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3E3E" w:rsidRDefault="00EA3E3E" w:rsidP="00EA3E3E">
      <w:pPr>
        <w:spacing w:after="0"/>
        <w:contextualSpacing/>
        <w:jc w:val="center"/>
        <w:rPr>
          <w:rFonts w:ascii="Times New Roman" w:hAnsi="Times New Roman" w:cs="Times New Roman"/>
          <w:color w:val="000000"/>
          <w:sz w:val="28"/>
          <w:szCs w:val="24"/>
        </w:rPr>
      </w:pPr>
      <w:r w:rsidRPr="00D2031C">
        <w:rPr>
          <w:rFonts w:ascii="Times New Roman" w:hAnsi="Times New Roman" w:cs="Times New Roman"/>
          <w:color w:val="000000"/>
          <w:sz w:val="28"/>
          <w:szCs w:val="24"/>
        </w:rPr>
        <w:t>Руководство по соблюдению обязательных требований</w:t>
      </w:r>
    </w:p>
    <w:p w:rsidR="007C1FB3" w:rsidRPr="00A4018E" w:rsidRDefault="00EA3E3E" w:rsidP="00EA3E3E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2031C">
        <w:rPr>
          <w:rStyle w:val="20pt"/>
          <w:rFonts w:eastAsiaTheme="minorHAnsi"/>
          <w:b w:val="0"/>
          <w:spacing w:val="0"/>
          <w:sz w:val="28"/>
          <w:szCs w:val="24"/>
        </w:rPr>
        <w:t>законодательства</w:t>
      </w:r>
      <w:r w:rsidRPr="00D2031C">
        <w:rPr>
          <w:rStyle w:val="20pt"/>
          <w:rFonts w:eastAsiaTheme="minorHAnsi"/>
          <w:spacing w:val="0"/>
          <w:sz w:val="28"/>
          <w:szCs w:val="24"/>
        </w:rPr>
        <w:t xml:space="preserve"> </w:t>
      </w:r>
      <w:r w:rsidRPr="00D2031C">
        <w:rPr>
          <w:rFonts w:ascii="Times New Roman" w:hAnsi="Times New Roman" w:cs="Times New Roman"/>
          <w:color w:val="000000"/>
          <w:sz w:val="28"/>
          <w:szCs w:val="24"/>
        </w:rPr>
        <w:t xml:space="preserve">Российской Федерации </w:t>
      </w:r>
      <w:r w:rsidRPr="002D33BA">
        <w:rPr>
          <w:rFonts w:ascii="Times New Roman" w:hAnsi="Times New Roman" w:cs="Times New Roman"/>
          <w:color w:val="000000"/>
          <w:sz w:val="28"/>
          <w:szCs w:val="24"/>
        </w:rPr>
        <w:t>в области</w:t>
      </w:r>
      <w:r w:rsidR="00565AD3">
        <w:rPr>
          <w:rFonts w:ascii="Times New Roman" w:hAnsi="Times New Roman" w:cs="Times New Roman"/>
          <w:sz w:val="28"/>
          <w:szCs w:val="28"/>
        </w:rPr>
        <w:t xml:space="preserve"> использования</w:t>
      </w:r>
      <w:r w:rsidR="002F178E">
        <w:rPr>
          <w:rFonts w:ascii="Times New Roman" w:hAnsi="Times New Roman" w:cs="Times New Roman"/>
          <w:sz w:val="28"/>
          <w:szCs w:val="28"/>
        </w:rPr>
        <w:t xml:space="preserve"> и охран</w:t>
      </w:r>
      <w:r w:rsidR="00565AD3">
        <w:rPr>
          <w:rFonts w:ascii="Times New Roman" w:hAnsi="Times New Roman" w:cs="Times New Roman"/>
          <w:sz w:val="28"/>
          <w:szCs w:val="28"/>
        </w:rPr>
        <w:t>ы</w:t>
      </w:r>
      <w:r w:rsidR="002F178E">
        <w:rPr>
          <w:rFonts w:ascii="Times New Roman" w:hAnsi="Times New Roman" w:cs="Times New Roman"/>
          <w:sz w:val="28"/>
          <w:szCs w:val="28"/>
        </w:rPr>
        <w:t xml:space="preserve"> водных объектов, за исключением водных объектов, подлежащих федеральному государственному надзору, а также за соблюдением особых условий водопользования и использования участков береговой полосы (в том числе участков примыкания к гидроэнергетическим объектам) в границах охранных зон гидроэнергетических объектов, расположенных на водных объектах, подлежащих</w:t>
      </w:r>
      <w:r w:rsidR="00565AD3">
        <w:rPr>
          <w:rFonts w:ascii="Times New Roman" w:hAnsi="Times New Roman" w:cs="Times New Roman"/>
          <w:sz w:val="28"/>
          <w:szCs w:val="28"/>
        </w:rPr>
        <w:t xml:space="preserve"> региональному государственному надзору за их использованием и охраной</w:t>
      </w:r>
      <w:r w:rsidR="002F17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5AD3" w:rsidRDefault="00565AD3" w:rsidP="00443E73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43E73" w:rsidRPr="00443E73" w:rsidRDefault="00443E73" w:rsidP="00443E73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Руководство по соблюдению обязательных требований </w:t>
      </w:r>
      <w:r w:rsidR="00565AD3" w:rsidRPr="00D2031C">
        <w:rPr>
          <w:rStyle w:val="20pt"/>
          <w:rFonts w:eastAsiaTheme="minorHAnsi"/>
          <w:b w:val="0"/>
          <w:spacing w:val="0"/>
          <w:sz w:val="28"/>
          <w:szCs w:val="24"/>
        </w:rPr>
        <w:t>законодательства</w:t>
      </w:r>
      <w:r w:rsidR="00565AD3" w:rsidRPr="00DA779C">
        <w:rPr>
          <w:rStyle w:val="20pt"/>
          <w:rFonts w:eastAsiaTheme="minorHAnsi"/>
          <w:b w:val="0"/>
          <w:spacing w:val="0"/>
          <w:sz w:val="28"/>
          <w:szCs w:val="24"/>
        </w:rPr>
        <w:t xml:space="preserve"> </w:t>
      </w:r>
      <w:r w:rsidR="00565AD3" w:rsidRPr="00D2031C">
        <w:rPr>
          <w:rFonts w:ascii="Times New Roman" w:hAnsi="Times New Roman" w:cs="Times New Roman"/>
          <w:color w:val="000000"/>
          <w:sz w:val="28"/>
          <w:szCs w:val="24"/>
        </w:rPr>
        <w:t xml:space="preserve">Российской Федерации </w:t>
      </w:r>
      <w:r w:rsidR="00565AD3" w:rsidRPr="002D33BA">
        <w:rPr>
          <w:rFonts w:ascii="Times New Roman" w:hAnsi="Times New Roman" w:cs="Times New Roman"/>
          <w:color w:val="000000"/>
          <w:sz w:val="28"/>
          <w:szCs w:val="24"/>
        </w:rPr>
        <w:t>в области</w:t>
      </w:r>
      <w:r w:rsidR="00565AD3">
        <w:rPr>
          <w:rFonts w:ascii="Times New Roman" w:hAnsi="Times New Roman" w:cs="Times New Roman"/>
          <w:sz w:val="28"/>
          <w:szCs w:val="28"/>
        </w:rPr>
        <w:t xml:space="preserve"> использования и охраны водных объектов, за исключением водных объектов, подлежащих федеральному государственному надзору, а также за соблюдением особых условий водопользования и использования участков береговой полосы (в том числе участков примыкания к гидроэнергетическим объектам) в границах охранных зон гидроэнергетических объектов, расположенных на водных объектах, подлежащих региональному государственному надзору</w:t>
      </w:r>
      <w:r w:rsidR="008037AD">
        <w:rPr>
          <w:rFonts w:ascii="Times New Roman" w:hAnsi="Times New Roman" w:cs="Times New Roman"/>
          <w:sz w:val="28"/>
          <w:szCs w:val="28"/>
        </w:rPr>
        <w:t>,</w:t>
      </w:r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 разработано в соответствии</w:t>
      </w:r>
      <w:proofErr w:type="gramEnd"/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 со ст.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в целях </w:t>
      </w:r>
      <w:proofErr w:type="gramStart"/>
      <w:r w:rsidRPr="00443E73">
        <w:rPr>
          <w:rFonts w:ascii="Times New Roman" w:hAnsi="Times New Roman" w:cs="Times New Roman"/>
          <w:color w:val="000000"/>
          <w:sz w:val="28"/>
          <w:szCs w:val="28"/>
        </w:rPr>
        <w:t>профилактики нарушений обязательных требований законодательства Российской Федерации</w:t>
      </w:r>
      <w:proofErr w:type="gramEnd"/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 в области </w:t>
      </w:r>
      <w:r w:rsidR="00565AD3">
        <w:rPr>
          <w:rFonts w:ascii="Times New Roman" w:hAnsi="Times New Roman" w:cs="Times New Roman"/>
          <w:sz w:val="28"/>
          <w:szCs w:val="28"/>
        </w:rPr>
        <w:t>использования и охраны водных объектов.</w:t>
      </w:r>
    </w:p>
    <w:p w:rsidR="00443E73" w:rsidRPr="00443E73" w:rsidRDefault="00443E73" w:rsidP="00443E73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Законодательство в области </w:t>
      </w:r>
      <w:r w:rsidR="00565AD3">
        <w:rPr>
          <w:rFonts w:ascii="Times New Roman" w:hAnsi="Times New Roman" w:cs="Times New Roman"/>
          <w:sz w:val="28"/>
          <w:szCs w:val="28"/>
        </w:rPr>
        <w:t>использования и охраны водных объектов</w:t>
      </w:r>
      <w:r w:rsidR="00CF35B8">
        <w:rPr>
          <w:rFonts w:ascii="Times New Roman" w:hAnsi="Times New Roman" w:cs="Times New Roman"/>
          <w:sz w:val="28"/>
          <w:szCs w:val="28"/>
        </w:rPr>
        <w:t>,</w:t>
      </w:r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 сос</w:t>
      </w:r>
      <w:r w:rsidR="00767C7A">
        <w:rPr>
          <w:rFonts w:ascii="Times New Roman" w:hAnsi="Times New Roman" w:cs="Times New Roman"/>
          <w:color w:val="000000"/>
          <w:sz w:val="28"/>
          <w:szCs w:val="28"/>
        </w:rPr>
        <w:t xml:space="preserve">тоит из </w:t>
      </w:r>
      <w:r w:rsidR="009D5FF5" w:rsidRPr="009D5FF5">
        <w:rPr>
          <w:rFonts w:ascii="Times New Roman" w:hAnsi="Times New Roman" w:cs="Times New Roman"/>
          <w:color w:val="000000"/>
          <w:sz w:val="28"/>
          <w:szCs w:val="28"/>
        </w:rPr>
        <w:t>Водн</w:t>
      </w:r>
      <w:r w:rsidR="00DA779C">
        <w:rPr>
          <w:rFonts w:ascii="Times New Roman" w:hAnsi="Times New Roman" w:cs="Times New Roman"/>
          <w:color w:val="000000"/>
          <w:sz w:val="28"/>
          <w:szCs w:val="28"/>
        </w:rPr>
        <w:t xml:space="preserve">ого </w:t>
      </w:r>
      <w:r w:rsidR="009D5FF5" w:rsidRPr="009D5FF5">
        <w:rPr>
          <w:rFonts w:ascii="Times New Roman" w:hAnsi="Times New Roman" w:cs="Times New Roman"/>
          <w:color w:val="000000"/>
          <w:sz w:val="28"/>
          <w:szCs w:val="28"/>
        </w:rPr>
        <w:t>кодекс</w:t>
      </w:r>
      <w:r w:rsidR="00DA779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9D5FF5" w:rsidRPr="009D5FF5">
        <w:rPr>
          <w:rFonts w:ascii="Times New Roman" w:hAnsi="Times New Roman" w:cs="Times New Roman"/>
          <w:color w:val="000000"/>
          <w:sz w:val="28"/>
          <w:szCs w:val="28"/>
        </w:rPr>
        <w:t xml:space="preserve"> Российской Федерации от 03.06.2006 </w:t>
      </w:r>
      <w:r w:rsidR="00DA779C">
        <w:rPr>
          <w:rFonts w:ascii="Times New Roman" w:hAnsi="Times New Roman" w:cs="Times New Roman"/>
          <w:color w:val="000000"/>
          <w:sz w:val="28"/>
          <w:szCs w:val="28"/>
        </w:rPr>
        <w:t>года №</w:t>
      </w:r>
      <w:r w:rsidR="009D5FF5" w:rsidRPr="009D5FF5">
        <w:rPr>
          <w:rFonts w:ascii="Times New Roman" w:hAnsi="Times New Roman" w:cs="Times New Roman"/>
          <w:color w:val="000000"/>
          <w:sz w:val="28"/>
          <w:szCs w:val="28"/>
        </w:rPr>
        <w:t xml:space="preserve"> 74-ФЗ (ред. от 08.12.2020)</w:t>
      </w:r>
      <w:r w:rsidR="005F7CDB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43E73">
        <w:rPr>
          <w:rFonts w:ascii="Times New Roman" w:hAnsi="Times New Roman" w:cs="Times New Roman"/>
          <w:color w:val="000000"/>
          <w:sz w:val="28"/>
          <w:szCs w:val="28"/>
        </w:rPr>
        <w:t xml:space="preserve"> других федеральных законов и принимаемых в соответствии с ними законов </w:t>
      </w:r>
      <w:r w:rsidR="00CD753B">
        <w:rPr>
          <w:rFonts w:ascii="Times New Roman" w:hAnsi="Times New Roman" w:cs="Times New Roman"/>
          <w:color w:val="000000"/>
          <w:sz w:val="28"/>
          <w:szCs w:val="28"/>
        </w:rPr>
        <w:t>субъектов Российской Федерации.</w:t>
      </w:r>
    </w:p>
    <w:p w:rsidR="003E3461" w:rsidRDefault="003E3461" w:rsidP="0068075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E3461" w:rsidRDefault="003E3461" w:rsidP="0068075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E3461" w:rsidRDefault="003E3461" w:rsidP="00680758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E3461" w:rsidRDefault="003E3461" w:rsidP="003E34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3E3461" w:rsidSect="00CD746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3E3461" w:rsidRPr="00CC6A18" w:rsidRDefault="003E3461" w:rsidP="003E34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6A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ОСНОВНЫЕ ТРЕБОВАНИЯ </w:t>
      </w:r>
    </w:p>
    <w:p w:rsidR="00C60517" w:rsidRDefault="003E3461" w:rsidP="003E34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910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ОБЛАСТИ </w:t>
      </w:r>
      <w:r w:rsidR="00C605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ИСПОЛЬЗОВАНИЯ И ОХРАНЫ ВОДНЫХ ОБЪЕКТОВ, ЗА ИСКЛЮЧЕНИЕМ ВОДНЫХ ОБЪЕКТОВ, ПОДЛЕЖАЩИХ ФЕДЕРАЛЬНОМУ ГОСУДАРСТВЕННОМУ НАДЗОРУ, А ТАКЖЕ ЗА СОБЛЮДЕНИЕМ ОСОБЫХ УСЛОВИЙ ВОДОПОЛЬЗОВАНИЯ И ИСПОЛЬЗОВАНИЯ УЧАСТКОВ БЕРЕГОВОЙ ПОЛОСЫ (В ТОМ ЧИСЛЕ УЧАСТКОВ ПРИМЫКАНИЯ К ГИДРОЭНЕРГИТИЧЕСКИМ ОБЪЕКТАМ) В ГРАНИЦАХ ОХРАННЫХ </w:t>
      </w:r>
      <w:r w:rsidR="00C90C3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ЗОН ГИДРОЭНЕРГИТИЧЕСКИХ</w:t>
      </w:r>
      <w:r w:rsidR="00C605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ОБЪЕКТОВ, РАСПОЛОЖЕННЫХ НА ВОДНЫХ ОБЪЕКТАХ, ПОДЛЕЖАЩИХ РЕГИОНАЛЬНОМУ ГОСУДАРСТВЕННОМУ НАДЗОРУ</w:t>
      </w:r>
    </w:p>
    <w:p w:rsidR="003E3461" w:rsidRDefault="00C60517" w:rsidP="003E346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tbl>
      <w:tblPr>
        <w:tblW w:w="15452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656"/>
        <w:gridCol w:w="3685"/>
        <w:gridCol w:w="4111"/>
      </w:tblGrid>
      <w:tr w:rsidR="00D31A4F" w:rsidRPr="00680758" w:rsidTr="008646B9"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A4F" w:rsidRPr="00680758" w:rsidRDefault="00D31A4F" w:rsidP="004069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80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0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Обязательные требования, соблюдение которых является предметом государственного надзора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A4F" w:rsidRPr="00680758" w:rsidRDefault="00D31A4F" w:rsidP="00C642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07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Указание на структурные единицы нормативных правовых актов, содержащих обязательные требования, соблюдение которых является предметом государственного надзора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1A4F" w:rsidRPr="00680758" w:rsidRDefault="005211C5" w:rsidP="004069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Ответственость</w:t>
            </w:r>
          </w:p>
        </w:tc>
      </w:tr>
      <w:tr w:rsidR="004933D7" w:rsidRPr="00680758" w:rsidTr="004933D7">
        <w:trPr>
          <w:trHeight w:val="1850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4933D7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>ользовани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поверхностными водными объектами или их частями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без 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договоров водопользования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либо 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>решений о предос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>авлении водных объектов в пользование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4933D7" w:rsidRPr="00DA779C" w:rsidRDefault="004933D7" w:rsidP="004933D7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одопользование с нарушением условий договоров водопользования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либо 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>решений о предос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>авлении водных объектов в пользование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4933D7" w:rsidRDefault="004933D7" w:rsidP="004933D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33D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 11 Водного кодекса Российской Федерации от 03.06.2006 № 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4933D7" w:rsidRDefault="004933D7" w:rsidP="00951FF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33D7">
              <w:rPr>
                <w:rFonts w:ascii="Times New Roman" w:hAnsi="Times New Roman" w:cs="Times New Roman"/>
                <w:sz w:val="24"/>
                <w:szCs w:val="24"/>
              </w:rPr>
              <w:t xml:space="preserve">Самовольное занятие водного объекта или его части, либо использование их без документов, на основании которых возникает право пользования водным объектом или его частью, либо водопользование с нарушением его условий влечет </w:t>
            </w:r>
            <w:r w:rsidRPr="00493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ст. 7.6 </w:t>
            </w:r>
            <w:r w:rsidRPr="004933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4933D7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562DEE">
        <w:trPr>
          <w:trHeight w:val="875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DA779C" w:rsidRDefault="004933D7" w:rsidP="007B2CEC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72021">
              <w:rPr>
                <w:rFonts w:ascii="Times New Roman" w:hAnsi="Times New Roman" w:cs="Times New Roman"/>
                <w:bCs/>
                <w:sz w:val="24"/>
                <w:szCs w:val="24"/>
              </w:rPr>
              <w:t>Каждый гражданин вправе пользоваться (без использования механических транспортных средств) береговой полосой водных объектов общего пользования для передвижения и пребывания около них, в том числе для осуществления любительского рыболовства и причаливания плавучих средств.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F47CFF" w:rsidRDefault="004933D7" w:rsidP="007B2C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2, 8 ст. 6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Российской Федерации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 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21641B" w:rsidRDefault="004933D7" w:rsidP="007B2C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Несоблюдение условия обеспечения свободного доступа граждан к водному объекту общего пользования и его береговой полосе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DA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ст.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8.12.1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562DEE">
        <w:trPr>
          <w:trHeight w:val="875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границах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водоохранных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зон запрещается: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использование сточных вод в целях регулирования плодородия почв;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2) размещение кладбищ, скотомогильников, объектов размещения отходов производства и потребления, химических, взрывчатых, токсичных, отравляющих и ядовитых веществ, пунктов захоронения радиоактивных отходов;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осуществление авиационных мер по борьбе с вредными организмами;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5) строительство и реконструкция автозаправочных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инфраструктуры внутренних водных путей, в том числе баз (сооружений) для стоянки маломерных судов, объектов органов федеральной службы безопасности),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6) хранение пестицидов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агрохимикатов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(за исключением хранения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агрохимикатов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специализированных хранилищах на территориях морских портов за пр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еделами границ прибрежных защитных полос), применение пестицидов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агрохимикатов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7) сброс сточных, в том числе дренажных, вод;</w:t>
            </w:r>
          </w:p>
          <w:p w:rsidR="004933D7" w:rsidRPr="00DA779C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8) разведка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границах предоставленных им в соответствии с законодательством Российской Федерации о недрах горных отводов и (или) геологических отводов на основании утвержденного технического проекта в соответствии </w:t>
            </w:r>
            <w:r w:rsidRPr="00DA779C">
              <w:rPr>
                <w:rFonts w:ascii="Times New Roman" w:hAnsi="Times New Roman" w:cs="Times New Roman"/>
                <w:sz w:val="24"/>
                <w:szCs w:val="24"/>
              </w:rPr>
              <w:t xml:space="preserve">со </w:t>
            </w:r>
            <w:hyperlink r:id="rId7" w:history="1">
              <w:r w:rsidRPr="00DA779C">
                <w:rPr>
                  <w:rFonts w:ascii="Times New Roman" w:hAnsi="Times New Roman" w:cs="Times New Roman"/>
                  <w:sz w:val="24"/>
                  <w:szCs w:val="24"/>
                </w:rPr>
                <w:t>статьей 19.1</w:t>
              </w:r>
            </w:hyperlink>
            <w:r w:rsidRPr="00DA779C">
              <w:rPr>
                <w:rFonts w:ascii="Times New Roman" w:hAnsi="Times New Roman" w:cs="Times New Roman"/>
                <w:sz w:val="24"/>
                <w:szCs w:val="24"/>
              </w:rPr>
              <w:t xml:space="preserve"> Закона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 от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21 февраля 1992 года № 2395-1 «О недрах»).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5E494A" w:rsidRDefault="004933D7" w:rsidP="00DA77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8D22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ч. 15 ст. 65 Водн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8D22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Российской Федерации</w:t>
            </w:r>
            <w:r w:rsidRPr="008D229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 74-ФЗ (ред. от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EC21CF" w:rsidRDefault="004933D7" w:rsidP="0044411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Нарушение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водоохранного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режима на водосборах водных объектов, которое может повлечь загрязнение указанных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объектов или другие вредные явления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DA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к административной ответственности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ч. 1 ст. 8.13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562DEE">
        <w:trPr>
          <w:trHeight w:val="875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При использовании водных объектов физические лица, </w:t>
            </w:r>
            <w:r w:rsidRPr="00DA779C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лица обязаны осуществлять водохозяйственные мероприятия и мероприятия по охране водных объектов в соответствии с настоящим </w:t>
            </w:r>
            <w:hyperlink r:id="rId8" w:history="1">
              <w:r w:rsidRPr="00DA779C">
                <w:rPr>
                  <w:rFonts w:ascii="Times New Roman" w:hAnsi="Times New Roman" w:cs="Times New Roman"/>
                  <w:sz w:val="24"/>
                  <w:szCs w:val="24"/>
                </w:rPr>
                <w:t>Кодексом</w:t>
              </w:r>
            </w:hyperlink>
            <w:r w:rsidRPr="00DA779C">
              <w:rPr>
                <w:rFonts w:ascii="Times New Roman" w:hAnsi="Times New Roman" w:cs="Times New Roman"/>
                <w:sz w:val="24"/>
                <w:szCs w:val="24"/>
              </w:rPr>
              <w:t xml:space="preserve"> и другими федеральными законами, а также </w:t>
            </w:r>
            <w:hyperlink r:id="rId9" w:history="1">
              <w:r w:rsidRPr="00DA779C">
                <w:rPr>
                  <w:rFonts w:ascii="Times New Roman" w:hAnsi="Times New Roman" w:cs="Times New Roman"/>
                  <w:sz w:val="24"/>
                  <w:szCs w:val="24"/>
                </w:rPr>
                <w:t>правилами</w:t>
              </w:r>
            </w:hyperlink>
            <w:r w:rsidRPr="00DA779C">
              <w:rPr>
                <w:rFonts w:ascii="Times New Roman" w:hAnsi="Times New Roman" w:cs="Times New Roman"/>
                <w:sz w:val="24"/>
                <w:szCs w:val="24"/>
              </w:rPr>
              <w:t xml:space="preserve"> охраны поверхностных водных объектов и </w:t>
            </w:r>
            <w:hyperlink r:id="rId10" w:history="1">
              <w:r w:rsidRPr="00DA779C">
                <w:rPr>
                  <w:rFonts w:ascii="Times New Roman" w:hAnsi="Times New Roman" w:cs="Times New Roman"/>
                  <w:sz w:val="24"/>
                  <w:szCs w:val="24"/>
                </w:rPr>
                <w:t>правилами</w:t>
              </w:r>
            </w:hyperlink>
            <w:r w:rsidRPr="00DA779C">
              <w:rPr>
                <w:rFonts w:ascii="Times New Roman" w:hAnsi="Times New Roman" w:cs="Times New Roman"/>
                <w:sz w:val="24"/>
                <w:szCs w:val="24"/>
              </w:rPr>
              <w:t xml:space="preserve"> охраны подземных водных объектов, утвержденными Правительством Российской Федерации.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DA77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2 ст. 55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Российской 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DA779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Невыполнение или несвоевременное выполнение обязанностей по приведению водных объектов, их водоохранных зон и прибрежных защитных полос в состояние, пригодное для пользования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1F4F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ч. 2 ст. 8.13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562DEE">
        <w:trPr>
          <w:trHeight w:val="875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1F3C6B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F3C6B">
              <w:rPr>
                <w:rFonts w:ascii="Times New Roman" w:hAnsi="Times New Roman" w:cs="Times New Roman"/>
                <w:sz w:val="24"/>
                <w:szCs w:val="24"/>
              </w:rPr>
              <w:t>Требования к добыче общераспространенных полезных ископаемых на водных объектах:</w:t>
            </w:r>
          </w:p>
          <w:p w:rsidR="004933D7" w:rsidRPr="001F3C6B" w:rsidRDefault="004933D7" w:rsidP="001F3C6B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0"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220C">
              <w:rPr>
                <w:rFonts w:ascii="Times New Roman" w:hAnsi="Times New Roman" w:cs="Times New Roman"/>
                <w:sz w:val="24"/>
                <w:szCs w:val="24"/>
              </w:rPr>
              <w:t xml:space="preserve">На основании </w:t>
            </w:r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решений о предоставлении водных объектов в пользование, если иное не предусмотрено </w:t>
            </w:r>
            <w:hyperlink r:id="rId11" w:history="1">
              <w:r w:rsidRPr="001F3C6B">
                <w:rPr>
                  <w:rFonts w:ascii="Times New Roman" w:hAnsi="Times New Roman" w:cs="Times New Roman"/>
                  <w:sz w:val="24"/>
                  <w:szCs w:val="24"/>
                </w:rPr>
                <w:t>частями 2</w:t>
              </w:r>
            </w:hyperlink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hyperlink r:id="rId12" w:history="1">
              <w:r w:rsidRPr="001F3C6B">
                <w:rPr>
                  <w:rFonts w:ascii="Times New Roman" w:hAnsi="Times New Roman" w:cs="Times New Roman"/>
                  <w:sz w:val="24"/>
                  <w:szCs w:val="24"/>
                </w:rPr>
                <w:t>4</w:t>
              </w:r>
            </w:hyperlink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статьи, право пользования поверхностными водными объектами, находящимися в федеральной собственности, собственности субъектов Российской Федерации, собственности муниципальных образований, </w:t>
            </w:r>
            <w:proofErr w:type="gramStart"/>
            <w:r w:rsidRPr="001F3C6B">
              <w:rPr>
                <w:rFonts w:ascii="Times New Roman" w:hAnsi="Times New Roman" w:cs="Times New Roman"/>
                <w:sz w:val="24"/>
                <w:szCs w:val="24"/>
              </w:rPr>
              <w:t>приобретается</w:t>
            </w:r>
            <w:proofErr w:type="gramEnd"/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 в целях разведки и добычи полезных ископаемых и сплава древесины.</w:t>
            </w:r>
          </w:p>
          <w:p w:rsidR="004933D7" w:rsidRPr="00E314BE" w:rsidRDefault="004933D7" w:rsidP="001F3C6B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0"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BE">
              <w:rPr>
                <w:rFonts w:ascii="Times New Roman" w:hAnsi="Times New Roman" w:cs="Times New Roman"/>
                <w:sz w:val="24"/>
                <w:szCs w:val="24"/>
              </w:rPr>
              <w:t>Использование водных объектов для разведки и добычи полезных ископаемых осуществляется в соответствии с настоящим Кодексом и законодательством о недрах.</w:t>
            </w:r>
          </w:p>
          <w:p w:rsidR="004933D7" w:rsidRPr="00E314BE" w:rsidRDefault="004933D7" w:rsidP="001F3C6B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before="240" w:after="0" w:line="240" w:lineRule="auto"/>
              <w:ind w:left="0"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14BE">
              <w:rPr>
                <w:rFonts w:ascii="Times New Roman" w:hAnsi="Times New Roman" w:cs="Times New Roman"/>
                <w:sz w:val="24"/>
                <w:szCs w:val="24"/>
              </w:rPr>
              <w:t>При добыче торфа и других полезных ископаемых болото или его часть может утрачивать режим водного объекта в результате полной или частичной выработки торфа, полной или частичной замены его материалами естественного или техногенного происхождения, в том числе подстилающими болото отложениями. После окончания использования болота или его части проводится их рекультивация преимущественно путем обводнения и искусственного заболачивания.</w:t>
            </w:r>
          </w:p>
          <w:p w:rsidR="004933D7" w:rsidRPr="00EE0206" w:rsidRDefault="004933D7" w:rsidP="001F3C6B">
            <w:pPr>
              <w:pStyle w:val="a3"/>
              <w:numPr>
                <w:ilvl w:val="0"/>
                <w:numId w:val="12"/>
              </w:numPr>
              <w:autoSpaceDE w:val="0"/>
              <w:autoSpaceDN w:val="0"/>
              <w:adjustRightInd w:val="0"/>
              <w:spacing w:after="0" w:line="240" w:lineRule="auto"/>
              <w:ind w:left="0"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границах водоохранных зон запрещается </w:t>
            </w:r>
            <w:r w:rsidRPr="00EE0206">
              <w:rPr>
                <w:rFonts w:ascii="Times New Roman" w:hAnsi="Times New Roman" w:cs="Times New Roman"/>
                <w:sz w:val="24"/>
                <w:szCs w:val="24"/>
              </w:rPr>
              <w:t xml:space="preserve">разведка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границах предоставленных им в соответствии с законодательством Российской Федерации о недрах </w:t>
            </w:r>
            <w:r w:rsidRPr="00EE02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горных отводов и (или</w:t>
            </w:r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) геологических отводов на основании утвержденного технического проекта в соответствии со </w:t>
            </w:r>
            <w:hyperlink r:id="rId13" w:history="1">
              <w:r w:rsidRPr="001F3C6B">
                <w:rPr>
                  <w:rFonts w:ascii="Times New Roman" w:hAnsi="Times New Roman" w:cs="Times New Roman"/>
                  <w:sz w:val="24"/>
                  <w:szCs w:val="24"/>
                </w:rPr>
                <w:t>статьей 19.1</w:t>
              </w:r>
              <w:proofErr w:type="gramEnd"/>
            </w:hyperlink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Закона Российской Федерации от 21 февраля 1992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1F3C6B">
              <w:rPr>
                <w:rFonts w:ascii="Times New Roman" w:hAnsi="Times New Roman" w:cs="Times New Roman"/>
                <w:sz w:val="24"/>
                <w:szCs w:val="24"/>
              </w:rPr>
              <w:t xml:space="preserve"> 2395-1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 недрах»</w:t>
            </w:r>
            <w:r w:rsidRPr="001F3C6B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1F3C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3 ст. 11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Российской 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ФЗ (ред. от 08.12.2020)</w:t>
            </w: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1F3C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1, 2 ст. 52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Российской 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74-ФЗ (ред. от 08.12.2020)</w:t>
            </w: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33D7" w:rsidRDefault="004933D7" w:rsidP="00343AD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933D7" w:rsidRPr="001F3C6B" w:rsidRDefault="004933D7" w:rsidP="001F3C6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15 ст. 65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Водного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Российской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343AD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Незаконная добыча песка, гравия, глины и иных общераспространенных полезных ископаемых, торфа, сапропеля на водных объектах, осуществление молевого сплава древесины либо нарушение установленного порядка очистки водных объектов от затонувшей древесины и наносов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1F4F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ч. 3 ст.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8.13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562DEE">
        <w:trPr>
          <w:trHeight w:val="875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E843FA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Собственники водных объектов осуществляют мероприятия по охране водных объектов, предотвращению их загрязнения, засорения и истощения вод, а также меры по ликвидации последствий указанных явлений. Охрана водных объектов, находящихся в федеральной собственности, собственности субъектов Российской Федерации, собственности муниципальных образований, осуществляется исполнительными органами государственной власти или органами местного самоуправления в пределах их полномочий.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DA77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1 ст. 55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Российской Федерации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№ 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2C6A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Нарушение требований к охране водных объектов, которое может повлечь их загрязнение, засорение и (или) истощение, за исключением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случаев, предусмотренных статьей 8.45 настоящего кодекса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влечет</w:t>
            </w:r>
            <w:proofErr w:type="gramEnd"/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4F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по ч. </w:t>
            </w:r>
            <w:r w:rsidRPr="002C6A93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ст.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8.13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CD753B">
        <w:trPr>
          <w:trHeight w:val="3827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1F3C6B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Несанкционированный сброс сточных вод на ледники, снежники, а также загрязнение ледников, снежников отходами производства и потребления, загрязнение их нефтепродуктами, ядохимикатами и другими вредными веществами запрещаются.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CD753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1 ст. 58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Российской 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74-ФЗ (ред. от 08.12.2020)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704493" w:rsidRDefault="004933D7" w:rsidP="002C6A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DE1EC8">
              <w:rPr>
                <w:rFonts w:ascii="Times New Roman" w:hAnsi="Times New Roman" w:cs="Times New Roman"/>
                <w:bCs/>
                <w:sz w:val="24"/>
                <w:szCs w:val="24"/>
              </w:rPr>
              <w:t>Загрязнение ледников, снежников или ледяного покрова водных объектов либо загрязнение водных объектов, содержащих природные лечебные ресурсы или отнесенных к особо охраняемым водным объектам, местам туризма, спорта и массового отдыха, отходами производства и потребления и (или) вредными веществами, а равно захоронение вредных веществ (материалов) в водных объектах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1F4F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ч. 5 ст. 8.13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</w:p>
        </w:tc>
      </w:tr>
      <w:tr w:rsidR="004933D7" w:rsidRPr="00680758" w:rsidTr="00562DEE">
        <w:trPr>
          <w:trHeight w:val="875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Запрещается сброс сточных, в том числе дренажных, вод в водные объекты:</w:t>
            </w:r>
          </w:p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 содержащие природные лечебные ресурсы;</w:t>
            </w:r>
          </w:p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 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отнесенные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 особо охраняемым водным объектам.</w:t>
            </w:r>
          </w:p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Запрещается сброс сточных, в том числе дренажных, вод в водные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объекты, расположенные в границах:</w:t>
            </w:r>
          </w:p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 зон санитарной охраны источников питьевого и хозяйственно-бытового водоснабжения;</w:t>
            </w:r>
          </w:p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 первой, второй зон округов санитарной (горно-санитарной) охраны лечебно-оздоровительных местностей и курортов;</w:t>
            </w:r>
          </w:p>
          <w:p w:rsidR="004933D7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ind w:firstLine="50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3) рыбоохранной зоны озера Байкал,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рыбохозяйственных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заповедных зон.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DA7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ч. 2, 3 ст. 44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Российской Федерации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74-ФЗ (ред. от 08.12.2020)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DA7EF4" w:rsidRDefault="004933D7" w:rsidP="00DA7EF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Нарушение правил водопользования при заборе воды, без изъятия воды и при сбросе сточных вод в водные объекты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1F4F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административной ответственности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по ч. 1 ст. 8.14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4933D7" w:rsidRPr="00680758" w:rsidTr="00134F23">
        <w:trPr>
          <w:trHeight w:val="28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 Использование водных объектов для разведки и добычи полезных ископаемых осуществляется в соответствии с настоящим Кодексом и законодательством о недрах.</w:t>
            </w:r>
          </w:p>
          <w:p w:rsidR="004933D7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 При добыче торфа и других полезных ископаемых болото или его часть может утрачивать режим водного объекта в результате полной или частичной выработки торфа, полной или частичной замены его материалами естественного или техногенного происхождения, в том числе подстилающими болото отложениями. После окончания использования болота или его части проводится их рекультивация преимущественно путем обводнения и искусственного заболачивания.</w:t>
            </w:r>
          </w:p>
          <w:p w:rsidR="004933D7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3D7" w:rsidRPr="001F4FA3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 Использование водных объектов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рыбохозяйственного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для целей рыболовства и </w:t>
            </w:r>
            <w:proofErr w:type="spellStart"/>
            <w:r w:rsidRPr="001F4FA3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1F4FA3">
              <w:rPr>
                <w:rFonts w:ascii="Times New Roman" w:hAnsi="Times New Roman" w:cs="Times New Roman"/>
                <w:sz w:val="24"/>
                <w:szCs w:val="24"/>
              </w:rPr>
              <w:t xml:space="preserve"> (рыбоводства) осуществляется в соответствии с настоящим Кодексом, </w:t>
            </w:r>
            <w:hyperlink r:id="rId14" w:history="1">
              <w:r w:rsidRPr="001F4FA3">
                <w:rPr>
                  <w:rFonts w:ascii="Times New Roman" w:hAnsi="Times New Roman" w:cs="Times New Roman"/>
                  <w:sz w:val="24"/>
                  <w:szCs w:val="24"/>
                </w:rPr>
                <w:t>законодательством</w:t>
              </w:r>
            </w:hyperlink>
            <w:r w:rsidRPr="001F4FA3">
              <w:rPr>
                <w:rFonts w:ascii="Times New Roman" w:hAnsi="Times New Roman" w:cs="Times New Roman"/>
                <w:sz w:val="24"/>
                <w:szCs w:val="24"/>
              </w:rPr>
              <w:t xml:space="preserve"> о рыболовстве и сохранении водных биологических ресурсов и </w:t>
            </w:r>
            <w:hyperlink r:id="rId15" w:history="1">
              <w:r w:rsidRPr="001F4FA3">
                <w:rPr>
                  <w:rFonts w:ascii="Times New Roman" w:hAnsi="Times New Roman" w:cs="Times New Roman"/>
                  <w:sz w:val="24"/>
                  <w:szCs w:val="24"/>
                </w:rPr>
                <w:t>законодательством</w:t>
              </w:r>
            </w:hyperlink>
            <w:r w:rsidRPr="001F4FA3"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Федерации, регулирующим отношения в области </w:t>
            </w:r>
            <w:proofErr w:type="spellStart"/>
            <w:r w:rsidRPr="001F4FA3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1F4FA3">
              <w:rPr>
                <w:rFonts w:ascii="Times New Roman" w:hAnsi="Times New Roman" w:cs="Times New Roman"/>
                <w:sz w:val="24"/>
                <w:szCs w:val="24"/>
              </w:rPr>
              <w:t xml:space="preserve"> (рыбоводства).</w:t>
            </w:r>
          </w:p>
          <w:p w:rsidR="004933D7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 Использование водных объектов для целей эксплуатации мостов, подводных и подземных переходов, трубопроводов, подводных линий связи, других линейных объектов осуществляется в соответствии с законодательством Российской Федерации без предоставления водных объектов в пользование.</w:t>
            </w:r>
          </w:p>
          <w:p w:rsidR="004933D7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3D7" w:rsidRDefault="004933D7" w:rsidP="001F4FA3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 Использование водных объектов для проведения дноуглубительных, гидротехнических, взрывных, буровых и других работ, связанных с изменением дна и берегов водных объектов, осуществляется в соответствии с настоящим Кодексом и другими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федеральными законами.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Default="004933D7" w:rsidP="001F4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ч. 1, 2 ст. 52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ого кодекса Российской 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74-ФЗ (ред. от 08.12.2020)</w:t>
            </w: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1F4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1F4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 51.1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Российской Федерации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74-ФЗ (ред. от 08.12.2020)</w:t>
            </w: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2C6A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1F4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4933D7" w:rsidRDefault="004933D7" w:rsidP="001F4F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 52.1</w:t>
            </w:r>
            <w:r w:rsidRPr="00F47C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Водн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ого 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кодекс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 Российской Федерации</w:t>
            </w:r>
            <w:r w:rsidRPr="00F72FD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от 03.06.2006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 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33D7" w:rsidRPr="001F4FA3" w:rsidRDefault="004933D7" w:rsidP="00DE1EC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Нарушение правил водопользования при добыче полезных ископаемых, торфа, сапропеля на водных объектах, а равно при возведении и эксплуатации подводных и надводных сооружений, при осуществлении рыболовства, судоходства, прокладке и эксплуатации нефтепроводов и других продуктопроводов, проведении дноуглубительных, взрывных и иных работ либо при строительстве или эксплуатации дамб, портовых и иных сооружений </w:t>
            </w:r>
            <w:r w:rsidRPr="00F47C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влечет </w:t>
            </w:r>
            <w:r w:rsidRPr="001F4F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привлечение к административной ответственности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 ч. 2 ст. 8.14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КоАП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РФ</w:t>
            </w:r>
            <w:r w:rsidRPr="00F47CF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59725F" w:rsidRPr="00680758" w:rsidTr="0059725F">
        <w:trPr>
          <w:trHeight w:val="2067"/>
        </w:trPr>
        <w:tc>
          <w:tcPr>
            <w:tcW w:w="7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5F" w:rsidRPr="0059725F" w:rsidRDefault="0059725F" w:rsidP="0059725F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25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границах прибрежных защитных полос запрещаются:</w:t>
            </w:r>
          </w:p>
          <w:p w:rsidR="0059725F" w:rsidRPr="0059725F" w:rsidRDefault="0059725F" w:rsidP="0059725F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>1) распашка земель;</w:t>
            </w:r>
          </w:p>
          <w:p w:rsidR="0059725F" w:rsidRPr="0059725F" w:rsidRDefault="0059725F" w:rsidP="0059725F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>2) размещение отвалов размываемых грунтов;</w:t>
            </w:r>
          </w:p>
          <w:p w:rsidR="0059725F" w:rsidRDefault="0059725F" w:rsidP="0059725F">
            <w:pPr>
              <w:autoSpaceDE w:val="0"/>
              <w:autoSpaceDN w:val="0"/>
              <w:adjustRightInd w:val="0"/>
              <w:spacing w:after="0" w:line="240" w:lineRule="auto"/>
              <w:ind w:firstLine="53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>3) выпас сельскохозяйственных животных и организация для них летних лагерей, ванн.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5F" w:rsidRDefault="0059725F" w:rsidP="0059725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972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ч. 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 w:rsidRPr="0059725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ст. 65 Водного кодекса Российской Федерации от 03.06.2006 № 74-ФЗ (ред. от 08.12.2020)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25F" w:rsidRDefault="0059725F" w:rsidP="0059725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прибрежной защитной полосы водного объекта, </w:t>
            </w:r>
            <w:proofErr w:type="spellStart"/>
            <w:r w:rsidRPr="0059725F">
              <w:rPr>
                <w:rFonts w:ascii="Times New Roman" w:hAnsi="Times New Roman" w:cs="Times New Roman"/>
                <w:sz w:val="24"/>
                <w:szCs w:val="24"/>
              </w:rPr>
              <w:t>водоохранной</w:t>
            </w:r>
            <w:proofErr w:type="spellEnd"/>
            <w:r w:rsidRPr="0059725F">
              <w:rPr>
                <w:rFonts w:ascii="Times New Roman" w:hAnsi="Times New Roman" w:cs="Times New Roman"/>
                <w:sz w:val="24"/>
                <w:szCs w:val="24"/>
              </w:rPr>
              <w:t xml:space="preserve"> зоны водного объекта с нарушением ограничений хозяйственной и иной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 xml:space="preserve">влечет привлечение к административной ответственности по ч.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 xml:space="preserve"> ст. 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59725F">
              <w:rPr>
                <w:rFonts w:ascii="Times New Roman" w:hAnsi="Times New Roman" w:cs="Times New Roman"/>
                <w:sz w:val="24"/>
                <w:szCs w:val="24"/>
              </w:rPr>
              <w:t xml:space="preserve"> КоАП РФ.</w:t>
            </w:r>
          </w:p>
        </w:tc>
      </w:tr>
    </w:tbl>
    <w:p w:rsidR="003E3461" w:rsidRDefault="003E3461" w:rsidP="00CA2972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3E3461" w:rsidSect="00CD7467">
      <w:pgSz w:w="16838" w:h="11906" w:orient="landscape"/>
      <w:pgMar w:top="1418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D0894"/>
    <w:multiLevelType w:val="hybridMultilevel"/>
    <w:tmpl w:val="6540DC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BD521F"/>
    <w:multiLevelType w:val="hybridMultilevel"/>
    <w:tmpl w:val="4A84F8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F71D5B"/>
    <w:multiLevelType w:val="hybridMultilevel"/>
    <w:tmpl w:val="24BEF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173CC0"/>
    <w:multiLevelType w:val="hybridMultilevel"/>
    <w:tmpl w:val="80E4093A"/>
    <w:lvl w:ilvl="0" w:tplc="7AEAE794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0603B"/>
    <w:multiLevelType w:val="hybridMultilevel"/>
    <w:tmpl w:val="486A7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D26D4D"/>
    <w:multiLevelType w:val="hybridMultilevel"/>
    <w:tmpl w:val="DFBE1A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3F747C8C"/>
    <w:multiLevelType w:val="hybridMultilevel"/>
    <w:tmpl w:val="355216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F821E8A"/>
    <w:multiLevelType w:val="hybridMultilevel"/>
    <w:tmpl w:val="569E3E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41647B"/>
    <w:multiLevelType w:val="hybridMultilevel"/>
    <w:tmpl w:val="F5265FEC"/>
    <w:lvl w:ilvl="0" w:tplc="7AEAE794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644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7187FAB"/>
    <w:multiLevelType w:val="hybridMultilevel"/>
    <w:tmpl w:val="04E8B3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3B4FAB"/>
    <w:multiLevelType w:val="hybridMultilevel"/>
    <w:tmpl w:val="CC044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D444CA"/>
    <w:multiLevelType w:val="hybridMultilevel"/>
    <w:tmpl w:val="E7B4A2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"/>
  </w:num>
  <w:num w:numId="5">
    <w:abstractNumId w:val="7"/>
  </w:num>
  <w:num w:numId="6">
    <w:abstractNumId w:val="6"/>
  </w:num>
  <w:num w:numId="7">
    <w:abstractNumId w:val="2"/>
  </w:num>
  <w:num w:numId="8">
    <w:abstractNumId w:val="0"/>
  </w:num>
  <w:num w:numId="9">
    <w:abstractNumId w:val="9"/>
  </w:num>
  <w:num w:numId="10">
    <w:abstractNumId w:val="4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E3E"/>
    <w:rsid w:val="0001299B"/>
    <w:rsid w:val="00013E91"/>
    <w:rsid w:val="000215A3"/>
    <w:rsid w:val="000215B4"/>
    <w:rsid w:val="0003046A"/>
    <w:rsid w:val="00034490"/>
    <w:rsid w:val="00036019"/>
    <w:rsid w:val="00046C3F"/>
    <w:rsid w:val="000568D8"/>
    <w:rsid w:val="00061DBC"/>
    <w:rsid w:val="000633D9"/>
    <w:rsid w:val="000658E3"/>
    <w:rsid w:val="0009415E"/>
    <w:rsid w:val="000A30B9"/>
    <w:rsid w:val="000E2B23"/>
    <w:rsid w:val="000E6984"/>
    <w:rsid w:val="000F4BAA"/>
    <w:rsid w:val="001268C5"/>
    <w:rsid w:val="00126F60"/>
    <w:rsid w:val="00134F23"/>
    <w:rsid w:val="00140A1A"/>
    <w:rsid w:val="00144A94"/>
    <w:rsid w:val="00145F71"/>
    <w:rsid w:val="001508C8"/>
    <w:rsid w:val="001554A2"/>
    <w:rsid w:val="001629FB"/>
    <w:rsid w:val="0016372B"/>
    <w:rsid w:val="0017522A"/>
    <w:rsid w:val="00186351"/>
    <w:rsid w:val="001A0727"/>
    <w:rsid w:val="001B2DAD"/>
    <w:rsid w:val="001E64CE"/>
    <w:rsid w:val="001F1563"/>
    <w:rsid w:val="001F1FAE"/>
    <w:rsid w:val="001F3C6B"/>
    <w:rsid w:val="001F4DB8"/>
    <w:rsid w:val="001F4FA3"/>
    <w:rsid w:val="001F50E6"/>
    <w:rsid w:val="001F51D1"/>
    <w:rsid w:val="0021641B"/>
    <w:rsid w:val="0023280C"/>
    <w:rsid w:val="0023400C"/>
    <w:rsid w:val="0024162E"/>
    <w:rsid w:val="00255D99"/>
    <w:rsid w:val="00271F7E"/>
    <w:rsid w:val="0027624F"/>
    <w:rsid w:val="00276D56"/>
    <w:rsid w:val="002A4FC3"/>
    <w:rsid w:val="002C6A93"/>
    <w:rsid w:val="002D2D42"/>
    <w:rsid w:val="002D2E69"/>
    <w:rsid w:val="002E5416"/>
    <w:rsid w:val="002E61F9"/>
    <w:rsid w:val="002F178E"/>
    <w:rsid w:val="002F245A"/>
    <w:rsid w:val="002F683D"/>
    <w:rsid w:val="00320D1E"/>
    <w:rsid w:val="00326345"/>
    <w:rsid w:val="003417FC"/>
    <w:rsid w:val="00343ADA"/>
    <w:rsid w:val="00344F54"/>
    <w:rsid w:val="003576F4"/>
    <w:rsid w:val="003634DB"/>
    <w:rsid w:val="003646C2"/>
    <w:rsid w:val="00366BA9"/>
    <w:rsid w:val="0037093B"/>
    <w:rsid w:val="0037717B"/>
    <w:rsid w:val="00383538"/>
    <w:rsid w:val="003B18D1"/>
    <w:rsid w:val="003B6C57"/>
    <w:rsid w:val="003D0972"/>
    <w:rsid w:val="003E193F"/>
    <w:rsid w:val="003E3461"/>
    <w:rsid w:val="003E60A4"/>
    <w:rsid w:val="00407BF9"/>
    <w:rsid w:val="00443E73"/>
    <w:rsid w:val="00444114"/>
    <w:rsid w:val="0045447E"/>
    <w:rsid w:val="00463F3B"/>
    <w:rsid w:val="00465A53"/>
    <w:rsid w:val="00471832"/>
    <w:rsid w:val="0048033A"/>
    <w:rsid w:val="00483369"/>
    <w:rsid w:val="004869DB"/>
    <w:rsid w:val="004933D7"/>
    <w:rsid w:val="004B1932"/>
    <w:rsid w:val="004B363A"/>
    <w:rsid w:val="004B3644"/>
    <w:rsid w:val="004B6543"/>
    <w:rsid w:val="004C37A9"/>
    <w:rsid w:val="004D1289"/>
    <w:rsid w:val="004D2F18"/>
    <w:rsid w:val="004D3C45"/>
    <w:rsid w:val="004D65F3"/>
    <w:rsid w:val="004E460F"/>
    <w:rsid w:val="004E6CB3"/>
    <w:rsid w:val="004F2670"/>
    <w:rsid w:val="004F3D0C"/>
    <w:rsid w:val="00504175"/>
    <w:rsid w:val="0050455B"/>
    <w:rsid w:val="00506211"/>
    <w:rsid w:val="005211C5"/>
    <w:rsid w:val="005340E5"/>
    <w:rsid w:val="00547144"/>
    <w:rsid w:val="005520D2"/>
    <w:rsid w:val="00553E0F"/>
    <w:rsid w:val="0055762C"/>
    <w:rsid w:val="00562DEE"/>
    <w:rsid w:val="00565AD3"/>
    <w:rsid w:val="00566741"/>
    <w:rsid w:val="00572021"/>
    <w:rsid w:val="00580BAF"/>
    <w:rsid w:val="00587A8A"/>
    <w:rsid w:val="0059725F"/>
    <w:rsid w:val="005C3BD8"/>
    <w:rsid w:val="005E4333"/>
    <w:rsid w:val="005E494A"/>
    <w:rsid w:val="005F333D"/>
    <w:rsid w:val="005F7CDB"/>
    <w:rsid w:val="00617934"/>
    <w:rsid w:val="0062078A"/>
    <w:rsid w:val="00633AA5"/>
    <w:rsid w:val="00646C9C"/>
    <w:rsid w:val="00667A10"/>
    <w:rsid w:val="00676B69"/>
    <w:rsid w:val="00680758"/>
    <w:rsid w:val="00683B0A"/>
    <w:rsid w:val="00686D87"/>
    <w:rsid w:val="00694344"/>
    <w:rsid w:val="006967AD"/>
    <w:rsid w:val="006A0CF7"/>
    <w:rsid w:val="006A1939"/>
    <w:rsid w:val="006A45D3"/>
    <w:rsid w:val="006C1E4E"/>
    <w:rsid w:val="006D0ECC"/>
    <w:rsid w:val="006F2CDC"/>
    <w:rsid w:val="00704493"/>
    <w:rsid w:val="00715489"/>
    <w:rsid w:val="0073107E"/>
    <w:rsid w:val="00734A7D"/>
    <w:rsid w:val="00734D30"/>
    <w:rsid w:val="0076278B"/>
    <w:rsid w:val="00767C7A"/>
    <w:rsid w:val="00777B8A"/>
    <w:rsid w:val="007838F9"/>
    <w:rsid w:val="00794E97"/>
    <w:rsid w:val="007A43CE"/>
    <w:rsid w:val="007C1FB3"/>
    <w:rsid w:val="007C4956"/>
    <w:rsid w:val="007C4B7A"/>
    <w:rsid w:val="007C786F"/>
    <w:rsid w:val="007D563C"/>
    <w:rsid w:val="007D5F69"/>
    <w:rsid w:val="007D6E84"/>
    <w:rsid w:val="007E7942"/>
    <w:rsid w:val="008037AD"/>
    <w:rsid w:val="00810C04"/>
    <w:rsid w:val="00814377"/>
    <w:rsid w:val="00815908"/>
    <w:rsid w:val="00820089"/>
    <w:rsid w:val="00823EDC"/>
    <w:rsid w:val="008374EC"/>
    <w:rsid w:val="008526B0"/>
    <w:rsid w:val="00852BA1"/>
    <w:rsid w:val="00857EC3"/>
    <w:rsid w:val="008646B9"/>
    <w:rsid w:val="00867C23"/>
    <w:rsid w:val="0087279E"/>
    <w:rsid w:val="00876D8E"/>
    <w:rsid w:val="008819B1"/>
    <w:rsid w:val="00883414"/>
    <w:rsid w:val="0088598A"/>
    <w:rsid w:val="00896171"/>
    <w:rsid w:val="008D2292"/>
    <w:rsid w:val="008D4B1C"/>
    <w:rsid w:val="008E6E47"/>
    <w:rsid w:val="008E71DF"/>
    <w:rsid w:val="008F075F"/>
    <w:rsid w:val="008F1758"/>
    <w:rsid w:val="008F3C81"/>
    <w:rsid w:val="00913F04"/>
    <w:rsid w:val="00916AD8"/>
    <w:rsid w:val="00947598"/>
    <w:rsid w:val="00951021"/>
    <w:rsid w:val="00951FF1"/>
    <w:rsid w:val="00952F58"/>
    <w:rsid w:val="009609B1"/>
    <w:rsid w:val="00965235"/>
    <w:rsid w:val="0099095D"/>
    <w:rsid w:val="00993CEC"/>
    <w:rsid w:val="00993F7F"/>
    <w:rsid w:val="009B00CD"/>
    <w:rsid w:val="009B0C2B"/>
    <w:rsid w:val="009B598A"/>
    <w:rsid w:val="009C18E4"/>
    <w:rsid w:val="009C2076"/>
    <w:rsid w:val="009C208A"/>
    <w:rsid w:val="009C2E9E"/>
    <w:rsid w:val="009D0482"/>
    <w:rsid w:val="009D5FF5"/>
    <w:rsid w:val="009D7403"/>
    <w:rsid w:val="009F27E1"/>
    <w:rsid w:val="00A02CEB"/>
    <w:rsid w:val="00A12921"/>
    <w:rsid w:val="00A14ADD"/>
    <w:rsid w:val="00A14DB9"/>
    <w:rsid w:val="00A22E3E"/>
    <w:rsid w:val="00A37784"/>
    <w:rsid w:val="00A4018E"/>
    <w:rsid w:val="00A44C85"/>
    <w:rsid w:val="00A46A25"/>
    <w:rsid w:val="00A5748B"/>
    <w:rsid w:val="00A8172A"/>
    <w:rsid w:val="00A9174F"/>
    <w:rsid w:val="00A95B16"/>
    <w:rsid w:val="00AB1DDE"/>
    <w:rsid w:val="00AB643A"/>
    <w:rsid w:val="00AD3C3E"/>
    <w:rsid w:val="00AD4944"/>
    <w:rsid w:val="00B004B8"/>
    <w:rsid w:val="00B02BFF"/>
    <w:rsid w:val="00B07A13"/>
    <w:rsid w:val="00B1122B"/>
    <w:rsid w:val="00B16F5F"/>
    <w:rsid w:val="00B24A68"/>
    <w:rsid w:val="00B4341D"/>
    <w:rsid w:val="00B447A1"/>
    <w:rsid w:val="00B51CA2"/>
    <w:rsid w:val="00B54A1B"/>
    <w:rsid w:val="00B7220C"/>
    <w:rsid w:val="00B92562"/>
    <w:rsid w:val="00BC4E66"/>
    <w:rsid w:val="00BD4D1F"/>
    <w:rsid w:val="00BD6E93"/>
    <w:rsid w:val="00BF4122"/>
    <w:rsid w:val="00C0030A"/>
    <w:rsid w:val="00C01409"/>
    <w:rsid w:val="00C07DF3"/>
    <w:rsid w:val="00C228A5"/>
    <w:rsid w:val="00C27788"/>
    <w:rsid w:val="00C5483D"/>
    <w:rsid w:val="00C60517"/>
    <w:rsid w:val="00C642C9"/>
    <w:rsid w:val="00C65FCE"/>
    <w:rsid w:val="00C90C34"/>
    <w:rsid w:val="00C91A26"/>
    <w:rsid w:val="00C93F45"/>
    <w:rsid w:val="00C96489"/>
    <w:rsid w:val="00CA2972"/>
    <w:rsid w:val="00CA3A28"/>
    <w:rsid w:val="00CC6A18"/>
    <w:rsid w:val="00CD342F"/>
    <w:rsid w:val="00CD7467"/>
    <w:rsid w:val="00CD753B"/>
    <w:rsid w:val="00CF35B8"/>
    <w:rsid w:val="00D22BD0"/>
    <w:rsid w:val="00D31A4F"/>
    <w:rsid w:val="00D3372F"/>
    <w:rsid w:val="00D40349"/>
    <w:rsid w:val="00D4058F"/>
    <w:rsid w:val="00D41DE3"/>
    <w:rsid w:val="00D465F8"/>
    <w:rsid w:val="00D55728"/>
    <w:rsid w:val="00D55864"/>
    <w:rsid w:val="00D55C1F"/>
    <w:rsid w:val="00D55F3B"/>
    <w:rsid w:val="00D7038A"/>
    <w:rsid w:val="00D74F5B"/>
    <w:rsid w:val="00D778BC"/>
    <w:rsid w:val="00D95D69"/>
    <w:rsid w:val="00DA0EA7"/>
    <w:rsid w:val="00DA2DBE"/>
    <w:rsid w:val="00DA779C"/>
    <w:rsid w:val="00DA7EF4"/>
    <w:rsid w:val="00DB35A0"/>
    <w:rsid w:val="00DB5FAD"/>
    <w:rsid w:val="00DB62F3"/>
    <w:rsid w:val="00DD2D4E"/>
    <w:rsid w:val="00DE1EC8"/>
    <w:rsid w:val="00DF2BFB"/>
    <w:rsid w:val="00E04E98"/>
    <w:rsid w:val="00E169D3"/>
    <w:rsid w:val="00E22FCE"/>
    <w:rsid w:val="00E25981"/>
    <w:rsid w:val="00E314BE"/>
    <w:rsid w:val="00E4003D"/>
    <w:rsid w:val="00E41C73"/>
    <w:rsid w:val="00E46E5F"/>
    <w:rsid w:val="00E47117"/>
    <w:rsid w:val="00E47678"/>
    <w:rsid w:val="00E573C0"/>
    <w:rsid w:val="00E82BE5"/>
    <w:rsid w:val="00E843FA"/>
    <w:rsid w:val="00E86ABF"/>
    <w:rsid w:val="00E93F1F"/>
    <w:rsid w:val="00EA3E3E"/>
    <w:rsid w:val="00EA7F05"/>
    <w:rsid w:val="00EB58F9"/>
    <w:rsid w:val="00EC21CF"/>
    <w:rsid w:val="00EC3C77"/>
    <w:rsid w:val="00ED7EAE"/>
    <w:rsid w:val="00EE0206"/>
    <w:rsid w:val="00EE108B"/>
    <w:rsid w:val="00EE4A98"/>
    <w:rsid w:val="00EF0CEC"/>
    <w:rsid w:val="00EF0E96"/>
    <w:rsid w:val="00F0235F"/>
    <w:rsid w:val="00F278CA"/>
    <w:rsid w:val="00F31396"/>
    <w:rsid w:val="00F31967"/>
    <w:rsid w:val="00F31EB3"/>
    <w:rsid w:val="00F47CFF"/>
    <w:rsid w:val="00F55491"/>
    <w:rsid w:val="00F57A6F"/>
    <w:rsid w:val="00F61708"/>
    <w:rsid w:val="00F72FD9"/>
    <w:rsid w:val="00F77488"/>
    <w:rsid w:val="00F91035"/>
    <w:rsid w:val="00F9362B"/>
    <w:rsid w:val="00F96DFE"/>
    <w:rsid w:val="00FA0B27"/>
    <w:rsid w:val="00FA3B97"/>
    <w:rsid w:val="00FB1F27"/>
    <w:rsid w:val="00FC5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E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pt">
    <w:name w:val="Основной текст (2) + Не полужирный;Интервал 0 pt"/>
    <w:basedOn w:val="a0"/>
    <w:rsid w:val="00EA3E3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2"/>
      <w:szCs w:val="22"/>
      <w:u w:val="none"/>
      <w:lang w:val="ru-RU"/>
    </w:rPr>
  </w:style>
  <w:style w:type="paragraph" w:styleId="a3">
    <w:name w:val="List Paragraph"/>
    <w:basedOn w:val="a"/>
    <w:uiPriority w:val="34"/>
    <w:qFormat/>
    <w:rsid w:val="003576F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9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43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E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pt">
    <w:name w:val="Основной текст (2) + Не полужирный;Интервал 0 pt"/>
    <w:basedOn w:val="a0"/>
    <w:rsid w:val="00EA3E3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0"/>
      <w:w w:val="100"/>
      <w:position w:val="0"/>
      <w:sz w:val="22"/>
      <w:szCs w:val="22"/>
      <w:u w:val="none"/>
      <w:lang w:val="ru-RU"/>
    </w:rPr>
  </w:style>
  <w:style w:type="paragraph" w:styleId="a3">
    <w:name w:val="List Paragraph"/>
    <w:basedOn w:val="a"/>
    <w:uiPriority w:val="34"/>
    <w:qFormat/>
    <w:rsid w:val="003576F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9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943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8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50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52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338723C80DC94425E6A5123AC018A3CD5E5D649732E87F05517F10A9C3216DB95EEF33DE5F9F32528FBF8D4634E605DBD415197529D2D5KF30F" TargetMode="External"/><Relationship Id="rId13" Type="http://schemas.openxmlformats.org/officeDocument/2006/relationships/hyperlink" Target="consultantplus://offline/ref=F897C7E96AE4DCAC9DABD891123B6BF5EF8EFD704E590321C69D19E0BBD6CFD2E5E8986E578B218819B71833192DC87894596572HAA5L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BEB9DF29E6884BF86ED0F5230C4ADC20D5566480EE3DAEC7CC6E5515DA1F49C81A696FC6B450A83F858D29045E38F3F9A16F016661F3D" TargetMode="External"/><Relationship Id="rId12" Type="http://schemas.openxmlformats.org/officeDocument/2006/relationships/hyperlink" Target="consultantplus://offline/ref=A12312E7DBC57C7F67041D2609D6E4583D13340E72E1351B3E23A97AB3794B5FFE6DC5AC6331E1A346DC9864FA5D9413C028A0D27DiByAK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A12312E7DBC57C7F67041D2609D6E4583D13340E72E1351B3E23A97AB3794B5FFE6DC5AC613DE1A346DC9864FA5D9413C028A0D27DiByAK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243CBA573BAA655CAFB81AA35B7B318F3DF8631DCA68FF2742D27F9DE501D82280DAFC8444DD684628545DE502RDaCF" TargetMode="External"/><Relationship Id="rId10" Type="http://schemas.openxmlformats.org/officeDocument/2006/relationships/hyperlink" Target="consultantplus://offline/ref=CF338723C80DC94425E6A5123AC018A3CD5F596D9E30E87F05517F10A9C3216DB95EEF33DE5F9930528FBF8D4634E605DBD415197529D2D5KF30F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CF338723C80DC94425E6A5123AC018A3CD5D596C9B33E87F05517F10A9C3216DB95EEF33DE5F99315A8FBF8D4634E605DBD415197529D2D5KF30F" TargetMode="External"/><Relationship Id="rId14" Type="http://schemas.openxmlformats.org/officeDocument/2006/relationships/hyperlink" Target="consultantplus://offline/ref=243CBA573BAA655CAFB81AA35B7B318F3DF8631DCE68FF2742D27F9DE501D82280DAFC8444DD684628545DE502RDa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5329E-AF4E-45C8-972B-8F64BF694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16575</TotalTime>
  <Pages>7</Pages>
  <Words>2313</Words>
  <Characters>13189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Ворожбицкий Павел Владимирович</cp:lastModifiedBy>
  <cp:revision>182</cp:revision>
  <cp:lastPrinted>2021-01-22T04:01:00Z</cp:lastPrinted>
  <dcterms:created xsi:type="dcterms:W3CDTF">2019-12-26T09:04:00Z</dcterms:created>
  <dcterms:modified xsi:type="dcterms:W3CDTF">2021-03-30T11:24:00Z</dcterms:modified>
</cp:coreProperties>
</file>