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3E" w:rsidRDefault="00EA3E3E" w:rsidP="00EA3E3E">
      <w:pPr>
        <w:spacing w:after="0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bookmarkStart w:id="0" w:name="_GoBack"/>
      <w:bookmarkEnd w:id="0"/>
      <w:r w:rsidRPr="00D2031C">
        <w:rPr>
          <w:rFonts w:ascii="Times New Roman" w:hAnsi="Times New Roman" w:cs="Times New Roman"/>
          <w:color w:val="000000"/>
          <w:sz w:val="28"/>
          <w:szCs w:val="24"/>
        </w:rPr>
        <w:t>Руководство по соблюдению обязательных требований</w:t>
      </w:r>
    </w:p>
    <w:p w:rsidR="007C1FB3" w:rsidRPr="00A4018E" w:rsidRDefault="00EA3E3E" w:rsidP="00EA3E3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031C">
        <w:rPr>
          <w:rStyle w:val="20pt"/>
          <w:rFonts w:eastAsiaTheme="minorHAnsi"/>
          <w:b w:val="0"/>
          <w:spacing w:val="0"/>
          <w:sz w:val="28"/>
          <w:szCs w:val="24"/>
        </w:rPr>
        <w:t>законодательства</w:t>
      </w:r>
      <w:r w:rsidRPr="00D2031C">
        <w:rPr>
          <w:rStyle w:val="20pt"/>
          <w:rFonts w:eastAsiaTheme="minorHAnsi"/>
          <w:spacing w:val="0"/>
          <w:sz w:val="28"/>
          <w:szCs w:val="24"/>
        </w:rPr>
        <w:t xml:space="preserve"> </w:t>
      </w:r>
      <w:r w:rsidRPr="00D2031C">
        <w:rPr>
          <w:rFonts w:ascii="Times New Roman" w:hAnsi="Times New Roman" w:cs="Times New Roman"/>
          <w:color w:val="000000"/>
          <w:sz w:val="28"/>
          <w:szCs w:val="24"/>
        </w:rPr>
        <w:t xml:space="preserve">Российской Федерации </w:t>
      </w:r>
      <w:r w:rsidRPr="002D33BA">
        <w:rPr>
          <w:rFonts w:ascii="Times New Roman" w:hAnsi="Times New Roman" w:cs="Times New Roman"/>
          <w:color w:val="000000"/>
          <w:sz w:val="28"/>
          <w:szCs w:val="24"/>
        </w:rPr>
        <w:t>в области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A4018E">
        <w:rPr>
          <w:rFonts w:ascii="Times New Roman" w:hAnsi="Times New Roman" w:cs="Times New Roman"/>
          <w:sz w:val="28"/>
          <w:szCs w:val="28"/>
        </w:rPr>
        <w:t>соблюдения требований к обращению озоноразрушающих веществ, за исключением деятельности с использованием объектов, подлежащих федеральному государс</w:t>
      </w:r>
      <w:r w:rsidR="005C4928">
        <w:rPr>
          <w:rFonts w:ascii="Times New Roman" w:hAnsi="Times New Roman" w:cs="Times New Roman"/>
          <w:sz w:val="28"/>
          <w:szCs w:val="28"/>
        </w:rPr>
        <w:t>твенному экологическому надзору</w:t>
      </w:r>
    </w:p>
    <w:p w:rsidR="00EA3E3E" w:rsidRPr="00EA3E3E" w:rsidRDefault="00EA3E3E" w:rsidP="00EA3E3E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43E73" w:rsidRPr="00443E73" w:rsidRDefault="00443E73" w:rsidP="00443E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Руководство по соблюдению обязательных требований </w:t>
      </w:r>
      <w:r w:rsidR="004D2F18">
        <w:rPr>
          <w:rFonts w:ascii="Times New Roman" w:hAnsi="Times New Roman" w:cs="Times New Roman"/>
          <w:sz w:val="28"/>
          <w:szCs w:val="28"/>
        </w:rPr>
        <w:t>к обращению озоноразрушающих веществ, за исключением деятельности с использованием объектов, подлежащих федеральному государс</w:t>
      </w:r>
      <w:r w:rsidR="008037AD">
        <w:rPr>
          <w:rFonts w:ascii="Times New Roman" w:hAnsi="Times New Roman" w:cs="Times New Roman"/>
          <w:sz w:val="28"/>
          <w:szCs w:val="28"/>
        </w:rPr>
        <w:t>твенному экологическому надзору,</w:t>
      </w: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разработано в соответствии со ст.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профилактики нарушений обязательных требований законодательства Российской Федерации в области </w:t>
      </w:r>
      <w:r w:rsidR="006B67FE">
        <w:rPr>
          <w:rFonts w:ascii="Times New Roman" w:hAnsi="Times New Roman" w:cs="Times New Roman"/>
          <w:sz w:val="28"/>
          <w:szCs w:val="28"/>
        </w:rPr>
        <w:t>соблюдения требований к обращению озоноразрушающих веществ, за исключением деятельности с использованием объектов, подлежащих федеральному государственному экологическому надзору.</w:t>
      </w:r>
    </w:p>
    <w:p w:rsidR="00443E73" w:rsidRPr="00443E73" w:rsidRDefault="00443E73" w:rsidP="00443E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Законодательство в области </w:t>
      </w:r>
      <w:r w:rsidR="008037AD">
        <w:rPr>
          <w:rFonts w:ascii="Times New Roman" w:hAnsi="Times New Roman" w:cs="Times New Roman"/>
          <w:sz w:val="28"/>
          <w:szCs w:val="28"/>
        </w:rPr>
        <w:t xml:space="preserve">соблюдения требований к обращению озоноразрушающих веществ, за исключением деятельности с использованием </w:t>
      </w:r>
      <w:proofErr w:type="gramStart"/>
      <w:r w:rsidR="008037AD">
        <w:rPr>
          <w:rFonts w:ascii="Times New Roman" w:hAnsi="Times New Roman" w:cs="Times New Roman"/>
          <w:sz w:val="28"/>
          <w:szCs w:val="28"/>
        </w:rPr>
        <w:t>объектов, подлежащих федеральному государственному экологическому надзору</w:t>
      </w: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 сос</w:t>
      </w:r>
      <w:r w:rsidR="00767C7A">
        <w:rPr>
          <w:rFonts w:ascii="Times New Roman" w:hAnsi="Times New Roman" w:cs="Times New Roman"/>
          <w:color w:val="000000"/>
          <w:sz w:val="28"/>
          <w:szCs w:val="28"/>
        </w:rPr>
        <w:t>тоит</w:t>
      </w:r>
      <w:proofErr w:type="gramEnd"/>
      <w:r w:rsidR="00767C7A">
        <w:rPr>
          <w:rFonts w:ascii="Times New Roman" w:hAnsi="Times New Roman" w:cs="Times New Roman"/>
          <w:color w:val="000000"/>
          <w:sz w:val="28"/>
          <w:szCs w:val="28"/>
        </w:rPr>
        <w:t xml:space="preserve"> из Федерального закона от </w:t>
      </w:r>
      <w:r w:rsidR="00036019"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="00767C7A">
        <w:rPr>
          <w:rFonts w:ascii="Times New Roman" w:hAnsi="Times New Roman" w:cs="Times New Roman"/>
          <w:color w:val="000000"/>
          <w:sz w:val="28"/>
          <w:szCs w:val="28"/>
        </w:rPr>
        <w:t xml:space="preserve"> ма</w:t>
      </w:r>
      <w:r w:rsidR="00036019">
        <w:rPr>
          <w:rFonts w:ascii="Times New Roman" w:hAnsi="Times New Roman" w:cs="Times New Roman"/>
          <w:color w:val="000000"/>
          <w:sz w:val="28"/>
          <w:szCs w:val="28"/>
        </w:rPr>
        <w:t>я 1999</w:t>
      </w: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019">
        <w:rPr>
          <w:rFonts w:ascii="Times New Roman" w:hAnsi="Times New Roman" w:cs="Times New Roman"/>
          <w:color w:val="000000"/>
          <w:sz w:val="28"/>
          <w:szCs w:val="28"/>
        </w:rPr>
        <w:t>года № 96</w:t>
      </w: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-ФЗ «Об </w:t>
      </w:r>
      <w:r w:rsidR="00036019">
        <w:rPr>
          <w:rFonts w:ascii="Times New Roman" w:hAnsi="Times New Roman" w:cs="Times New Roman"/>
          <w:color w:val="000000"/>
          <w:sz w:val="28"/>
          <w:szCs w:val="28"/>
        </w:rPr>
        <w:t>охране атмосферного воздуха</w:t>
      </w: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», Федерального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закона от 10 января 2002 года № </w:t>
      </w:r>
      <w:r w:rsidRPr="00443E73">
        <w:rPr>
          <w:rFonts w:ascii="Times New Roman" w:hAnsi="Times New Roman" w:cs="Times New Roman"/>
          <w:color w:val="000000"/>
          <w:sz w:val="28"/>
          <w:szCs w:val="28"/>
        </w:rPr>
        <w:t>7-ФЗ «Об охране окружающей среды»,</w:t>
      </w:r>
      <w:r w:rsidR="005F7CDB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</w:t>
      </w:r>
      <w:r w:rsidR="00767C7A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</w:t>
      </w:r>
      <w:r w:rsidR="00036019">
        <w:rPr>
          <w:rFonts w:ascii="Times New Roman" w:hAnsi="Times New Roman" w:cs="Times New Roman"/>
          <w:color w:val="000000"/>
          <w:sz w:val="28"/>
          <w:szCs w:val="28"/>
        </w:rPr>
        <w:t>ьства Российской Федерации от 24.03.2014</w:t>
      </w:r>
      <w:r w:rsidR="005F7C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019">
        <w:rPr>
          <w:rFonts w:ascii="Times New Roman" w:hAnsi="Times New Roman" w:cs="Times New Roman"/>
          <w:color w:val="000000"/>
          <w:sz w:val="28"/>
          <w:szCs w:val="28"/>
        </w:rPr>
        <w:t>года №228 «О</w:t>
      </w:r>
      <w:r w:rsidR="00767C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019">
        <w:rPr>
          <w:rFonts w:ascii="Times New Roman" w:hAnsi="Times New Roman" w:cs="Times New Roman"/>
          <w:color w:val="000000"/>
          <w:sz w:val="28"/>
          <w:szCs w:val="28"/>
        </w:rPr>
        <w:t>мерах государственного регулирования потребления и обращения веществ, разрушающих озоновый слой</w:t>
      </w:r>
      <w:r w:rsidR="00767C7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F7CD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 других федеральных законов и принимаемых в соответствии с ними законов субъектов Российской Федерации. </w:t>
      </w:r>
    </w:p>
    <w:p w:rsidR="003E3461" w:rsidRDefault="003E3461" w:rsidP="006807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3461" w:rsidRDefault="003E3461" w:rsidP="006807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3461" w:rsidRDefault="003E3461" w:rsidP="006807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3461" w:rsidRDefault="003E3461" w:rsidP="003E34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E3461" w:rsidSect="00CD746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3E3461" w:rsidRPr="00CC6A18" w:rsidRDefault="003E3461" w:rsidP="003E34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ОСНОВНЫЕ ТРЕБОВАНИЯ </w:t>
      </w:r>
    </w:p>
    <w:p w:rsidR="003E3461" w:rsidRDefault="003E3461" w:rsidP="003E34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</w:t>
      </w:r>
      <w:r w:rsidR="00B862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ОБРАЩЕНИЯ ОЗОНОРАЗРУШАЮЩИХ ВЕЩЕСТВ, ЗА ИСКЛЮЧЕНИЕМ ДЕЯТЕЛЬНОСТИ С ИСПОЛЬЗОВАНИЕМ ОБЪЕКТОВ, ПОДЛЕЖАЩИХ ФЕДЕРАЛЬНОМУ ГОСУДАРСТВЕННОМУ ЭКОЛОГИЧЕСКОМУ НАДЗОРУ</w:t>
      </w:r>
      <w:r w:rsidR="00CC6A18">
        <w:rPr>
          <w:rFonts w:ascii="Times New Roman" w:hAnsi="Times New Roman" w:cs="Times New Roman"/>
          <w:sz w:val="28"/>
          <w:szCs w:val="28"/>
        </w:rPr>
        <w:t xml:space="preserve"> </w:t>
      </w:r>
      <w:r w:rsidRPr="00680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УТВЕРЖДЕННЫХ В УСТАНОВЛЕННОМ ЗАКОНОДАТЕЛЬСТВОМ РОССИЙСКОЙ ФЕДЕРАЦИИ ПОРЯДКЕ СТАНДАРТОВ (НОРМ, ПРАВИЛ) В ОБЛАСТИ </w:t>
      </w:r>
      <w:r w:rsidR="00B862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ОБРАЩЕНИЯ ОЗОНОРАЗРУШАЮЩИХ ВЕЩЕСТВ.</w:t>
      </w:r>
      <w:r w:rsidRPr="00FF3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E3461" w:rsidRDefault="003E3461" w:rsidP="003E34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6"/>
        <w:gridCol w:w="3685"/>
        <w:gridCol w:w="4111"/>
      </w:tblGrid>
      <w:tr w:rsidR="00D31A4F" w:rsidRPr="00680758" w:rsidTr="008646B9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680758" w:rsidRDefault="00D31A4F" w:rsidP="00406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требования, соблюдение которых является предметом государственного надзора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680758" w:rsidRDefault="00D31A4F" w:rsidP="00C6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структурные единицы нормативных правовых актов, содержащих обязательные требования, соблюдение которых является предметом государственного надзора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680758" w:rsidRDefault="005211C5" w:rsidP="00406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Ответственость</w:t>
            </w:r>
          </w:p>
        </w:tc>
      </w:tr>
      <w:tr w:rsidR="00D31A4F" w:rsidRPr="00680758" w:rsidTr="00724A93">
        <w:trPr>
          <w:trHeight w:val="30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1D" w:rsidRPr="000215A3" w:rsidRDefault="00724A93" w:rsidP="00724A93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proofErr w:type="gramStart"/>
            <w:r w:rsidR="000215A3" w:rsidRPr="000215A3">
              <w:rPr>
                <w:rFonts w:ascii="Times New Roman" w:hAnsi="Times New Roman" w:cs="Times New Roman"/>
                <w:bCs/>
                <w:sz w:val="24"/>
                <w:szCs w:val="24"/>
              </w:rPr>
              <w:t>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веществ, обращение которых в Российской Федерации подлежит государственному регулированию, допустимый объем производства и потребления таких веществ в Российской Федерации, требования к обращению озоноразрушающих веществ, вводятся запреты на проектирование и строительство объектов хозяйственной и иной деятельности, осуществляющих производство озоноразрушающих веществ и содержащей их продукции в</w:t>
            </w:r>
            <w:proofErr w:type="gramEnd"/>
            <w:r w:rsidR="000215A3" w:rsidRPr="00021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Российской Федерации</w:t>
            </w:r>
          </w:p>
          <w:p w:rsidR="000215A3" w:rsidRPr="000215A3" w:rsidRDefault="00724A93" w:rsidP="00724A93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hyperlink r:id="rId7" w:history="1">
              <w:proofErr w:type="gramStart"/>
              <w:r w:rsidR="000215A3" w:rsidRPr="00724A93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Перечень</w:t>
              </w:r>
            </w:hyperlink>
            <w:r w:rsidR="000215A3" w:rsidRPr="00724A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215A3" w:rsidRPr="00724A93">
              <w:rPr>
                <w:rFonts w:ascii="Times New Roman" w:hAnsi="Times New Roman" w:cs="Times New Roman"/>
                <w:bCs/>
                <w:sz w:val="24"/>
                <w:szCs w:val="24"/>
              </w:rPr>
              <w:t>озоноразрушающих</w:t>
            </w:r>
            <w:proofErr w:type="spellEnd"/>
            <w:r w:rsidR="000215A3" w:rsidRPr="00724A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веществ, обращение которых подлежит государственному регулированию, </w:t>
            </w:r>
            <w:hyperlink r:id="rId8" w:history="1">
              <w:r w:rsidR="000215A3" w:rsidRPr="00724A93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допустимый объем</w:t>
              </w:r>
            </w:hyperlink>
            <w:r w:rsidR="000215A3" w:rsidRPr="00724A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производства и потребления таких веществ в Российской Федерации, </w:t>
            </w:r>
            <w:hyperlink r:id="rId9" w:history="1">
              <w:r w:rsidR="000215A3" w:rsidRPr="00724A93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требования</w:t>
              </w:r>
            </w:hyperlink>
            <w:r w:rsidR="000215A3" w:rsidRPr="00724A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обращени</w:t>
            </w:r>
            <w:r w:rsidR="000215A3" w:rsidRPr="000215A3">
              <w:rPr>
                <w:rFonts w:ascii="Times New Roman" w:hAnsi="Times New Roman" w:cs="Times New Roman"/>
                <w:bCs/>
                <w:sz w:val="24"/>
                <w:szCs w:val="24"/>
              </w:rPr>
              <w:t>ю озоноразрушающих веществ, сроки введения запретов на проектирование и строительство объектов хозяйственной и иной деятельности, осуществляющих производство конкретных озоноразрушающих веществ и содержащей их продукции в Российской Федерации, устанавливаются Правительством Российской Федерации.</w:t>
            </w:r>
            <w:proofErr w:type="gramEnd"/>
          </w:p>
          <w:p w:rsidR="00506211" w:rsidRPr="00562DEE" w:rsidRDefault="00724A93" w:rsidP="00724A93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="000215A3" w:rsidRPr="000215A3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государственной власти Российской Федерации, органы государственной власти субъектов Российской Федерации, органы местного самоуправления, юридические лица, индивидуальные предприниматели при осуществлении хозяйственной и иной </w:t>
            </w:r>
            <w:r w:rsidR="000215A3" w:rsidRPr="00021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обязаны соблюдать требования к о</w:t>
            </w:r>
            <w:r w:rsidR="00562DEE">
              <w:rPr>
                <w:rFonts w:ascii="Times New Roman" w:hAnsi="Times New Roman" w:cs="Times New Roman"/>
                <w:sz w:val="24"/>
                <w:szCs w:val="24"/>
              </w:rPr>
              <w:t>хране озонового слоя атмосферы.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FF" w:rsidRPr="00724A93" w:rsidRDefault="00B4341D" w:rsidP="0072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Пункты 1,</w:t>
            </w:r>
            <w:r w:rsidR="00724A9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3139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24A9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F31396">
              <w:rPr>
                <w:rFonts w:ascii="Times New Roman" w:eastAsia="Calibri" w:hAnsi="Times New Roman" w:cs="Times New Roman"/>
                <w:sz w:val="24"/>
                <w:szCs w:val="24"/>
              </w:rPr>
              <w:t>3 статьи 54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341D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B43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313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10</w:t>
            </w:r>
            <w:r w:rsidRPr="00B434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313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01.2002 </w:t>
            </w:r>
            <w:r w:rsidR="00724A93">
              <w:rPr>
                <w:rFonts w:ascii="Times New Roman" w:eastAsia="Calibri" w:hAnsi="Times New Roman" w:cs="Times New Roman"/>
                <w:sz w:val="24"/>
                <w:szCs w:val="24"/>
              </w:rPr>
              <w:t>№ </w:t>
            </w:r>
            <w:r w:rsidR="00F3139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24A93">
              <w:rPr>
                <w:rFonts w:ascii="Times New Roman" w:eastAsia="Calibri" w:hAnsi="Times New Roman" w:cs="Times New Roman"/>
                <w:sz w:val="24"/>
                <w:szCs w:val="24"/>
              </w:rPr>
              <w:t>-ФЗ (ред. от 30.12.2020) «</w:t>
            </w:r>
            <w:r w:rsidRPr="00B43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</w:t>
            </w:r>
            <w:r w:rsidR="00F31396">
              <w:rPr>
                <w:rFonts w:ascii="Times New Roman" w:eastAsia="Calibri" w:hAnsi="Times New Roman" w:cs="Times New Roman"/>
                <w:sz w:val="24"/>
                <w:szCs w:val="24"/>
              </w:rPr>
              <w:t>охране окружающей среды</w:t>
            </w:r>
            <w:r w:rsidR="00724A9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3" w:rsidRDefault="00366BA9" w:rsidP="0072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требований в области охраны окружающей среды при обращении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веществами, разрушающими озоновый слой</w:t>
            </w:r>
            <w:r w:rsidR="0027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влечет</w:t>
            </w:r>
            <w:proofErr w:type="gramEnd"/>
            <w:r w:rsidR="0027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7403" w:rsidRPr="00680758" w:rsidRDefault="00724A93" w:rsidP="0072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 административной ответственности по </w:t>
            </w:r>
            <w:r w:rsidR="00276D56" w:rsidRPr="0072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57EC3" w:rsidRPr="0072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8.2</w:t>
            </w:r>
            <w:r w:rsidRPr="0072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57EC3" w:rsidRPr="0072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6D56" w:rsidRPr="0072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КоАП РФ.</w:t>
            </w:r>
          </w:p>
        </w:tc>
      </w:tr>
      <w:tr w:rsidR="00815908" w:rsidRPr="00680758" w:rsidTr="00724A93">
        <w:trPr>
          <w:trHeight w:val="1665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87" w:rsidRDefault="00815908" w:rsidP="00724A93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Запрещаются проектирование, размещение и строительство объектов хозяйственной и иной деятельности, функционирование которых может привести к неблагоприятным изменениям климата и озонового слоя атмосферы, ухудшению здоровья людей, уничтожению генетического фонда растений и генетического фонда животных, наступлению необратимых последстви</w:t>
            </w:r>
            <w:r w:rsidR="00965235">
              <w:rPr>
                <w:rFonts w:ascii="Times New Roman" w:hAnsi="Times New Roman" w:cs="Times New Roman"/>
                <w:sz w:val="24"/>
                <w:szCs w:val="24"/>
              </w:rPr>
              <w:t>й для людей и окружающей среды.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08" w:rsidRDefault="00815908" w:rsidP="0072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 8 статьи 16 </w:t>
            </w:r>
            <w:r w:rsidRPr="00B4341D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B43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от 04</w:t>
            </w:r>
            <w:r w:rsidRPr="00B434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05.1999 </w:t>
            </w:r>
            <w:r w:rsidR="00724A93">
              <w:rPr>
                <w:rFonts w:ascii="Times New Roman" w:eastAsia="Calibri" w:hAnsi="Times New Roman" w:cs="Times New Roman"/>
                <w:sz w:val="24"/>
                <w:szCs w:val="24"/>
              </w:rPr>
              <w:t>№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96-ФЗ (ред. от </w:t>
            </w:r>
            <w:r w:rsidRPr="00B434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43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.12.2020) </w:t>
            </w:r>
            <w:r w:rsidR="00724A9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43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охране атмосферного воздуха</w:t>
            </w:r>
            <w:r w:rsidR="00724A9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08" w:rsidRPr="00680758" w:rsidRDefault="00815908" w:rsidP="0072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требований в области охраны окружающей среды при обращении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веществами, разрушающими озоновый слой влечет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4A93" w:rsidRPr="0072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административной ответственности по ст. 8.2.1 КоАП РФ.</w:t>
            </w:r>
          </w:p>
        </w:tc>
      </w:tr>
    </w:tbl>
    <w:p w:rsidR="003E3461" w:rsidRDefault="003E3461" w:rsidP="00B434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E3461" w:rsidSect="00CD7467">
      <w:pgSz w:w="16838" w:h="11906" w:orient="landscape"/>
      <w:pgMar w:top="141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0894"/>
    <w:multiLevelType w:val="hybridMultilevel"/>
    <w:tmpl w:val="6540D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D521F"/>
    <w:multiLevelType w:val="hybridMultilevel"/>
    <w:tmpl w:val="4A84F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1D5B"/>
    <w:multiLevelType w:val="hybridMultilevel"/>
    <w:tmpl w:val="24BE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3CC0"/>
    <w:multiLevelType w:val="hybridMultilevel"/>
    <w:tmpl w:val="80E4093A"/>
    <w:lvl w:ilvl="0" w:tplc="7AEAE79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D26D4D"/>
    <w:multiLevelType w:val="hybridMultilevel"/>
    <w:tmpl w:val="DFBE1A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F747C8C"/>
    <w:multiLevelType w:val="hybridMultilevel"/>
    <w:tmpl w:val="35521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21E8A"/>
    <w:multiLevelType w:val="hybridMultilevel"/>
    <w:tmpl w:val="569E3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1647B"/>
    <w:multiLevelType w:val="hybridMultilevel"/>
    <w:tmpl w:val="F5265FEC"/>
    <w:lvl w:ilvl="0" w:tplc="7AEAE79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187FAB"/>
    <w:multiLevelType w:val="hybridMultilevel"/>
    <w:tmpl w:val="04E8B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3E"/>
    <w:rsid w:val="00013E91"/>
    <w:rsid w:val="000215A3"/>
    <w:rsid w:val="000215B4"/>
    <w:rsid w:val="00034490"/>
    <w:rsid w:val="00036019"/>
    <w:rsid w:val="00046C3F"/>
    <w:rsid w:val="000568D8"/>
    <w:rsid w:val="000633D9"/>
    <w:rsid w:val="000658E3"/>
    <w:rsid w:val="0009415E"/>
    <w:rsid w:val="000A30B9"/>
    <w:rsid w:val="000E2B23"/>
    <w:rsid w:val="000E6984"/>
    <w:rsid w:val="001268C5"/>
    <w:rsid w:val="00126F60"/>
    <w:rsid w:val="00144A94"/>
    <w:rsid w:val="00145F71"/>
    <w:rsid w:val="001508C8"/>
    <w:rsid w:val="001554A2"/>
    <w:rsid w:val="001629FB"/>
    <w:rsid w:val="0016372B"/>
    <w:rsid w:val="0017522A"/>
    <w:rsid w:val="001B2DAD"/>
    <w:rsid w:val="001E64CE"/>
    <w:rsid w:val="001F1563"/>
    <w:rsid w:val="001F1FAE"/>
    <w:rsid w:val="001F4DB8"/>
    <w:rsid w:val="001F50E6"/>
    <w:rsid w:val="001F51D1"/>
    <w:rsid w:val="0023280C"/>
    <w:rsid w:val="0023400C"/>
    <w:rsid w:val="00255D99"/>
    <w:rsid w:val="00276D56"/>
    <w:rsid w:val="002A4FC3"/>
    <w:rsid w:val="002E61F9"/>
    <w:rsid w:val="002F683D"/>
    <w:rsid w:val="003417FC"/>
    <w:rsid w:val="00344F54"/>
    <w:rsid w:val="003576F4"/>
    <w:rsid w:val="003646C2"/>
    <w:rsid w:val="00366BA9"/>
    <w:rsid w:val="0037093B"/>
    <w:rsid w:val="0037717B"/>
    <w:rsid w:val="003B18D1"/>
    <w:rsid w:val="003B6C57"/>
    <w:rsid w:val="003E193F"/>
    <w:rsid w:val="003E3461"/>
    <w:rsid w:val="003E60A4"/>
    <w:rsid w:val="00443E73"/>
    <w:rsid w:val="0045447E"/>
    <w:rsid w:val="00463F3B"/>
    <w:rsid w:val="00465A53"/>
    <w:rsid w:val="0048033A"/>
    <w:rsid w:val="00483369"/>
    <w:rsid w:val="004B1932"/>
    <w:rsid w:val="004B363A"/>
    <w:rsid w:val="004B3644"/>
    <w:rsid w:val="004B6543"/>
    <w:rsid w:val="004C37A9"/>
    <w:rsid w:val="004D2F18"/>
    <w:rsid w:val="004D3C45"/>
    <w:rsid w:val="004D65F3"/>
    <w:rsid w:val="004E460F"/>
    <w:rsid w:val="004E6CB3"/>
    <w:rsid w:val="004F2670"/>
    <w:rsid w:val="004F3D0C"/>
    <w:rsid w:val="0050455B"/>
    <w:rsid w:val="00506211"/>
    <w:rsid w:val="005211C5"/>
    <w:rsid w:val="005340E5"/>
    <w:rsid w:val="00553E0F"/>
    <w:rsid w:val="00554C42"/>
    <w:rsid w:val="0055762C"/>
    <w:rsid w:val="00562DEE"/>
    <w:rsid w:val="00566741"/>
    <w:rsid w:val="00587A8A"/>
    <w:rsid w:val="005C3BD8"/>
    <w:rsid w:val="005C4928"/>
    <w:rsid w:val="005F7CDB"/>
    <w:rsid w:val="00617934"/>
    <w:rsid w:val="0062078A"/>
    <w:rsid w:val="00680758"/>
    <w:rsid w:val="00686D87"/>
    <w:rsid w:val="00694344"/>
    <w:rsid w:val="006967AD"/>
    <w:rsid w:val="006A0CF7"/>
    <w:rsid w:val="006A1939"/>
    <w:rsid w:val="006A45D3"/>
    <w:rsid w:val="006B67FE"/>
    <w:rsid w:val="006C1E4E"/>
    <w:rsid w:val="006D0ECC"/>
    <w:rsid w:val="00715489"/>
    <w:rsid w:val="00724A93"/>
    <w:rsid w:val="00734A7D"/>
    <w:rsid w:val="0076278B"/>
    <w:rsid w:val="00767C7A"/>
    <w:rsid w:val="00777B8A"/>
    <w:rsid w:val="007838F9"/>
    <w:rsid w:val="00794E97"/>
    <w:rsid w:val="007A43CE"/>
    <w:rsid w:val="007C1FB3"/>
    <w:rsid w:val="007C4B7A"/>
    <w:rsid w:val="007C786F"/>
    <w:rsid w:val="007D563C"/>
    <w:rsid w:val="007D5F69"/>
    <w:rsid w:val="007D6E84"/>
    <w:rsid w:val="007E7942"/>
    <w:rsid w:val="008037AD"/>
    <w:rsid w:val="00815908"/>
    <w:rsid w:val="00820089"/>
    <w:rsid w:val="00823EDC"/>
    <w:rsid w:val="008374EC"/>
    <w:rsid w:val="008526B0"/>
    <w:rsid w:val="00852BA1"/>
    <w:rsid w:val="00857EC3"/>
    <w:rsid w:val="008646B9"/>
    <w:rsid w:val="00867C23"/>
    <w:rsid w:val="0087279E"/>
    <w:rsid w:val="00883414"/>
    <w:rsid w:val="0088598A"/>
    <w:rsid w:val="00896171"/>
    <w:rsid w:val="008D4B1C"/>
    <w:rsid w:val="008E6E47"/>
    <w:rsid w:val="008E71DF"/>
    <w:rsid w:val="008F1758"/>
    <w:rsid w:val="008F3C81"/>
    <w:rsid w:val="00913F04"/>
    <w:rsid w:val="00916AD8"/>
    <w:rsid w:val="00947598"/>
    <w:rsid w:val="00952F58"/>
    <w:rsid w:val="009609B1"/>
    <w:rsid w:val="00965235"/>
    <w:rsid w:val="0099095D"/>
    <w:rsid w:val="00993CEC"/>
    <w:rsid w:val="00993F7F"/>
    <w:rsid w:val="009B00CD"/>
    <w:rsid w:val="009C18E4"/>
    <w:rsid w:val="009C2076"/>
    <w:rsid w:val="009C208A"/>
    <w:rsid w:val="009D0482"/>
    <w:rsid w:val="009D7403"/>
    <w:rsid w:val="00A02CEB"/>
    <w:rsid w:val="00A12921"/>
    <w:rsid w:val="00A14ADD"/>
    <w:rsid w:val="00A37784"/>
    <w:rsid w:val="00A4018E"/>
    <w:rsid w:val="00A44C85"/>
    <w:rsid w:val="00A46A25"/>
    <w:rsid w:val="00A5748B"/>
    <w:rsid w:val="00A8172A"/>
    <w:rsid w:val="00A9174F"/>
    <w:rsid w:val="00A95B16"/>
    <w:rsid w:val="00AB643A"/>
    <w:rsid w:val="00AD3C3E"/>
    <w:rsid w:val="00AD4944"/>
    <w:rsid w:val="00B004B8"/>
    <w:rsid w:val="00B02BFF"/>
    <w:rsid w:val="00B16F5F"/>
    <w:rsid w:val="00B4341D"/>
    <w:rsid w:val="00B447A1"/>
    <w:rsid w:val="00B51CA2"/>
    <w:rsid w:val="00B862C9"/>
    <w:rsid w:val="00BC4E66"/>
    <w:rsid w:val="00BD4D1F"/>
    <w:rsid w:val="00BF4122"/>
    <w:rsid w:val="00C27788"/>
    <w:rsid w:val="00C5483D"/>
    <w:rsid w:val="00C642C9"/>
    <w:rsid w:val="00C65FCE"/>
    <w:rsid w:val="00C93F45"/>
    <w:rsid w:val="00C96489"/>
    <w:rsid w:val="00CC6A18"/>
    <w:rsid w:val="00CD7467"/>
    <w:rsid w:val="00D22BD0"/>
    <w:rsid w:val="00D31A4F"/>
    <w:rsid w:val="00D3372F"/>
    <w:rsid w:val="00D40349"/>
    <w:rsid w:val="00D4058F"/>
    <w:rsid w:val="00D41DE3"/>
    <w:rsid w:val="00D465F8"/>
    <w:rsid w:val="00D7038A"/>
    <w:rsid w:val="00D778BC"/>
    <w:rsid w:val="00D95D69"/>
    <w:rsid w:val="00DA0EA7"/>
    <w:rsid w:val="00DB35A0"/>
    <w:rsid w:val="00DB62F3"/>
    <w:rsid w:val="00DD2D4E"/>
    <w:rsid w:val="00DF2BFB"/>
    <w:rsid w:val="00E04E98"/>
    <w:rsid w:val="00E169D3"/>
    <w:rsid w:val="00E22FCE"/>
    <w:rsid w:val="00E25981"/>
    <w:rsid w:val="00E4003D"/>
    <w:rsid w:val="00E46E5F"/>
    <w:rsid w:val="00E47117"/>
    <w:rsid w:val="00E47678"/>
    <w:rsid w:val="00E573C0"/>
    <w:rsid w:val="00E82BE5"/>
    <w:rsid w:val="00E86ABF"/>
    <w:rsid w:val="00E93F1F"/>
    <w:rsid w:val="00EA3E3E"/>
    <w:rsid w:val="00EA7F05"/>
    <w:rsid w:val="00EB58F9"/>
    <w:rsid w:val="00EC3C77"/>
    <w:rsid w:val="00ED7EAE"/>
    <w:rsid w:val="00EE108B"/>
    <w:rsid w:val="00EF0CEC"/>
    <w:rsid w:val="00EF0E96"/>
    <w:rsid w:val="00F0235F"/>
    <w:rsid w:val="00F31396"/>
    <w:rsid w:val="00F31967"/>
    <w:rsid w:val="00F55491"/>
    <w:rsid w:val="00F61708"/>
    <w:rsid w:val="00F77488"/>
    <w:rsid w:val="00F91035"/>
    <w:rsid w:val="00F9362B"/>
    <w:rsid w:val="00F96A53"/>
    <w:rsid w:val="00F96DFE"/>
    <w:rsid w:val="00FA3B97"/>
    <w:rsid w:val="00FB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pt">
    <w:name w:val="Основной текст (2) + Не полужирный;Интервал 0 pt"/>
    <w:basedOn w:val="a0"/>
    <w:rsid w:val="00EA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paragraph" w:styleId="a3">
    <w:name w:val="List Paragraph"/>
    <w:basedOn w:val="a"/>
    <w:uiPriority w:val="34"/>
    <w:qFormat/>
    <w:rsid w:val="003576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pt">
    <w:name w:val="Основной текст (2) + Не полужирный;Интервал 0 pt"/>
    <w:basedOn w:val="a0"/>
    <w:rsid w:val="00EA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paragraph" w:styleId="a3">
    <w:name w:val="List Paragraph"/>
    <w:basedOn w:val="a"/>
    <w:uiPriority w:val="34"/>
    <w:qFormat/>
    <w:rsid w:val="003576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F809B073C361D7E9EB4C19D2BF3D3B0DC6FD6620D09A87BEF68A3052018B791205514840CFC6B72B41F7DD1751680B62844F3B9E107DF6aEx7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4F809B073C361D7E9EB4C19D2BF3D3B0CC8F96121D39A87BEF68A3052018B791205514840CFC0B42D41F7DD1751680B62844F3B9E107DF6aEx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F809B073C361D7E9EB4C19D2BF3D3B0FC2FF6228D49A87BEF68A3052018B791205514840CFC0B72F41F7DD1751680B62844F3B9E107DF6aEx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D5A55-7BC5-4CB8-8261-EFC13E82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10671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Ворожбицкий Павел Владимирович</cp:lastModifiedBy>
  <cp:revision>68</cp:revision>
  <cp:lastPrinted>2021-01-22T04:01:00Z</cp:lastPrinted>
  <dcterms:created xsi:type="dcterms:W3CDTF">2019-12-26T09:04:00Z</dcterms:created>
  <dcterms:modified xsi:type="dcterms:W3CDTF">2021-03-09T05:23:00Z</dcterms:modified>
</cp:coreProperties>
</file>