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endnotes.xml" ContentType="application/vnd.openxmlformats-officedocument.wordprocessingml.endnotes+xml"/>
  <Override PartName="/word/numbering.xml" ContentType="application/vnd.openxmlformats-officedocument.wordprocessingml.numbering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tbl>
      <w:tblPr>
        <w:tblStyle w:val="940"/>
        <w:tblW w:w="0" w:type="auto"/>
        <w:tblInd w:w="4248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ook w:val="04A0" w:firstRow="1" w:lastRow="0" w:firstColumn="1" w:lastColumn="0" w:noHBand="0" w:noVBand="1"/>
      </w:tblPr>
      <w:tblGrid>
        <w:gridCol w:w="5663"/>
      </w:tblGrid>
      <w:tr>
        <w:trPr/>
        <w:tc>
          <w:tcPr>
            <w:tcW w:w="5663" w:type="dxa"/>
            <w:textDirection w:val="lrTb"/>
            <w:noWrap w:val="false"/>
          </w:tcPr>
          <w:p>
            <w:pPr>
              <w:pStyle w:val="943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УТВЕРЖДАЮ</w:t>
            </w:r>
            <w:r/>
          </w:p>
        </w:tc>
      </w:tr>
      <w:tr>
        <w:trPr>
          <w:trHeight w:val="386"/>
        </w:trPr>
        <w:tc>
          <w:tcPr>
            <w:tcW w:w="5663" w:type="dxa"/>
            <w:textDirection w:val="lrTb"/>
            <w:noWrap w:val="false"/>
          </w:tcPr>
          <w:p>
            <w:pPr>
              <w:pStyle w:val="943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редседател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ь комиссии</w:t>
            </w:r>
            <w:r/>
          </w:p>
        </w:tc>
      </w:tr>
      <w:tr>
        <w:trPr/>
        <w:tc>
          <w:tcPr>
            <w:tcW w:w="5663" w:type="dxa"/>
            <w:textDirection w:val="lrTb"/>
            <w:noWrap w:val="false"/>
          </w:tcPr>
          <w:p>
            <w:pPr>
              <w:pStyle w:val="943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 соблюдению требований к служебному</w:t>
            </w:r>
            <w:r/>
          </w:p>
        </w:tc>
      </w:tr>
      <w:tr>
        <w:trPr/>
        <w:tc>
          <w:tcPr>
            <w:tcW w:w="5663" w:type="dxa"/>
            <w:textDirection w:val="lrTb"/>
            <w:noWrap w:val="false"/>
          </w:tcPr>
          <w:p>
            <w:pPr>
              <w:pStyle w:val="943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поведению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государственных гражданских</w:t>
            </w:r>
            <w:r/>
          </w:p>
        </w:tc>
      </w:tr>
      <w:tr>
        <w:trPr/>
        <w:tc>
          <w:tcPr>
            <w:tcW w:w="5663" w:type="dxa"/>
            <w:textDirection w:val="lrTb"/>
            <w:noWrap w:val="false"/>
          </w:tcPr>
          <w:p>
            <w:pPr>
              <w:pStyle w:val="943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служащих </w:t>
            </w:r>
            <w:r>
              <w:rPr>
                <w:rFonts w:ascii="Times New Roman" w:hAnsi="Times New Roman"/>
                <w:color w:val="000000"/>
                <w:sz w:val="28"/>
                <w:szCs w:val="28"/>
              </w:rPr>
              <w:t xml:space="preserve">и урегулированию конфликта</w:t>
            </w:r>
            <w:r/>
          </w:p>
        </w:tc>
      </w:tr>
      <w:tr>
        <w:trPr/>
        <w:tc>
          <w:tcPr>
            <w:tcW w:w="5663" w:type="dxa"/>
            <w:textDirection w:val="lrTb"/>
            <w:noWrap w:val="false"/>
          </w:tcPr>
          <w:p>
            <w:pPr>
              <w:pStyle w:val="943"/>
              <w:ind w:firstLine="0"/>
              <w:jc w:val="center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интересов министерства природных ресурсов и экологии Новосибирской области</w:t>
            </w:r>
            <w:r/>
          </w:p>
        </w:tc>
      </w:tr>
      <w:tr>
        <w:trPr/>
        <w:tc>
          <w:tcPr>
            <w:tcW w:w="5663" w:type="dxa"/>
            <w:textDirection w:val="lrTb"/>
            <w:noWrap w:val="false"/>
          </w:tcPr>
          <w:p>
            <w:pPr>
              <w:pStyle w:val="943"/>
              <w:ind w:firstLine="0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________________________ </w:t>
            </w:r>
            <w:r/>
          </w:p>
        </w:tc>
      </w:tr>
      <w:tr>
        <w:trPr/>
        <w:tc>
          <w:tcPr>
            <w:tcW w:w="5663" w:type="dxa"/>
            <w:textDirection w:val="lrTb"/>
            <w:noWrap w:val="false"/>
          </w:tcPr>
          <w:p>
            <w:pPr>
              <w:pStyle w:val="943"/>
              <w:ind w:firstLine="0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</w:tr>
      <w:tr>
        <w:trPr/>
        <w:tc>
          <w:tcPr>
            <w:tcW w:w="5663" w:type="dxa"/>
            <w:textDirection w:val="lrTb"/>
            <w:noWrap w:val="false"/>
          </w:tcPr>
          <w:p>
            <w:pPr>
              <w:pStyle w:val="943"/>
              <w:ind w:firstLine="0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«___»___________________ 202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года</w:t>
            </w:r>
            <w:r/>
          </w:p>
        </w:tc>
      </w:tr>
      <w:tr>
        <w:trPr/>
        <w:tc>
          <w:tcPr>
            <w:tcW w:w="5663" w:type="dxa"/>
            <w:textDirection w:val="lrTb"/>
            <w:noWrap w:val="false"/>
          </w:tcPr>
          <w:p>
            <w:pPr>
              <w:pStyle w:val="943"/>
              <w:ind w:firstLine="0"/>
              <w:rPr>
                <w:rFonts w:ascii="Times New Roman" w:hAnsi="Times New Roman" w:cs="Times New Roman"/>
                <w:sz w:val="28"/>
                <w:szCs w:val="28"/>
              </w:rPr>
              <w:outlineLvl w:val="0"/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/>
          </w:p>
        </w:tc>
      </w:tr>
    </w:tbl>
    <w:p>
      <w:pPr>
        <w:pStyle w:val="943"/>
        <w:ind w:left="5954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/>
    </w:p>
    <w:p>
      <w:pPr>
        <w:pStyle w:val="943"/>
        <w:ind w:left="5954"/>
        <w:jc w:val="center"/>
        <w:rPr>
          <w:rFonts w:ascii="Times New Roman" w:hAnsi="Times New Roman" w:cs="Times New Roman"/>
          <w:strike/>
          <w:sz w:val="28"/>
          <w:szCs w:val="28"/>
        </w:rPr>
      </w:pPr>
      <w:r>
        <w:rPr>
          <w:rFonts w:ascii="Times New Roman" w:hAnsi="Times New Roman" w:cs="Times New Roman"/>
          <w:strike/>
          <w:sz w:val="28"/>
          <w:szCs w:val="28"/>
        </w:rPr>
      </w:r>
      <w:r/>
    </w:p>
    <w:p>
      <w:pPr>
        <w:pStyle w:val="943"/>
        <w:ind w:left="5954"/>
        <w:jc w:val="center"/>
        <w:rPr>
          <w:rFonts w:ascii="Times New Roman" w:hAnsi="Times New Roman" w:cs="Times New Roman"/>
          <w:strike/>
          <w:sz w:val="28"/>
          <w:szCs w:val="28"/>
        </w:rPr>
      </w:pPr>
      <w:r>
        <w:rPr>
          <w:rFonts w:ascii="Times New Roman" w:hAnsi="Times New Roman" w:cs="Times New Roman"/>
          <w:strike/>
          <w:sz w:val="28"/>
          <w:szCs w:val="28"/>
        </w:rPr>
      </w:r>
      <w:r/>
    </w:p>
    <w:p>
      <w:pPr>
        <w:pStyle w:val="943"/>
        <w:ind w:left="5954"/>
        <w:jc w:val="center"/>
        <w:rPr>
          <w:rFonts w:ascii="Times New Roman" w:hAnsi="Times New Roman" w:cs="Times New Roman"/>
          <w:strike/>
          <w:sz w:val="28"/>
          <w:szCs w:val="28"/>
        </w:rPr>
      </w:pPr>
      <w:r>
        <w:rPr>
          <w:rFonts w:ascii="Times New Roman" w:hAnsi="Times New Roman" w:cs="Times New Roman"/>
          <w:strike/>
          <w:sz w:val="28"/>
          <w:szCs w:val="28"/>
        </w:rPr>
      </w:r>
      <w:r/>
    </w:p>
    <w:p>
      <w:pPr>
        <w:pStyle w:val="936"/>
        <w:ind w:firstLine="709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</w:rPr>
        <w:pBdr>
          <w:left w:val="none" w:color="auto" w:sz="0" w:space="0"/>
          <w:bottom w:val="none" w:color="auto" w:sz="0" w:space="0"/>
          <w:right w:val="none" w:color="auto" w:sz="0" w:space="0"/>
        </w:pBd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ПОВЕСТКА ДНЯ</w:t>
      </w:r>
      <w:r/>
    </w:p>
    <w:p>
      <w:pPr>
        <w:pStyle w:val="962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заседания </w:t>
      </w:r>
      <w:r>
        <w:rPr>
          <w:rFonts w:ascii="Times New Roman" w:hAnsi="Times New Roman" w:cs="Times New Roman"/>
          <w:sz w:val="28"/>
          <w:szCs w:val="28"/>
        </w:rPr>
        <w:t xml:space="preserve">комиссии по соблюдению требований к служебному поведению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государственных гражданских служащих и урегулированию конфликта интересов министерства природных ресурсов и экологии</w:t>
      </w:r>
      <w:r/>
    </w:p>
    <w:p>
      <w:pPr>
        <w:pStyle w:val="962"/>
        <w:ind w:firstLine="709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Новосибирской области</w:t>
      </w:r>
      <w:r/>
    </w:p>
    <w:p>
      <w:pPr>
        <w:pStyle w:val="936"/>
        <w:ind w:firstLine="709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</w:rPr>
        <w:pBdr>
          <w:left w:val="none" w:color="auto" w:sz="0" w:space="0"/>
          <w:bottom w:val="none" w:color="auto" w:sz="0" w:space="0"/>
          <w:right w:val="none" w:color="auto" w:sz="0" w:space="0"/>
        </w:pBdr>
      </w:pPr>
      <w:r>
        <w:rPr>
          <w:rFonts w:ascii="Times New Roman" w:hAnsi="Times New Roman" w:cs="Times New Roman"/>
          <w:b/>
          <w:bCs/>
          <w:sz w:val="28"/>
          <w:szCs w:val="28"/>
        </w:rPr>
      </w:r>
      <w:r/>
    </w:p>
    <w:p>
      <w:pPr>
        <w:pStyle w:val="936"/>
        <w:ind w:firstLine="709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</w:rPr>
        <w:pBdr>
          <w:left w:val="none" w:color="auto" w:sz="0" w:space="0"/>
          <w:bottom w:val="none" w:color="auto" w:sz="0" w:space="0"/>
          <w:right w:val="none" w:color="auto" w:sz="0" w:space="0"/>
        </w:pBdr>
      </w:pPr>
      <w:r>
        <w:rPr>
          <w:rFonts w:ascii="Times New Roman" w:hAnsi="Times New Roman" w:cs="Times New Roman"/>
          <w:b/>
          <w:bCs/>
          <w:sz w:val="28"/>
          <w:szCs w:val="28"/>
        </w:rPr>
      </w:r>
      <w:r/>
    </w:p>
    <w:p>
      <w:pPr>
        <w:pStyle w:val="936"/>
        <w:jc w:val="both"/>
        <w:spacing w:before="0" w:beforeAutospacing="0" w:after="0" w:afterAutospacing="0"/>
        <w:tabs>
          <w:tab w:val="left" w:pos="7200" w:leader="none"/>
        </w:tabs>
        <w:rPr>
          <w:rFonts w:ascii="Times New Roman" w:hAnsi="Times New Roman" w:cs="Times New Roman"/>
          <w:bCs/>
          <w:sz w:val="28"/>
          <w:szCs w:val="28"/>
        </w:rPr>
        <w:pBdr>
          <w:left w:val="none" w:color="auto" w:sz="0" w:space="0"/>
          <w:bottom w:val="none" w:color="auto" w:sz="0" w:space="0"/>
          <w:right w:val="none" w:color="auto" w:sz="0" w:space="0"/>
        </w:pBdr>
      </w:pPr>
      <w:r>
        <w:rPr>
          <w:rFonts w:ascii="Times New Roman" w:hAnsi="Times New Roman" w:cs="Times New Roman"/>
          <w:bCs/>
          <w:sz w:val="28"/>
          <w:szCs w:val="28"/>
        </w:rPr>
        <w:t xml:space="preserve">12</w:t>
      </w:r>
      <w:r>
        <w:rPr>
          <w:rFonts w:ascii="Times New Roman" w:hAnsi="Times New Roman" w:cs="Times New Roman"/>
          <w:bCs/>
          <w:sz w:val="28"/>
          <w:szCs w:val="28"/>
        </w:rPr>
        <w:t xml:space="preserve"> </w:t>
      </w:r>
      <w:r>
        <w:rPr>
          <w:rFonts w:ascii="Times New Roman" w:hAnsi="Times New Roman" w:cs="Times New Roman"/>
          <w:bCs/>
          <w:sz w:val="28"/>
          <w:szCs w:val="28"/>
        </w:rPr>
        <w:t xml:space="preserve">октября 202</w:t>
      </w:r>
      <w:r>
        <w:rPr>
          <w:rFonts w:ascii="Times New Roman" w:hAnsi="Times New Roman" w:cs="Times New Roman"/>
          <w:bCs/>
          <w:sz w:val="28"/>
          <w:szCs w:val="28"/>
        </w:rPr>
        <w:t xml:space="preserve">3</w:t>
      </w:r>
      <w:r>
        <w:rPr>
          <w:rFonts w:ascii="Times New Roman" w:hAnsi="Times New Roman" w:cs="Times New Roman"/>
          <w:bCs/>
          <w:sz w:val="28"/>
          <w:szCs w:val="28"/>
        </w:rPr>
        <w:t xml:space="preserve"> года </w:t>
      </w:r>
      <w:r>
        <w:rPr>
          <w:rFonts w:ascii="Times New Roman" w:hAnsi="Times New Roman" w:cs="Times New Roman"/>
          <w:bCs/>
          <w:sz w:val="28"/>
          <w:szCs w:val="28"/>
        </w:rPr>
        <w:tab/>
        <w:t xml:space="preserve">          г. Новосибирск</w:t>
      </w:r>
      <w:r/>
    </w:p>
    <w:p>
      <w:pPr>
        <w:pStyle w:val="936"/>
        <w:jc w:val="both"/>
        <w:spacing w:before="0" w:beforeAutospacing="0" w:after="0" w:afterAutospacing="0"/>
        <w:tabs>
          <w:tab w:val="left" w:pos="7200" w:leader="none"/>
        </w:tabs>
        <w:rPr>
          <w:rFonts w:ascii="Times New Roman" w:hAnsi="Times New Roman" w:cs="Times New Roman"/>
          <w:bCs/>
          <w:sz w:val="28"/>
          <w:szCs w:val="28"/>
        </w:rPr>
        <w:pBdr>
          <w:left w:val="none" w:color="auto" w:sz="0" w:space="0"/>
          <w:bottom w:val="none" w:color="auto" w:sz="0" w:space="0"/>
          <w:right w:val="none" w:color="auto" w:sz="0" w:space="0"/>
        </w:pBdr>
      </w:pPr>
      <w:r>
        <w:rPr>
          <w:rFonts w:ascii="Times New Roman" w:hAnsi="Times New Roman" w:cs="Times New Roman"/>
          <w:bCs/>
          <w:sz w:val="28"/>
          <w:szCs w:val="28"/>
        </w:rPr>
      </w:r>
      <w:r/>
    </w:p>
    <w:p>
      <w:pPr>
        <w:pStyle w:val="943"/>
        <w:ind w:firstLine="709"/>
        <w:jc w:val="both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hAnsi="Times New Roman"/>
          <w:bCs/>
          <w:sz w:val="28"/>
          <w:szCs w:val="28"/>
        </w:rPr>
      </w:r>
      <w:r/>
    </w:p>
    <w:p>
      <w:pPr>
        <w:ind w:firstLine="709"/>
        <w:jc w:val="both"/>
        <w:spacing w:line="264" w:lineRule="auto"/>
        <w:rPr>
          <w:highlight w:val="none"/>
        </w:rPr>
      </w:pPr>
      <w:r>
        <w:rPr>
          <w:bCs/>
        </w:rPr>
        <w:t xml:space="preserve">1.</w:t>
      </w:r>
      <w:r>
        <w:rPr>
          <w:bCs/>
        </w:rPr>
        <w:t xml:space="preserve"> </w:t>
      </w:r>
      <w:r>
        <w:rPr>
          <w:bCs/>
        </w:rPr>
        <w:t xml:space="preserve">О рассмотрении уведомления государственного гражданского служащего министерства природных ресурсов и экологии Новосибирской области о возникновении личной заинтересованности при исполнении должностных обязанностей, которая приводит или может привести к</w:t>
      </w:r>
      <w:bookmarkStart w:id="0" w:name="_GoBack"/>
      <w:r/>
      <w:bookmarkEnd w:id="0"/>
      <w:r>
        <w:rPr>
          <w:bCs/>
        </w:rPr>
        <w:t xml:space="preserve"> конфликту интересов.</w:t>
      </w:r>
      <w:r/>
    </w:p>
    <w:p>
      <w:pPr>
        <w:ind w:firstLine="709"/>
        <w:jc w:val="both"/>
        <w:spacing w:line="264" w:lineRule="auto"/>
      </w:pPr>
      <w:r>
        <w:rPr>
          <w:bCs/>
        </w:rPr>
        <w:t xml:space="preserve">2.</w:t>
      </w:r>
      <w:r>
        <w:rPr>
          <w:bCs/>
        </w:rPr>
        <w:t xml:space="preserve"> </w:t>
      </w:r>
      <w:r>
        <w:rPr>
          <w:bCs/>
        </w:rPr>
        <w:t xml:space="preserve">О рассмотрении уведомления государственного гражданского служащего министерства природных ресурсов и экологии Новосибирской области о возникновении личной заинтересованности при исполнении должностных обязанностей, которая приводит или может привести к</w:t>
      </w:r>
      <w:r>
        <w:rPr>
          <w:bCs/>
        </w:rPr>
        <w:t xml:space="preserve"> конфликту интересов.</w:t>
      </w:r>
      <w:r>
        <w:rPr>
          <w:bCs/>
        </w:rPr>
      </w:r>
      <w:r/>
    </w:p>
    <w:p>
      <w:pPr>
        <w:ind w:firstLine="709"/>
        <w:jc w:val="both"/>
        <w:spacing w:line="264" w:lineRule="auto"/>
      </w:pPr>
      <w:r>
        <w:rPr>
          <w:bCs/>
        </w:rPr>
        <w:t xml:space="preserve">3.</w:t>
      </w:r>
      <w:r>
        <w:rPr>
          <w:bCs/>
        </w:rPr>
        <w:t xml:space="preserve"> </w:t>
      </w:r>
      <w:r>
        <w:rPr>
          <w:bCs/>
        </w:rPr>
        <w:t xml:space="preserve">О рассмотрении уведомления государственного гражданского служащего министерства природных ресурсов и экологии Новосибирской области о возникновении личной заинтересованности при исполнении должностных обязанностей, которая приводит или может привести к</w:t>
      </w:r>
      <w:r>
        <w:rPr>
          <w:bCs/>
        </w:rPr>
        <w:t xml:space="preserve"> конфликту интересов.</w:t>
      </w:r>
      <w:r>
        <w:rPr>
          <w:bCs/>
        </w:rPr>
      </w:r>
      <w:r/>
    </w:p>
    <w:p>
      <w:pPr>
        <w:ind w:firstLine="709"/>
        <w:jc w:val="both"/>
        <w:spacing w:line="264" w:lineRule="auto"/>
        <w:rPr>
          <w:highlight w:val="none"/>
        </w:rPr>
      </w:pPr>
      <w:r>
        <w:rPr>
          <w:bCs/>
        </w:rPr>
        <w:t xml:space="preserve">4.</w:t>
      </w:r>
      <w:r>
        <w:rPr>
          <w:bCs/>
        </w:rPr>
        <w:t xml:space="preserve"> </w:t>
      </w:r>
      <w:r>
        <w:rPr>
          <w:bCs/>
        </w:rPr>
        <w:t xml:space="preserve">О рассмотрении уведомления государственного гражданского служащего министерства природных ресурсов и экологии Новосибирской области о возникновении личной заинтересованности при исполнении должностных обязанностей, которая приводит или может привести к</w:t>
      </w:r>
      <w:r>
        <w:rPr>
          <w:bCs/>
        </w:rPr>
        <w:t xml:space="preserve"> конфликту интересов.</w:t>
      </w:r>
      <w:r>
        <w:rPr>
          <w:bCs/>
        </w:rPr>
      </w:r>
      <w:r/>
    </w:p>
    <w:p>
      <w:pPr>
        <w:ind w:firstLine="709"/>
        <w:jc w:val="both"/>
        <w:spacing w:line="264" w:lineRule="auto"/>
      </w:pPr>
      <w:r>
        <w:rPr>
          <w:bCs/>
        </w:rPr>
        <w:t xml:space="preserve">5.</w:t>
      </w:r>
      <w:r>
        <w:rPr>
          <w:bCs/>
        </w:rPr>
        <w:t xml:space="preserve"> </w:t>
      </w:r>
      <w:r>
        <w:rPr>
          <w:bCs/>
        </w:rPr>
        <w:t xml:space="preserve">О рассмотрении уведомления государственного гражданского служащего министерства природных ресурсов и экологии Новосибирской области о возникновении личной заинтересованности при исполнении должностных обязанностей, которая приводит или может привести к</w:t>
      </w:r>
      <w:r>
        <w:rPr>
          <w:bCs/>
        </w:rPr>
        <w:t xml:space="preserve"> конфликту интересов.</w:t>
      </w:r>
      <w:r/>
      <w:r/>
    </w:p>
    <w:p>
      <w:pPr>
        <w:ind w:firstLine="709"/>
        <w:jc w:val="both"/>
        <w:spacing w:line="264" w:lineRule="auto"/>
      </w:pPr>
      <w:r>
        <w:rPr>
          <w:bCs/>
          <w:highlight w:val="none"/>
        </w:rPr>
      </w:r>
      <w:r>
        <w:rPr>
          <w:bCs/>
          <w:highlight w:val="none"/>
        </w:rPr>
      </w:r>
    </w:p>
    <w:p>
      <w:pPr>
        <w:ind w:firstLine="709"/>
        <w:jc w:val="both"/>
        <w:spacing w:line="264" w:lineRule="auto"/>
      </w:pPr>
      <w:r>
        <w:rPr>
          <w:bCs/>
          <w:highlight w:val="none"/>
        </w:rPr>
      </w:r>
      <w:r>
        <w:rPr>
          <w:bCs/>
          <w:highlight w:val="none"/>
        </w:rPr>
      </w:r>
      <w:r/>
    </w:p>
    <w:sectPr>
      <w:headerReference w:type="default" r:id="rId9"/>
      <w:footerReference w:type="even" r:id="rId10"/>
      <w:footnotePr/>
      <w:endnotePr/>
      <w:type w:val="nextPage"/>
      <w:pgSz w:w="11906" w:h="16838" w:orient="portrait"/>
      <w:pgMar w:top="1134" w:right="567" w:bottom="851" w:left="1418" w:header="720" w:footer="720" w:gutter="0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r>
        <w:separator/>
      </w:r>
      <w:r/>
    </w:p>
  </w:endnote>
  <w:endnote w:type="continuationSeparator" w:id="0">
    <w:p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</w:font>
  <w:font w:name="Wingdings">
    <w:panose1 w:val="05000000000000000000"/>
  </w:font>
  <w:font w:name="Verdana">
    <w:panose1 w:val="020B0604030504040204"/>
  </w:font>
  <w:font w:name="Times New Roman">
    <w:panose1 w:val="02020603050405020304"/>
  </w:font>
  <w:font w:name="Calibri">
    <w:panose1 w:val="020F0502020204030204"/>
  </w:font>
  <w:font w:name="Courier New">
    <w:panose1 w:val="02070309020205020404"/>
  </w:font>
  <w:font w:name="Times New Roman CYR">
    <w:panose1 w:val="02020603050405020304"/>
  </w:font>
  <w:font w:name="Tahoma">
    <w:panose1 w:val="020B0604030504040204"/>
  </w:font>
  <w:font w:name="Arial">
    <w:panose1 w:val="020B0604020202020204"/>
  </w:font>
  <w:font w:name="Cambria">
    <w:panose1 w:val="0204050305040603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30"/>
      <w:rPr>
        <w:rStyle w:val="934"/>
      </w:rPr>
      <w:framePr w:wrap="around" w:vAnchor="text" w:hAnchor="margin" w:xAlign="right" w:y="1"/>
    </w:pPr>
    <w:r>
      <w:rPr>
        <w:rStyle w:val="934"/>
      </w:rPr>
      <w:fldChar w:fldCharType="begin"/>
    </w:r>
    <w:r>
      <w:rPr>
        <w:rStyle w:val="934"/>
      </w:rPr>
      <w:instrText xml:space="preserve">PAGE  </w:instrText>
    </w:r>
    <w:r>
      <w:rPr>
        <w:rStyle w:val="934"/>
      </w:rPr>
      <w:fldChar w:fldCharType="separate"/>
    </w:r>
    <w:r>
      <w:rPr>
        <w:rStyle w:val="934"/>
      </w:rPr>
      <w:t xml:space="preserve">1</w:t>
    </w:r>
    <w:r>
      <w:rPr>
        <w:rStyle w:val="934"/>
      </w:rPr>
      <w:fldChar w:fldCharType="end"/>
    </w:r>
    <w:r/>
  </w:p>
  <w:p>
    <w:pPr>
      <w:pStyle w:val="930"/>
      <w:ind w:right="360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r>
        <w:separator/>
      </w:r>
      <w:r/>
    </w:p>
  </w:footnote>
  <w:footnote w:type="continuationSeparator" w:id="0">
    <w:p>
      <w:r>
        <w:continuationSeparator/>
      </w:r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929"/>
      <w:jc w:val="center"/>
      <w:rPr>
        <w:sz w:val="24"/>
        <w:szCs w:val="24"/>
      </w:rPr>
    </w:pPr>
    <w:r>
      <w:rPr>
        <w:sz w:val="24"/>
        <w:szCs w:val="24"/>
      </w:rPr>
      <w:fldChar w:fldCharType="begin"/>
    </w:r>
    <w:r>
      <w:rPr>
        <w:sz w:val="24"/>
        <w:szCs w:val="24"/>
      </w:rPr>
      <w:instrText xml:space="preserve"> PAGE   \* MERGEFORMAT </w:instrText>
    </w:r>
    <w:r>
      <w:rPr>
        <w:sz w:val="24"/>
        <w:szCs w:val="24"/>
      </w:rPr>
      <w:fldChar w:fldCharType="separate"/>
    </w:r>
    <w:r>
      <w:rPr>
        <w:sz w:val="24"/>
        <w:szCs w:val="24"/>
      </w:rPr>
      <w:t xml:space="preserve">2</w:t>
    </w:r>
    <w:r>
      <w:rPr>
        <w:sz w:val="24"/>
        <w:szCs w:val="24"/>
      </w:rPr>
      <w:fldChar w:fldCharType="end"/>
    </w:r>
    <w:r/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bullet"/>
      <w:isLgl w:val="false"/>
      <w:suff w:val="tab"/>
      <w:lvlText w:val=""/>
      <w:lvlJc w:val="left"/>
      <w:pPr>
        <w:ind w:left="1429" w:hanging="360"/>
      </w:pPr>
      <w:rPr>
        <w:rFonts w:hint="default" w:ascii="Wingdings" w:hAnsi="Wingdings"/>
      </w:rPr>
    </w:lvl>
    <w:lvl w:ilvl="1">
      <w:start w:val="1"/>
      <w:numFmt w:val="bullet"/>
      <w:isLgl w:val="false"/>
      <w:suff w:val="tab"/>
      <w:lvlText w:val="o"/>
      <w:lvlJc w:val="left"/>
      <w:pPr>
        <w:ind w:left="2149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869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589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309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5029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749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469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189" w:hanging="360"/>
      </w:pPr>
      <w:rPr>
        <w:rFonts w:hint="default" w:ascii="Wingdings" w:hAnsi="Wingdings"/>
      </w:rPr>
    </w:lvl>
  </w:abstractNum>
  <w:abstractNum w:abstractNumId="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50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22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9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6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3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1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8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5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260" w:hanging="180"/>
      </w:pPr>
    </w:lvl>
  </w:abstractNum>
  <w:abstractNum w:abstractNumId="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5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  <w:b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7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0"/>
      <w:numFmt w:val="decimal"/>
      <w:isLgl/>
      <w:suff w:val="tab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/>
      <w:suff w:val="tab"/>
      <w:lvlText w:val="%1.%2.%3."/>
      <w:lvlJc w:val="left"/>
      <w:pPr>
        <w:ind w:left="1494" w:hanging="720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2061" w:hanging="1080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2268" w:hanging="1080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2835" w:hanging="1440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3402" w:hanging="180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3609" w:hanging="180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4176" w:hanging="2160"/>
      </w:pPr>
      <w:rPr>
        <w:rFonts w:hint="default"/>
      </w:rPr>
    </w:lvl>
  </w:abstractNum>
  <w:abstractNum w:abstractNumId="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0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72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12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13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8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8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8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8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8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8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8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8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8" w:hanging="180"/>
      </w:p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1422" w:hanging="855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15">
    <w:multiLevelType w:val="hybridMultilevel"/>
    <w:lvl w:ilvl="0">
      <w:start w:val="1"/>
      <w:numFmt w:val="upperRoman"/>
      <w:pStyle w:val="951"/>
      <w:isLgl w:val="false"/>
      <w:suff w:val="tab"/>
      <w:lvlText w:val="%1."/>
      <w:lvlJc w:val="left"/>
      <w:pPr>
        <w:ind w:left="1080" w:hanging="720"/>
        <w:tabs>
          <w:tab w:val="num" w:pos="1080" w:leader="none"/>
        </w:tabs>
      </w:pPr>
      <w:rPr>
        <w:rFonts w:hint="default"/>
      </w:r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  <w:rPr>
        <w:rFonts w:hint="default"/>
      </w:r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16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69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78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0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2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4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6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38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0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29" w:hanging="180"/>
      </w:p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  <w:rPr>
        <w:rFonts w:ascii="Times New Roman" w:hAnsi="Times New Roman" w:eastAsia="Times New Roman" w:cs="Times New Roman"/>
        <w:b/>
      </w:rPr>
    </w:lvl>
    <w:lvl w:ilvl="1">
      <w:start w:val="1"/>
      <w:numFmt w:val="decimal"/>
      <w:isLgl/>
      <w:suff w:val="tab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isLgl/>
      <w:suff w:val="tab"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1440" w:hanging="1080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1800" w:hanging="1440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2160" w:hanging="180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2160" w:hanging="180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2520" w:hanging="2160"/>
      </w:pPr>
      <w:rPr>
        <w:rFonts w:hint="default"/>
      </w:r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20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1287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2007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727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3447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4167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887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607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6327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7047" w:hanging="360"/>
      </w:pPr>
      <w:rPr>
        <w:rFonts w:hint="default" w:ascii="Wingdings" w:hAnsi="Wingdings"/>
      </w:rPr>
    </w:lvl>
  </w:abstractNum>
  <w:abstractNum w:abstractNumId="2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22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23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72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24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25">
    <w:multiLevelType w:val="hybridMultilevel"/>
    <w:lvl w:ilvl="0">
      <w:start w:val="1"/>
      <w:numFmt w:val="decimal"/>
      <w:pStyle w:val="949"/>
      <w:isLgl w:val="false"/>
      <w:suff w:val="tab"/>
      <w:lvlText w:val="%1."/>
      <w:lvlJc w:val="left"/>
      <w:pPr>
        <w:ind w:left="795" w:hanging="360"/>
        <w:tabs>
          <w:tab w:val="num" w:pos="795" w:leader="none"/>
        </w:tabs>
      </w:pPr>
    </w:lvl>
    <w:lvl w:ilvl="1">
      <w:start w:val="1"/>
      <w:numFmt w:val="decimal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decimal"/>
      <w:isLgl w:val="false"/>
      <w:suff w:val="tab"/>
      <w:lvlText w:val="%3."/>
      <w:lvlJc w:val="left"/>
      <w:pPr>
        <w:ind w:left="2160" w:hanging="36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decimal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decimal"/>
      <w:isLgl w:val="false"/>
      <w:suff w:val="tab"/>
      <w:lvlText w:val="%6."/>
      <w:lvlJc w:val="left"/>
      <w:pPr>
        <w:ind w:left="4320" w:hanging="36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decimal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decimal"/>
      <w:isLgl w:val="false"/>
      <w:suff w:val="tab"/>
      <w:lvlText w:val="%9."/>
      <w:lvlJc w:val="left"/>
      <w:pPr>
        <w:ind w:left="6480" w:hanging="360"/>
        <w:tabs>
          <w:tab w:val="num" w:pos="6480" w:leader="none"/>
        </w:tabs>
      </w:pPr>
    </w:lvl>
  </w:abstractNum>
  <w:abstractNum w:abstractNumId="26">
    <w:multiLevelType w:val="hybridMultilevel"/>
    <w:lvl w:ilvl="0">
      <w:start w:val="70"/>
      <w:numFmt w:val="decimal"/>
      <w:isLgl w:val="false"/>
      <w:suff w:val="tab"/>
      <w:lvlText w:val="%1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27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600" w:hanging="600"/>
      </w:pPr>
      <w:rPr>
        <w:rFonts w:hint="default"/>
      </w:rPr>
    </w:lvl>
    <w:lvl w:ilvl="1">
      <w:start w:val="1"/>
      <w:numFmt w:val="decimal"/>
      <w:isLgl w:val="false"/>
      <w:suff w:val="tab"/>
      <w:lvlText w:val="%1.%2."/>
      <w:lvlJc w:val="left"/>
      <w:pPr>
        <w:ind w:left="1287" w:hanging="720"/>
      </w:pPr>
      <w:rPr>
        <w:rFonts w:hint="default"/>
        <w:b/>
      </w:rPr>
    </w:lvl>
    <w:lvl w:ilvl="2">
      <w:start w:val="1"/>
      <w:numFmt w:val="decimal"/>
      <w:isLgl w:val="false"/>
      <w:suff w:val="tab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28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164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236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308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80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52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524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96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68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407" w:hanging="180"/>
      </w:pPr>
    </w:lvl>
  </w:abstractNum>
  <w:abstractNum w:abstractNumId="29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375" w:hanging="375"/>
      </w:pPr>
      <w:rPr>
        <w:rFonts w:hint="default"/>
        <w:b/>
      </w:rPr>
    </w:lvl>
    <w:lvl w:ilvl="1">
      <w:start w:val="3"/>
      <w:numFmt w:val="decimal"/>
      <w:isLgl w:val="false"/>
      <w:suff w:val="tab"/>
      <w:lvlText w:val="%1.%2"/>
      <w:lvlJc w:val="left"/>
      <w:pPr>
        <w:ind w:left="942" w:hanging="375"/>
      </w:pPr>
      <w:rPr>
        <w:rFonts w:hint="default"/>
        <w:b/>
      </w:rPr>
    </w:lvl>
    <w:lvl w:ilvl="2">
      <w:start w:val="1"/>
      <w:numFmt w:val="decimal"/>
      <w:isLgl w:val="false"/>
      <w:suff w:val="tab"/>
      <w:lvlText w:val="%1.%2.%3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2781" w:hanging="1080"/>
      </w:pPr>
      <w:rPr>
        <w:rFonts w:hint="default"/>
        <w:b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isLgl w:val="false"/>
      <w:suff w:val="tab"/>
      <w:lvlText w:val="%1.%2.%3.%4.%5.%6"/>
      <w:lvlJc w:val="left"/>
      <w:pPr>
        <w:ind w:left="4275" w:hanging="1440"/>
      </w:pPr>
      <w:rPr>
        <w:rFonts w:hint="default"/>
        <w:b/>
      </w:rPr>
    </w:lvl>
    <w:lvl w:ilvl="6">
      <w:start w:val="1"/>
      <w:numFmt w:val="decimal"/>
      <w:isLgl w:val="false"/>
      <w:suff w:val="tab"/>
      <w:lvlText w:val="%1.%2.%3.%4.%5.%6.%7"/>
      <w:lvlJc w:val="left"/>
      <w:pPr>
        <w:ind w:left="4842" w:hanging="1440"/>
      </w:pPr>
      <w:rPr>
        <w:rFonts w:hint="default"/>
        <w:b/>
      </w:rPr>
    </w:lvl>
    <w:lvl w:ilvl="7">
      <w:start w:val="1"/>
      <w:numFmt w:val="decimal"/>
      <w:isLgl w:val="false"/>
      <w:suff w:val="tab"/>
      <w:lvlText w:val="%1.%2.%3.%4.%5.%6.%7.%8"/>
      <w:lvlJc w:val="left"/>
      <w:pPr>
        <w:ind w:left="5769" w:hanging="1800"/>
      </w:pPr>
      <w:rPr>
        <w:rFonts w:hint="default"/>
        <w:b/>
      </w:r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6696" w:hanging="2160"/>
      </w:pPr>
      <w:rPr>
        <w:rFonts w:hint="default"/>
        <w:b/>
      </w:rPr>
    </w:lvl>
  </w:abstractNum>
  <w:abstractNum w:abstractNumId="3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isLgl w:val="false"/>
      <w:suff w:val="tab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5202" w:hanging="180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6696" w:hanging="2160"/>
      </w:pPr>
      <w:rPr>
        <w:rFonts w:hint="default"/>
      </w:rPr>
    </w:lvl>
  </w:abstractNum>
  <w:abstractNum w:abstractNumId="31">
    <w:multiLevelType w:val="hybridMultilevel"/>
    <w:lvl w:ilvl="0">
      <w:start w:val="2"/>
      <w:numFmt w:val="decimal"/>
      <w:isLgl w:val="false"/>
      <w:suff w:val="tab"/>
      <w:lvlText w:val="%1."/>
      <w:lvlJc w:val="left"/>
      <w:pPr>
        <w:ind w:left="720" w:hanging="360"/>
      </w:pPr>
      <w:rPr>
        <w:rFonts w:hint="default"/>
        <w:b/>
      </w:r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32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3">
    <w:multiLevelType w:val="hybridMultilevel"/>
    <w:lvl w:ilvl="0">
      <w:start w:val="1"/>
      <w:numFmt w:val="bullet"/>
      <w:isLgl w:val="false"/>
      <w:suff w:val="tab"/>
      <w:lvlText w:val="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34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128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200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72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44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16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88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60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32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047" w:hanging="180"/>
      </w:pPr>
    </w:lvl>
  </w:abstractNum>
  <w:abstractNum w:abstractNumId="35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372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092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812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532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252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3972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692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412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132" w:hanging="180"/>
      </w:pPr>
    </w:lvl>
  </w:abstractNum>
  <w:abstractNum w:abstractNumId="36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450" w:hanging="450"/>
      </w:pPr>
      <w:rPr>
        <w:rFonts w:hint="default"/>
        <w:b/>
      </w:rPr>
    </w:lvl>
    <w:lvl w:ilvl="1">
      <w:start w:val="1"/>
      <w:numFmt w:val="decimal"/>
      <w:isLgl w:val="false"/>
      <w:suff w:val="tab"/>
      <w:lvlText w:val="%1.%2."/>
      <w:lvlJc w:val="left"/>
      <w:pPr>
        <w:ind w:left="1662" w:hanging="720"/>
      </w:pPr>
      <w:rPr>
        <w:rFonts w:hint="default"/>
        <w:b/>
      </w:rPr>
    </w:lvl>
    <w:lvl w:ilvl="2">
      <w:start w:val="1"/>
      <w:numFmt w:val="decimal"/>
      <w:isLgl w:val="false"/>
      <w:suff w:val="tab"/>
      <w:lvlText w:val="%1.%2.%3."/>
      <w:lvlJc w:val="left"/>
      <w:pPr>
        <w:ind w:left="2604" w:hanging="720"/>
      </w:pPr>
      <w:rPr>
        <w:rFonts w:hint="default"/>
        <w:b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3906" w:hanging="1080"/>
      </w:pPr>
      <w:rPr>
        <w:rFonts w:hint="default"/>
        <w:b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4848" w:hanging="1080"/>
      </w:pPr>
      <w:rPr>
        <w:rFonts w:hint="default"/>
        <w:b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6150" w:hanging="1440"/>
      </w:pPr>
      <w:rPr>
        <w:rFonts w:hint="default"/>
        <w:b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7452" w:hanging="1800"/>
      </w:pPr>
      <w:rPr>
        <w:rFonts w:hint="default"/>
        <w:b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8394" w:hanging="1800"/>
      </w:pPr>
      <w:rPr>
        <w:rFonts w:hint="default"/>
        <w:b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9696" w:hanging="2160"/>
      </w:pPr>
      <w:rPr>
        <w:rFonts w:hint="default"/>
        <w:b/>
      </w:rPr>
    </w:lvl>
  </w:abstractNum>
  <w:abstractNum w:abstractNumId="37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38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375" w:hanging="375"/>
      </w:pPr>
      <w:rPr>
        <w:rFonts w:hint="default"/>
        <w:b/>
      </w:rPr>
    </w:lvl>
    <w:lvl w:ilvl="1">
      <w:start w:val="1"/>
      <w:numFmt w:val="decimal"/>
      <w:isLgl w:val="false"/>
      <w:suff w:val="tab"/>
      <w:lvlText w:val="%1.%2"/>
      <w:lvlJc w:val="left"/>
      <w:pPr>
        <w:ind w:left="942" w:hanging="375"/>
      </w:pPr>
      <w:rPr>
        <w:rFonts w:hint="default"/>
        <w:b/>
      </w:rPr>
    </w:lvl>
    <w:lvl w:ilvl="2">
      <w:start w:val="1"/>
      <w:numFmt w:val="decimal"/>
      <w:isLgl w:val="false"/>
      <w:suff w:val="tab"/>
      <w:lvlText w:val="%1.%2.%3"/>
      <w:lvlJc w:val="left"/>
      <w:pPr>
        <w:ind w:left="1854" w:hanging="720"/>
      </w:pPr>
      <w:rPr>
        <w:rFonts w:hint="default"/>
        <w:b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2781" w:hanging="1080"/>
      </w:pPr>
      <w:rPr>
        <w:rFonts w:hint="default"/>
        <w:b/>
      </w:rPr>
    </w:lvl>
    <w:lvl w:ilvl="4">
      <w:start w:val="1"/>
      <w:numFmt w:val="decimal"/>
      <w:isLgl w:val="false"/>
      <w:suff w:val="tab"/>
      <w:lvlText w:val="%1.%2.%3.%4.%5"/>
      <w:lvlJc w:val="left"/>
      <w:pPr>
        <w:ind w:left="3348" w:hanging="1080"/>
      </w:pPr>
      <w:rPr>
        <w:rFonts w:hint="default"/>
        <w:b/>
      </w:rPr>
    </w:lvl>
    <w:lvl w:ilvl="5">
      <w:start w:val="1"/>
      <w:numFmt w:val="decimal"/>
      <w:isLgl w:val="false"/>
      <w:suff w:val="tab"/>
      <w:lvlText w:val="%1.%2.%3.%4.%5.%6"/>
      <w:lvlJc w:val="left"/>
      <w:pPr>
        <w:ind w:left="4275" w:hanging="1440"/>
      </w:pPr>
      <w:rPr>
        <w:rFonts w:hint="default"/>
        <w:b/>
      </w:rPr>
    </w:lvl>
    <w:lvl w:ilvl="6">
      <w:start w:val="1"/>
      <w:numFmt w:val="decimal"/>
      <w:isLgl w:val="false"/>
      <w:suff w:val="tab"/>
      <w:lvlText w:val="%1.%2.%3.%4.%5.%6.%7"/>
      <w:lvlJc w:val="left"/>
      <w:pPr>
        <w:ind w:left="4842" w:hanging="1440"/>
      </w:pPr>
      <w:rPr>
        <w:rFonts w:hint="default"/>
        <w:b/>
      </w:rPr>
    </w:lvl>
    <w:lvl w:ilvl="7">
      <w:start w:val="1"/>
      <w:numFmt w:val="decimal"/>
      <w:isLgl w:val="false"/>
      <w:suff w:val="tab"/>
      <w:lvlText w:val="%1.%2.%3.%4.%5.%6.%7.%8"/>
      <w:lvlJc w:val="left"/>
      <w:pPr>
        <w:ind w:left="5769" w:hanging="1800"/>
      </w:pPr>
      <w:rPr>
        <w:rFonts w:hint="default"/>
        <w:b/>
      </w:rPr>
    </w:lvl>
    <w:lvl w:ilvl="8">
      <w:start w:val="1"/>
      <w:numFmt w:val="decimal"/>
      <w:isLgl w:val="false"/>
      <w:suff w:val="tab"/>
      <w:lvlText w:val="%1.%2.%3.%4.%5.%6.%7.%8.%9"/>
      <w:lvlJc w:val="left"/>
      <w:pPr>
        <w:ind w:left="6696" w:hanging="2160"/>
      </w:pPr>
      <w:rPr>
        <w:rFonts w:hint="default"/>
        <w:b/>
      </w:rPr>
    </w:lvl>
  </w:abstractNum>
  <w:abstractNum w:abstractNumId="3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4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647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67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87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807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27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47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67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87" w:hanging="180"/>
      </w:pPr>
    </w:lvl>
  </w:abstractNum>
  <w:abstractNum w:abstractNumId="41">
    <w:multiLevelType w:val="hybridMultilevel"/>
    <w:lvl w:ilvl="0">
      <w:start w:val="1"/>
      <w:numFmt w:val="bullet"/>
      <w:isLgl w:val="false"/>
      <w:suff w:val="tab"/>
      <w:lvlText w:val=""/>
      <w:lvlJc w:val="left"/>
      <w:pPr>
        <w:ind w:left="720" w:hanging="360"/>
      </w:pPr>
      <w:rPr>
        <w:rFonts w:hint="default" w:ascii="Symbol" w:hAnsi="Symbol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</w:pPr>
      <w:rPr>
        <w:rFonts w:hint="default"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</w:pPr>
      <w:rPr>
        <w:rFonts w:hint="default" w:ascii="Wingdings" w:hAnsi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</w:pPr>
      <w:rPr>
        <w:rFonts w:hint="default" w:ascii="Symbol" w:hAnsi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</w:pPr>
      <w:rPr>
        <w:rFonts w:hint="default"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</w:pPr>
      <w:rPr>
        <w:rFonts w:hint="default" w:ascii="Wingdings" w:hAnsi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</w:pPr>
      <w:rPr>
        <w:rFonts w:hint="default" w:ascii="Symbol" w:hAnsi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</w:pPr>
      <w:rPr>
        <w:rFonts w:hint="default"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</w:pPr>
      <w:rPr>
        <w:rFonts w:hint="default" w:ascii="Wingdings" w:hAnsi="Wingdings"/>
      </w:rPr>
    </w:lvl>
  </w:abstractNum>
  <w:abstractNum w:abstractNumId="42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suff w:val="tab"/>
      <w:lvlText w:val="%1.%2."/>
      <w:lvlJc w:val="left"/>
      <w:pPr>
        <w:ind w:left="1647" w:hanging="720"/>
      </w:pPr>
      <w:rPr>
        <w:rFonts w:hint="default"/>
      </w:rPr>
    </w:lvl>
    <w:lvl w:ilvl="2">
      <w:start w:val="1"/>
      <w:numFmt w:val="decimal"/>
      <w:isLgl/>
      <w:suff w:val="tab"/>
      <w:lvlText w:val="%1.%2.%3."/>
      <w:lvlJc w:val="left"/>
      <w:pPr>
        <w:ind w:left="2007" w:hanging="720"/>
      </w:pPr>
      <w:rPr>
        <w:rFonts w:hint="default"/>
      </w:rPr>
    </w:lvl>
    <w:lvl w:ilvl="3">
      <w:start w:val="1"/>
      <w:numFmt w:val="decimal"/>
      <w:isLgl/>
      <w:suff w:val="tab"/>
      <w:lvlText w:val="%1.%2.%3.%4."/>
      <w:lvlJc w:val="left"/>
      <w:pPr>
        <w:ind w:left="2727" w:hanging="1080"/>
      </w:pPr>
      <w:rPr>
        <w:rFonts w:hint="default"/>
      </w:rPr>
    </w:lvl>
    <w:lvl w:ilvl="4">
      <w:start w:val="1"/>
      <w:numFmt w:val="decimal"/>
      <w:isLgl/>
      <w:suff w:val="tab"/>
      <w:lvlText w:val="%1.%2.%3.%4.%5."/>
      <w:lvlJc w:val="left"/>
      <w:pPr>
        <w:ind w:left="3087" w:hanging="1080"/>
      </w:pPr>
      <w:rPr>
        <w:rFonts w:hint="default"/>
      </w:rPr>
    </w:lvl>
    <w:lvl w:ilvl="5">
      <w:start w:val="1"/>
      <w:numFmt w:val="decimal"/>
      <w:isLgl/>
      <w:suff w:val="tab"/>
      <w:lvlText w:val="%1.%2.%3.%4.%5.%6."/>
      <w:lvlJc w:val="left"/>
      <w:pPr>
        <w:ind w:left="3807" w:hanging="1440"/>
      </w:pPr>
      <w:rPr>
        <w:rFonts w:hint="default"/>
      </w:rPr>
    </w:lvl>
    <w:lvl w:ilvl="6">
      <w:start w:val="1"/>
      <w:numFmt w:val="decimal"/>
      <w:isLgl/>
      <w:suff w:val="tab"/>
      <w:lvlText w:val="%1.%2.%3.%4.%5.%6.%7."/>
      <w:lvlJc w:val="left"/>
      <w:pPr>
        <w:ind w:left="4527" w:hanging="1800"/>
      </w:pPr>
      <w:rPr>
        <w:rFonts w:hint="default"/>
      </w:rPr>
    </w:lvl>
    <w:lvl w:ilvl="7">
      <w:start w:val="1"/>
      <w:numFmt w:val="decimal"/>
      <w:isLgl/>
      <w:suff w:val="tab"/>
      <w:lvlText w:val="%1.%2.%3.%4.%5.%6.%7.%8."/>
      <w:lvlJc w:val="left"/>
      <w:pPr>
        <w:ind w:left="4887" w:hanging="1800"/>
      </w:pPr>
      <w:rPr>
        <w:rFonts w:hint="default"/>
      </w:rPr>
    </w:lvl>
    <w:lvl w:ilvl="8">
      <w:start w:val="1"/>
      <w:numFmt w:val="decimal"/>
      <w:isLgl/>
      <w:suff w:val="tab"/>
      <w:lvlText w:val="%1.%2.%3.%4.%5.%6.%7.%8.%9."/>
      <w:lvlJc w:val="left"/>
      <w:pPr>
        <w:ind w:left="5607" w:hanging="2160"/>
      </w:pPr>
      <w:rPr>
        <w:rFonts w:hint="default"/>
      </w:rPr>
    </w:lvl>
  </w:abstractNum>
  <w:abstractNum w:abstractNumId="43">
    <w:multiLevelType w:val="hybridMultilevel"/>
    <w:lvl w:ilvl="0">
      <w:start w:val="70"/>
      <w:numFmt w:val="decimal"/>
      <w:isLgl w:val="false"/>
      <w:suff w:val="tab"/>
      <w:lvlText w:val="%1"/>
      <w:lvlJc w:val="left"/>
      <w:pPr>
        <w:ind w:left="1080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num w:numId="1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5"/>
  </w:num>
  <w:num w:numId="3">
    <w:abstractNumId w:val="12"/>
  </w:num>
  <w:num w:numId="4">
    <w:abstractNumId w:val="8"/>
  </w:num>
  <w:num w:numId="5">
    <w:abstractNumId w:val="17"/>
  </w:num>
  <w:num w:numId="6">
    <w:abstractNumId w:val="4"/>
  </w:num>
  <w:num w:numId="7">
    <w:abstractNumId w:val="33"/>
  </w:num>
  <w:num w:numId="8">
    <w:abstractNumId w:val="32"/>
  </w:num>
  <w:num w:numId="9">
    <w:abstractNumId w:val="23"/>
  </w:num>
  <w:num w:numId="10">
    <w:abstractNumId w:val="41"/>
  </w:num>
  <w:num w:numId="11">
    <w:abstractNumId w:val="3"/>
  </w:num>
  <w:num w:numId="12">
    <w:abstractNumId w:val="19"/>
  </w:num>
  <w:num w:numId="13">
    <w:abstractNumId w:val="38"/>
  </w:num>
  <w:num w:numId="14">
    <w:abstractNumId w:val="36"/>
  </w:num>
  <w:num w:numId="15">
    <w:abstractNumId w:val="30"/>
  </w:num>
  <w:num w:numId="16">
    <w:abstractNumId w:val="42"/>
  </w:num>
  <w:num w:numId="17">
    <w:abstractNumId w:val="20"/>
  </w:num>
  <w:num w:numId="18">
    <w:abstractNumId w:val="31"/>
  </w:num>
  <w:num w:numId="19">
    <w:abstractNumId w:val="9"/>
  </w:num>
  <w:num w:numId="20">
    <w:abstractNumId w:val="26"/>
  </w:num>
  <w:num w:numId="21">
    <w:abstractNumId w:val="27"/>
  </w:num>
  <w:num w:numId="22">
    <w:abstractNumId w:val="2"/>
  </w:num>
  <w:num w:numId="23">
    <w:abstractNumId w:val="43"/>
  </w:num>
  <w:num w:numId="24">
    <w:abstractNumId w:val="29"/>
  </w:num>
  <w:num w:numId="25">
    <w:abstractNumId w:val="6"/>
  </w:num>
  <w:num w:numId="26">
    <w:abstractNumId w:val="7"/>
  </w:num>
  <w:num w:numId="27">
    <w:abstractNumId w:val="18"/>
  </w:num>
  <w:num w:numId="28">
    <w:abstractNumId w:val="24"/>
  </w:num>
  <w:num w:numId="29">
    <w:abstractNumId w:val="39"/>
  </w:num>
  <w:num w:numId="30">
    <w:abstractNumId w:val="11"/>
  </w:num>
  <w:num w:numId="31">
    <w:abstractNumId w:val="21"/>
  </w:num>
  <w:num w:numId="32">
    <w:abstractNumId w:val="40"/>
  </w:num>
  <w:num w:numId="33">
    <w:abstractNumId w:val="14"/>
  </w:num>
  <w:num w:numId="34">
    <w:abstractNumId w:val="22"/>
  </w:num>
  <w:num w:numId="35">
    <w:abstractNumId w:val="34"/>
  </w:num>
  <w:num w:numId="36">
    <w:abstractNumId w:val="28"/>
  </w:num>
  <w:num w:numId="37">
    <w:abstractNumId w:val="0"/>
  </w:num>
  <w:num w:numId="38">
    <w:abstractNumId w:val="13"/>
  </w:num>
  <w:num w:numId="39">
    <w:abstractNumId w:val="16"/>
  </w:num>
  <w:num w:numId="40">
    <w:abstractNumId w:val="37"/>
  </w:num>
  <w:num w:numId="41">
    <w:abstractNumId w:val="5"/>
  </w:num>
  <w:num w:numId="42">
    <w:abstractNumId w:val="35"/>
  </w:num>
  <w:num w:numId="43">
    <w:abstractNumId w:val="1"/>
  </w:num>
  <w:num w:numId="44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20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>
    <m:mathFont m:val="Cambria Math"/>
    <m:brkBin m:val="before"/>
    <m:brkBinSub m:val="--"/>
    <m:smallFrac m:val="false"/>
    <m:dispDef m:val="true"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ru-RU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character" w:styleId="756">
    <w:name w:val="Heading 1 Char"/>
    <w:basedOn w:val="925"/>
    <w:link w:val="916"/>
    <w:uiPriority w:val="9"/>
    <w:rPr>
      <w:rFonts w:ascii="Arial" w:hAnsi="Arial" w:eastAsia="Arial" w:cs="Arial"/>
      <w:sz w:val="40"/>
      <w:szCs w:val="40"/>
    </w:rPr>
  </w:style>
  <w:style w:type="character" w:styleId="757">
    <w:name w:val="Heading 2 Char"/>
    <w:basedOn w:val="925"/>
    <w:link w:val="917"/>
    <w:uiPriority w:val="9"/>
    <w:rPr>
      <w:rFonts w:ascii="Arial" w:hAnsi="Arial" w:eastAsia="Arial" w:cs="Arial"/>
      <w:sz w:val="34"/>
    </w:rPr>
  </w:style>
  <w:style w:type="character" w:styleId="758">
    <w:name w:val="Heading 3 Char"/>
    <w:basedOn w:val="925"/>
    <w:link w:val="918"/>
    <w:uiPriority w:val="9"/>
    <w:rPr>
      <w:rFonts w:ascii="Arial" w:hAnsi="Arial" w:eastAsia="Arial" w:cs="Arial"/>
      <w:sz w:val="30"/>
      <w:szCs w:val="30"/>
    </w:rPr>
  </w:style>
  <w:style w:type="character" w:styleId="759">
    <w:name w:val="Heading 4 Char"/>
    <w:basedOn w:val="925"/>
    <w:link w:val="919"/>
    <w:uiPriority w:val="9"/>
    <w:rPr>
      <w:rFonts w:ascii="Arial" w:hAnsi="Arial" w:eastAsia="Arial" w:cs="Arial"/>
      <w:b/>
      <w:bCs/>
      <w:sz w:val="26"/>
      <w:szCs w:val="26"/>
    </w:rPr>
  </w:style>
  <w:style w:type="character" w:styleId="760">
    <w:name w:val="Heading 5 Char"/>
    <w:basedOn w:val="925"/>
    <w:link w:val="920"/>
    <w:uiPriority w:val="9"/>
    <w:rPr>
      <w:rFonts w:ascii="Arial" w:hAnsi="Arial" w:eastAsia="Arial" w:cs="Arial"/>
      <w:b/>
      <w:bCs/>
      <w:sz w:val="24"/>
      <w:szCs w:val="24"/>
    </w:rPr>
  </w:style>
  <w:style w:type="character" w:styleId="761">
    <w:name w:val="Heading 6 Char"/>
    <w:basedOn w:val="925"/>
    <w:link w:val="921"/>
    <w:uiPriority w:val="9"/>
    <w:rPr>
      <w:rFonts w:ascii="Arial" w:hAnsi="Arial" w:eastAsia="Arial" w:cs="Arial"/>
      <w:b/>
      <w:bCs/>
      <w:sz w:val="22"/>
      <w:szCs w:val="22"/>
    </w:rPr>
  </w:style>
  <w:style w:type="character" w:styleId="762">
    <w:name w:val="Heading 7 Char"/>
    <w:basedOn w:val="925"/>
    <w:link w:val="922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character" w:styleId="763">
    <w:name w:val="Heading 8 Char"/>
    <w:basedOn w:val="925"/>
    <w:link w:val="923"/>
    <w:uiPriority w:val="9"/>
    <w:rPr>
      <w:rFonts w:ascii="Arial" w:hAnsi="Arial" w:eastAsia="Arial" w:cs="Arial"/>
      <w:i/>
      <w:iCs/>
      <w:sz w:val="22"/>
      <w:szCs w:val="22"/>
    </w:rPr>
  </w:style>
  <w:style w:type="character" w:styleId="764">
    <w:name w:val="Heading 9 Char"/>
    <w:basedOn w:val="925"/>
    <w:link w:val="924"/>
    <w:uiPriority w:val="9"/>
    <w:rPr>
      <w:rFonts w:ascii="Arial" w:hAnsi="Arial" w:eastAsia="Arial" w:cs="Arial"/>
      <w:i/>
      <w:iCs/>
      <w:sz w:val="21"/>
      <w:szCs w:val="21"/>
    </w:rPr>
  </w:style>
  <w:style w:type="character" w:styleId="765">
    <w:name w:val="Title Char"/>
    <w:basedOn w:val="925"/>
    <w:link w:val="938"/>
    <w:uiPriority w:val="10"/>
    <w:rPr>
      <w:sz w:val="48"/>
      <w:szCs w:val="48"/>
    </w:rPr>
  </w:style>
  <w:style w:type="character" w:styleId="766">
    <w:name w:val="Subtitle Char"/>
    <w:basedOn w:val="925"/>
    <w:link w:val="949"/>
    <w:uiPriority w:val="11"/>
    <w:rPr>
      <w:sz w:val="24"/>
      <w:szCs w:val="24"/>
    </w:rPr>
  </w:style>
  <w:style w:type="paragraph" w:styleId="767">
    <w:name w:val="Quote"/>
    <w:basedOn w:val="915"/>
    <w:next w:val="915"/>
    <w:link w:val="768"/>
    <w:uiPriority w:val="29"/>
    <w:qFormat/>
    <w:pPr>
      <w:ind w:left="720" w:right="720"/>
    </w:pPr>
    <w:rPr>
      <w:i/>
    </w:rPr>
  </w:style>
  <w:style w:type="character" w:styleId="768">
    <w:name w:val="Quote Char"/>
    <w:link w:val="767"/>
    <w:uiPriority w:val="29"/>
    <w:rPr>
      <w:i/>
    </w:rPr>
  </w:style>
  <w:style w:type="paragraph" w:styleId="769">
    <w:name w:val="Intense Quote"/>
    <w:basedOn w:val="915"/>
    <w:next w:val="915"/>
    <w:link w:val="770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770">
    <w:name w:val="Intense Quote Char"/>
    <w:link w:val="769"/>
    <w:uiPriority w:val="30"/>
    <w:rPr>
      <w:i/>
    </w:rPr>
  </w:style>
  <w:style w:type="character" w:styleId="771">
    <w:name w:val="Header Char"/>
    <w:basedOn w:val="925"/>
    <w:link w:val="929"/>
    <w:uiPriority w:val="99"/>
  </w:style>
  <w:style w:type="character" w:styleId="772">
    <w:name w:val="Footer Char"/>
    <w:basedOn w:val="925"/>
    <w:link w:val="930"/>
    <w:uiPriority w:val="99"/>
  </w:style>
  <w:style w:type="paragraph" w:styleId="773">
    <w:name w:val="Caption"/>
    <w:basedOn w:val="915"/>
    <w:next w:val="915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774">
    <w:name w:val="Caption Char"/>
    <w:basedOn w:val="773"/>
    <w:link w:val="930"/>
    <w:uiPriority w:val="99"/>
  </w:style>
  <w:style w:type="table" w:styleId="775">
    <w:name w:val="Table Grid Light"/>
    <w:basedOn w:val="92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776">
    <w:name w:val="Plain Table 1"/>
    <w:basedOn w:val="926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77">
    <w:name w:val="Plain Table 2"/>
    <w:basedOn w:val="926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778">
    <w:name w:val="Plain Table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779">
    <w:name w:val="Plain Table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0">
    <w:name w:val="Plain Table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781">
    <w:name w:val="Grid Table 1 Light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2">
    <w:name w:val="Grid Table 1 Light 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3">
    <w:name w:val="Grid Table 1 Light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4">
    <w:name w:val="Grid Table 1 Light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5">
    <w:name w:val="Grid Table 1 Light 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6">
    <w:name w:val="Grid Table 1 Light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7">
    <w:name w:val="Grid Table 1 Light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788">
    <w:name w:val="Grid Table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89">
    <w:name w:val="Grid Table 2 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0">
    <w:name w:val="Grid Table 2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1">
    <w:name w:val="Grid Table 2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2">
    <w:name w:val="Grid Table 2 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3">
    <w:name w:val="Grid Table 2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4">
    <w:name w:val="Grid Table 2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5">
    <w:name w:val="Grid Table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6">
    <w:name w:val="Grid Table 3 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7">
    <w:name w:val="Grid Table 3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8">
    <w:name w:val="Grid Table 3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799">
    <w:name w:val="Grid Table 3 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0">
    <w:name w:val="Grid Table 3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1">
    <w:name w:val="Grid Table 3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02">
    <w:name w:val="Grid Table 4"/>
    <w:basedOn w:val="92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803">
    <w:name w:val="Grid Table 4 - Accent 1"/>
    <w:basedOn w:val="92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804">
    <w:name w:val="Grid Table 4 - Accent 2"/>
    <w:basedOn w:val="92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805">
    <w:name w:val="Grid Table 4 - Accent 3"/>
    <w:basedOn w:val="92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806">
    <w:name w:val="Grid Table 4 - Accent 4"/>
    <w:basedOn w:val="92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807">
    <w:name w:val="Grid Table 4 - Accent 5"/>
    <w:basedOn w:val="92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808">
    <w:name w:val="Grid Table 4 - Accent 6"/>
    <w:basedOn w:val="92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809">
    <w:name w:val="Grid Table 5 Dark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810">
    <w:name w:val="Grid Table 5 Dark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811">
    <w:name w:val="Grid Table 5 Dark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812">
    <w:name w:val="Grid Table 5 Dark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813">
    <w:name w:val="Grid Table 5 Dark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814">
    <w:name w:val="Grid Table 5 Dark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815">
    <w:name w:val="Grid Table 5 Dark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816">
    <w:name w:val="Grid Table 6 Colorful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817">
    <w:name w:val="Grid Table 6 Colorful 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818">
    <w:name w:val="Grid Table 6 Colorful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819">
    <w:name w:val="Grid Table 6 Colorful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820">
    <w:name w:val="Grid Table 6 Colorful 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821">
    <w:name w:val="Grid Table 6 Colorful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22">
    <w:name w:val="Grid Table 6 Colorful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823">
    <w:name w:val="Grid Table 7 Colorful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4">
    <w:name w:val="Grid Table 7 Colorful 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5">
    <w:name w:val="Grid Table 7 Colorful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6">
    <w:name w:val="Grid Table 7 Colorful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7">
    <w:name w:val="Grid Table 7 Colorful 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8">
    <w:name w:val="Grid Table 7 Colorful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29">
    <w:name w:val="Grid Table 7 Colorful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0">
    <w:name w:val="List Table 1 Light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1">
    <w:name w:val="List Table 1 Light 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2">
    <w:name w:val="List Table 1 Light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3">
    <w:name w:val="List Table 1 Light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4">
    <w:name w:val="List Table 1 Light 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5">
    <w:name w:val="List Table 1 Light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6">
    <w:name w:val="List Table 1 Light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837">
    <w:name w:val="List Table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838">
    <w:name w:val="List Table 2 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839">
    <w:name w:val="List Table 2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840">
    <w:name w:val="List Table 2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841">
    <w:name w:val="List Table 2 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842">
    <w:name w:val="List Table 2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843">
    <w:name w:val="List Table 2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844">
    <w:name w:val="List Table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5">
    <w:name w:val="List Table 3 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6">
    <w:name w:val="List Table 3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7">
    <w:name w:val="List Table 3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8">
    <w:name w:val="List Table 3 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49">
    <w:name w:val="List Table 3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0">
    <w:name w:val="List Table 3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1">
    <w:name w:val="List Table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2">
    <w:name w:val="List Table 4 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3">
    <w:name w:val="List Table 4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4">
    <w:name w:val="List Table 4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5">
    <w:name w:val="List Table 4 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6">
    <w:name w:val="List Table 4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7">
    <w:name w:val="List Table 4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858">
    <w:name w:val="List Table 5 Dark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59">
    <w:name w:val="List Table 5 Dark 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0">
    <w:name w:val="List Table 5 Dark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1">
    <w:name w:val="List Table 5 Dark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2">
    <w:name w:val="List Table 5 Dark 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3">
    <w:name w:val="List Table 5 Dark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4">
    <w:name w:val="List Table 5 Dark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865">
    <w:name w:val="List Table 6 Colorful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866">
    <w:name w:val="List Table 6 Colorful 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867">
    <w:name w:val="List Table 6 Colorful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868">
    <w:name w:val="List Table 6 Colorful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869">
    <w:name w:val="List Table 6 Colorful 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870">
    <w:name w:val="List Table 6 Colorful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871">
    <w:name w:val="List Table 6 Colorful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872">
    <w:name w:val="List Table 7 Colorful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873">
    <w:name w:val="List Table 7 Colorful 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874">
    <w:name w:val="List Table 7 Colorful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875">
    <w:name w:val="List Table 7 Colorful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876">
    <w:name w:val="List Table 7 Colorful 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877">
    <w:name w:val="List Table 7 Colorful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878">
    <w:name w:val="List Table 7 Colorful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879">
    <w:name w:val="Lined - Accent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80">
    <w:name w:val="Lined - Accent 1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81">
    <w:name w:val="Lined - Accent 2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82">
    <w:name w:val="Lined - Accent 3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83">
    <w:name w:val="Lined - Accent 4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84">
    <w:name w:val="Lined - Accent 5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85">
    <w:name w:val="Lined - Accent 6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86">
    <w:name w:val="Bordered &amp; Lined - Accent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887">
    <w:name w:val="Bordered &amp; Lined - Accent 1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888">
    <w:name w:val="Bordered &amp; Lined - Accent 2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889">
    <w:name w:val="Bordered &amp; Lined - Accent 3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890">
    <w:name w:val="Bordered &amp; Lined - Accent 4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891">
    <w:name w:val="Bordered &amp; Lined - Accent 5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892">
    <w:name w:val="Bordered &amp; Lined - Accent 6"/>
    <w:basedOn w:val="92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893">
    <w:name w:val="Bordered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894">
    <w:name w:val="Bordered - Accent 1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895">
    <w:name w:val="Bordered - Accent 2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896">
    <w:name w:val="Bordered - Accent 3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897">
    <w:name w:val="Bordered - Accent 4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898">
    <w:name w:val="Bordered - Accent 5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899">
    <w:name w:val="Bordered - Accent 6"/>
    <w:basedOn w:val="92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900">
    <w:name w:val="Footnote Text Char"/>
    <w:link w:val="970"/>
    <w:uiPriority w:val="99"/>
    <w:rPr>
      <w:sz w:val="18"/>
    </w:rPr>
  </w:style>
  <w:style w:type="paragraph" w:styleId="901">
    <w:name w:val="endnote text"/>
    <w:basedOn w:val="915"/>
    <w:link w:val="902"/>
    <w:uiPriority w:val="99"/>
    <w:semiHidden/>
    <w:unhideWhenUsed/>
    <w:pPr>
      <w:spacing w:after="0" w:line="240" w:lineRule="auto"/>
    </w:pPr>
    <w:rPr>
      <w:sz w:val="20"/>
    </w:rPr>
  </w:style>
  <w:style w:type="character" w:styleId="902">
    <w:name w:val="Endnote Text Char"/>
    <w:link w:val="901"/>
    <w:uiPriority w:val="99"/>
    <w:rPr>
      <w:sz w:val="20"/>
    </w:rPr>
  </w:style>
  <w:style w:type="character" w:styleId="903">
    <w:name w:val="endnote reference"/>
    <w:basedOn w:val="925"/>
    <w:uiPriority w:val="99"/>
    <w:semiHidden/>
    <w:unhideWhenUsed/>
    <w:rPr>
      <w:vertAlign w:val="superscript"/>
    </w:rPr>
  </w:style>
  <w:style w:type="paragraph" w:styleId="904">
    <w:name w:val="toc 1"/>
    <w:basedOn w:val="915"/>
    <w:next w:val="915"/>
    <w:uiPriority w:val="39"/>
    <w:unhideWhenUsed/>
    <w:pPr>
      <w:ind w:left="0" w:right="0" w:firstLine="0"/>
      <w:spacing w:after="57"/>
    </w:pPr>
  </w:style>
  <w:style w:type="paragraph" w:styleId="905">
    <w:name w:val="toc 2"/>
    <w:basedOn w:val="915"/>
    <w:next w:val="915"/>
    <w:uiPriority w:val="39"/>
    <w:unhideWhenUsed/>
    <w:pPr>
      <w:ind w:left="283" w:right="0" w:firstLine="0"/>
      <w:spacing w:after="57"/>
    </w:pPr>
  </w:style>
  <w:style w:type="paragraph" w:styleId="906">
    <w:name w:val="toc 3"/>
    <w:basedOn w:val="915"/>
    <w:next w:val="915"/>
    <w:uiPriority w:val="39"/>
    <w:unhideWhenUsed/>
    <w:pPr>
      <w:ind w:left="567" w:right="0" w:firstLine="0"/>
      <w:spacing w:after="57"/>
    </w:pPr>
  </w:style>
  <w:style w:type="paragraph" w:styleId="907">
    <w:name w:val="toc 4"/>
    <w:basedOn w:val="915"/>
    <w:next w:val="915"/>
    <w:uiPriority w:val="39"/>
    <w:unhideWhenUsed/>
    <w:pPr>
      <w:ind w:left="850" w:right="0" w:firstLine="0"/>
      <w:spacing w:after="57"/>
    </w:pPr>
  </w:style>
  <w:style w:type="paragraph" w:styleId="908">
    <w:name w:val="toc 5"/>
    <w:basedOn w:val="915"/>
    <w:next w:val="915"/>
    <w:uiPriority w:val="39"/>
    <w:unhideWhenUsed/>
    <w:pPr>
      <w:ind w:left="1134" w:right="0" w:firstLine="0"/>
      <w:spacing w:after="57"/>
    </w:pPr>
  </w:style>
  <w:style w:type="paragraph" w:styleId="909">
    <w:name w:val="toc 6"/>
    <w:basedOn w:val="915"/>
    <w:next w:val="915"/>
    <w:uiPriority w:val="39"/>
    <w:unhideWhenUsed/>
    <w:pPr>
      <w:ind w:left="1417" w:right="0" w:firstLine="0"/>
      <w:spacing w:after="57"/>
    </w:pPr>
  </w:style>
  <w:style w:type="paragraph" w:styleId="910">
    <w:name w:val="toc 7"/>
    <w:basedOn w:val="915"/>
    <w:next w:val="915"/>
    <w:uiPriority w:val="39"/>
    <w:unhideWhenUsed/>
    <w:pPr>
      <w:ind w:left="1701" w:right="0" w:firstLine="0"/>
      <w:spacing w:after="57"/>
    </w:pPr>
  </w:style>
  <w:style w:type="paragraph" w:styleId="911">
    <w:name w:val="toc 8"/>
    <w:basedOn w:val="915"/>
    <w:next w:val="915"/>
    <w:uiPriority w:val="39"/>
    <w:unhideWhenUsed/>
    <w:pPr>
      <w:ind w:left="1984" w:right="0" w:firstLine="0"/>
      <w:spacing w:after="57"/>
    </w:pPr>
  </w:style>
  <w:style w:type="paragraph" w:styleId="912">
    <w:name w:val="toc 9"/>
    <w:basedOn w:val="915"/>
    <w:next w:val="915"/>
    <w:uiPriority w:val="39"/>
    <w:unhideWhenUsed/>
    <w:pPr>
      <w:ind w:left="2268" w:right="0" w:firstLine="0"/>
      <w:spacing w:after="57"/>
    </w:pPr>
  </w:style>
  <w:style w:type="paragraph" w:styleId="913">
    <w:name w:val="TOC Heading"/>
    <w:uiPriority w:val="39"/>
    <w:unhideWhenUsed/>
  </w:style>
  <w:style w:type="paragraph" w:styleId="914">
    <w:name w:val="table of figures"/>
    <w:basedOn w:val="915"/>
    <w:next w:val="915"/>
    <w:uiPriority w:val="99"/>
    <w:unhideWhenUsed/>
    <w:pPr>
      <w:spacing w:after="0" w:afterAutospacing="0"/>
    </w:pPr>
  </w:style>
  <w:style w:type="paragraph" w:styleId="915" w:default="1">
    <w:name w:val="Normal"/>
    <w:qFormat/>
    <w:rPr>
      <w:sz w:val="28"/>
      <w:szCs w:val="28"/>
    </w:rPr>
  </w:style>
  <w:style w:type="paragraph" w:styleId="916">
    <w:name w:val="Heading 1"/>
    <w:basedOn w:val="915"/>
    <w:next w:val="915"/>
    <w:qFormat/>
    <w:pPr>
      <w:keepNext/>
      <w:spacing w:before="240" w:after="60"/>
      <w:outlineLvl w:val="0"/>
    </w:pPr>
    <w:rPr>
      <w:rFonts w:ascii="Arial" w:hAnsi="Arial" w:cs="Arial"/>
      <w:b/>
      <w:bCs/>
      <w:sz w:val="32"/>
      <w:szCs w:val="32"/>
    </w:rPr>
  </w:style>
  <w:style w:type="paragraph" w:styleId="917">
    <w:name w:val="Heading 2"/>
    <w:basedOn w:val="915"/>
    <w:next w:val="915"/>
    <w:qFormat/>
    <w:pPr>
      <w:jc w:val="center"/>
      <w:keepNext/>
      <w:outlineLvl w:val="1"/>
    </w:pPr>
  </w:style>
  <w:style w:type="paragraph" w:styleId="918">
    <w:name w:val="Heading 3"/>
    <w:basedOn w:val="915"/>
    <w:next w:val="915"/>
    <w:qFormat/>
    <w:pPr>
      <w:jc w:val="center"/>
      <w:keepNext/>
      <w:outlineLvl w:val="2"/>
    </w:pPr>
    <w:rPr>
      <w:lang w:val="en-US"/>
    </w:rPr>
  </w:style>
  <w:style w:type="paragraph" w:styleId="919">
    <w:name w:val="Heading 4"/>
    <w:basedOn w:val="915"/>
    <w:next w:val="915"/>
    <w:qFormat/>
    <w:pPr>
      <w:keepNext/>
      <w:spacing w:before="240" w:after="60"/>
      <w:outlineLvl w:val="3"/>
    </w:pPr>
    <w:rPr>
      <w:b/>
      <w:bCs/>
    </w:rPr>
  </w:style>
  <w:style w:type="paragraph" w:styleId="920">
    <w:name w:val="Heading 5"/>
    <w:basedOn w:val="915"/>
    <w:next w:val="915"/>
    <w:link w:val="957"/>
    <w:qFormat/>
    <w:pPr>
      <w:jc w:val="center"/>
      <w:keepNext/>
      <w:outlineLvl w:val="4"/>
    </w:pPr>
  </w:style>
  <w:style w:type="paragraph" w:styleId="921">
    <w:name w:val="Heading 6"/>
    <w:basedOn w:val="915"/>
    <w:next w:val="915"/>
    <w:qFormat/>
    <w:pPr>
      <w:jc w:val="center"/>
      <w:keepNext/>
      <w:outlineLvl w:val="5"/>
    </w:pPr>
    <w:rPr>
      <w:b/>
      <w:bCs/>
    </w:rPr>
  </w:style>
  <w:style w:type="paragraph" w:styleId="922">
    <w:name w:val="Heading 7"/>
    <w:basedOn w:val="915"/>
    <w:next w:val="915"/>
    <w:qFormat/>
    <w:pPr>
      <w:jc w:val="both"/>
      <w:keepNext/>
      <w:widowControl w:val="off"/>
      <w:outlineLvl w:val="6"/>
    </w:pPr>
    <w:rPr>
      <w:b/>
      <w:bCs/>
      <w:sz w:val="24"/>
      <w:szCs w:val="24"/>
    </w:rPr>
  </w:style>
  <w:style w:type="paragraph" w:styleId="923">
    <w:name w:val="Heading 8"/>
    <w:basedOn w:val="915"/>
    <w:next w:val="915"/>
    <w:qFormat/>
    <w:pPr>
      <w:jc w:val="both"/>
      <w:keepNext/>
      <w:outlineLvl w:val="7"/>
    </w:pPr>
  </w:style>
  <w:style w:type="paragraph" w:styleId="924">
    <w:name w:val="Heading 9"/>
    <w:basedOn w:val="915"/>
    <w:next w:val="915"/>
    <w:qFormat/>
    <w:pPr>
      <w:ind w:firstLine="360"/>
      <w:jc w:val="both"/>
      <w:keepNext/>
      <w:outlineLvl w:val="8"/>
    </w:pPr>
    <w:rPr>
      <w:b/>
      <w:bCs/>
      <w:sz w:val="26"/>
      <w:szCs w:val="26"/>
    </w:rPr>
  </w:style>
  <w:style w:type="character" w:styleId="925" w:default="1">
    <w:name w:val="Default Paragraph Font"/>
    <w:uiPriority w:val="1"/>
    <w:semiHidden/>
    <w:unhideWhenUsed/>
  </w:style>
  <w:style w:type="table" w:styleId="926" w:default="1">
    <w:name w:val="Normal Table"/>
    <w:uiPriority w:val="99"/>
    <w:semiHidden/>
    <w:unhideWhenUsed/>
    <w:tblPr>
      <w:tblInd w:w="0" w:type="dxa"/>
      <w:tblCellMar>
        <w:left w:w="108" w:type="dxa"/>
        <w:top w:w="0" w:type="dxa"/>
        <w:right w:w="108" w:type="dxa"/>
        <w:bottom w:w="0" w:type="dxa"/>
      </w:tblCellMar>
    </w:tblPr>
  </w:style>
  <w:style w:type="numbering" w:styleId="927" w:default="1">
    <w:name w:val="No List"/>
    <w:uiPriority w:val="99"/>
    <w:semiHidden/>
    <w:unhideWhenUsed/>
  </w:style>
  <w:style w:type="paragraph" w:styleId="928">
    <w:name w:val="Body Text"/>
    <w:basedOn w:val="915"/>
    <w:link w:val="941"/>
    <w:pPr>
      <w:jc w:val="both"/>
    </w:pPr>
  </w:style>
  <w:style w:type="paragraph" w:styleId="929">
    <w:name w:val="Header"/>
    <w:basedOn w:val="915"/>
    <w:link w:val="961"/>
    <w:uiPriority w:val="99"/>
    <w:pPr>
      <w:tabs>
        <w:tab w:val="center" w:pos="4677" w:leader="none"/>
        <w:tab w:val="right" w:pos="9355" w:leader="none"/>
      </w:tabs>
    </w:pPr>
  </w:style>
  <w:style w:type="paragraph" w:styleId="930">
    <w:name w:val="Footer"/>
    <w:basedOn w:val="915"/>
    <w:pPr>
      <w:tabs>
        <w:tab w:val="center" w:pos="4677" w:leader="none"/>
        <w:tab w:val="right" w:pos="9355" w:leader="none"/>
      </w:tabs>
    </w:pPr>
  </w:style>
  <w:style w:type="paragraph" w:styleId="931">
    <w:name w:val="Balloon Text"/>
    <w:basedOn w:val="915"/>
    <w:semiHidden/>
    <w:rPr>
      <w:rFonts w:ascii="Tahoma" w:hAnsi="Tahoma" w:cs="Tahoma"/>
      <w:sz w:val="16"/>
      <w:szCs w:val="16"/>
    </w:rPr>
  </w:style>
  <w:style w:type="paragraph" w:styleId="932">
    <w:name w:val="Body Text 2"/>
    <w:basedOn w:val="915"/>
    <w:link w:val="942"/>
    <w:uiPriority w:val="99"/>
    <w:pPr>
      <w:jc w:val="both"/>
    </w:pPr>
    <w:rPr>
      <w:b/>
      <w:bCs/>
      <w:sz w:val="26"/>
      <w:szCs w:val="26"/>
    </w:rPr>
  </w:style>
  <w:style w:type="paragraph" w:styleId="933">
    <w:name w:val="Body Text Indent 2"/>
    <w:basedOn w:val="915"/>
    <w:pPr>
      <w:ind w:left="283"/>
      <w:spacing w:after="120" w:line="480" w:lineRule="auto"/>
    </w:pPr>
  </w:style>
  <w:style w:type="character" w:styleId="934">
    <w:name w:val="page number"/>
    <w:basedOn w:val="925"/>
  </w:style>
  <w:style w:type="paragraph" w:styleId="935">
    <w:name w:val="Body Text Indent 3"/>
    <w:basedOn w:val="915"/>
    <w:pPr>
      <w:ind w:firstLine="709"/>
      <w:jc w:val="both"/>
    </w:pPr>
    <w:rPr>
      <w:color w:val="000000"/>
    </w:rPr>
  </w:style>
  <w:style w:type="paragraph" w:styleId="936" w:customStyle="1">
    <w:name w:val="xl28"/>
    <w:basedOn w:val="915"/>
    <w:pPr>
      <w:jc w:val="center"/>
      <w:spacing w:before="100" w:beforeAutospacing="1" w:after="100" w:afterAutospacing="1"/>
      <w:pBdr>
        <w:left w:val="single" w:color="auto" w:sz="4" w:space="0"/>
        <w:bottom w:val="single" w:color="auto" w:sz="4" w:space="0"/>
        <w:right w:val="single" w:color="auto" w:sz="4" w:space="0"/>
      </w:pBdr>
    </w:pPr>
    <w:rPr>
      <w:rFonts w:ascii="Times New Roman CYR" w:hAnsi="Times New Roman CYR" w:cs="Times New Roman CYR"/>
      <w:sz w:val="24"/>
      <w:szCs w:val="24"/>
    </w:rPr>
  </w:style>
  <w:style w:type="paragraph" w:styleId="937">
    <w:name w:val="Body Text Indent"/>
    <w:basedOn w:val="915"/>
    <w:pPr>
      <w:ind w:left="283"/>
      <w:spacing w:after="120"/>
    </w:pPr>
  </w:style>
  <w:style w:type="paragraph" w:styleId="938">
    <w:name w:val="Title"/>
    <w:basedOn w:val="915"/>
    <w:qFormat/>
    <w:pPr>
      <w:jc w:val="center"/>
    </w:pPr>
    <w:rPr>
      <w:b/>
      <w:bCs/>
      <w:sz w:val="24"/>
      <w:szCs w:val="24"/>
    </w:rPr>
  </w:style>
  <w:style w:type="character" w:styleId="939">
    <w:name w:val="Hyperlink"/>
    <w:uiPriority w:val="99"/>
    <w:rPr>
      <w:color w:val="0000ff"/>
      <w:u w:val="single"/>
    </w:rPr>
  </w:style>
  <w:style w:type="table" w:styleId="940">
    <w:name w:val="Table Grid"/>
    <w:basedOn w:val="926"/>
    <w:uiPriority w:val="59"/>
    <w:tblPr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</w:tblPr>
  </w:style>
  <w:style w:type="character" w:styleId="941" w:customStyle="1">
    <w:name w:val="Основной текст Знак"/>
    <w:link w:val="928"/>
    <w:rPr>
      <w:sz w:val="28"/>
      <w:szCs w:val="28"/>
    </w:rPr>
  </w:style>
  <w:style w:type="character" w:styleId="942" w:customStyle="1">
    <w:name w:val="Основной текст 2 Знак"/>
    <w:link w:val="932"/>
    <w:uiPriority w:val="99"/>
    <w:rPr>
      <w:b/>
      <w:bCs/>
      <w:sz w:val="26"/>
      <w:szCs w:val="26"/>
    </w:rPr>
  </w:style>
  <w:style w:type="paragraph" w:styleId="943" w:customStyle="1">
    <w:name w:val="ConsPlusNormal"/>
    <w:pPr>
      <w:ind w:firstLine="720"/>
      <w:widowControl w:val="off"/>
    </w:pPr>
    <w:rPr>
      <w:rFonts w:ascii="Arial" w:hAnsi="Arial" w:cs="Arial"/>
    </w:rPr>
  </w:style>
  <w:style w:type="paragraph" w:styleId="944" w:customStyle="1">
    <w:name w:val="Heading"/>
    <w:rPr>
      <w:rFonts w:ascii="Arial" w:hAnsi="Arial" w:cs="Arial"/>
      <w:b/>
      <w:bCs/>
      <w:sz w:val="22"/>
      <w:szCs w:val="22"/>
    </w:rPr>
  </w:style>
  <w:style w:type="character" w:styleId="945" w:customStyle="1">
    <w:name w:val="Гипертекстовая ссылка"/>
    <w:rPr>
      <w:b/>
      <w:bCs/>
      <w:color w:val="008000"/>
      <w:u w:val="single"/>
    </w:rPr>
  </w:style>
  <w:style w:type="character" w:styleId="946" w:customStyle="1">
    <w:name w:val="Цветовое выделение"/>
    <w:rPr>
      <w:b/>
      <w:bCs/>
      <w:color w:val="000080"/>
    </w:rPr>
  </w:style>
  <w:style w:type="paragraph" w:styleId="947" w:customStyle="1">
    <w:name w:val="ConsNormal"/>
    <w:pPr>
      <w:ind w:right="19772" w:firstLine="720"/>
    </w:pPr>
    <w:rPr>
      <w:rFonts w:ascii="Arial" w:hAnsi="Arial" w:cs="Arial"/>
      <w:sz w:val="16"/>
      <w:szCs w:val="16"/>
    </w:rPr>
  </w:style>
  <w:style w:type="paragraph" w:styleId="948" w:customStyle="1">
    <w:name w:val="Заголовок статьи"/>
    <w:basedOn w:val="915"/>
    <w:next w:val="915"/>
    <w:pPr>
      <w:ind w:left="1612" w:hanging="892"/>
      <w:jc w:val="both"/>
      <w:widowControl w:val="off"/>
    </w:pPr>
    <w:rPr>
      <w:rFonts w:ascii="Arial" w:hAnsi="Arial"/>
      <w:sz w:val="20"/>
      <w:szCs w:val="20"/>
    </w:rPr>
  </w:style>
  <w:style w:type="paragraph" w:styleId="949">
    <w:name w:val="Subtitle"/>
    <w:basedOn w:val="915"/>
    <w:link w:val="950"/>
    <w:qFormat/>
    <w:pPr>
      <w:numPr>
        <w:numId w:val="1"/>
      </w:numPr>
      <w:jc w:val="both"/>
    </w:pPr>
    <w:rPr>
      <w:i/>
      <w:iCs/>
      <w:szCs w:val="24"/>
      <w:u w:val="single"/>
    </w:rPr>
  </w:style>
  <w:style w:type="character" w:styleId="950" w:customStyle="1">
    <w:name w:val="Подзаголовок Знак"/>
    <w:link w:val="949"/>
    <w:rPr>
      <w:i/>
      <w:iCs/>
      <w:sz w:val="28"/>
      <w:szCs w:val="24"/>
      <w:u w:val="single"/>
    </w:rPr>
  </w:style>
  <w:style w:type="paragraph" w:styleId="951" w:customStyle="1">
    <w:name w:val="Таблицы (моноширинный)"/>
    <w:basedOn w:val="915"/>
    <w:next w:val="915"/>
    <w:pPr>
      <w:numPr>
        <w:numId w:val="2"/>
      </w:numPr>
      <w:ind w:left="0" w:firstLine="0"/>
      <w:jc w:val="both"/>
      <w:widowControl w:val="off"/>
      <w:tabs>
        <w:tab w:val="clear" w:pos="1080" w:leader="none"/>
      </w:tabs>
    </w:pPr>
    <w:rPr>
      <w:rFonts w:ascii="Courier New" w:hAnsi="Courier New" w:cs="Courier New"/>
      <w:sz w:val="20"/>
      <w:szCs w:val="20"/>
    </w:rPr>
  </w:style>
  <w:style w:type="character" w:styleId="952" w:customStyle="1">
    <w:name w:val="Знак Знак2"/>
    <w:rPr>
      <w:sz w:val="28"/>
      <w:szCs w:val="28"/>
      <w:lang w:val="ru-RU" w:eastAsia="ru-RU" w:bidi="ar-SA"/>
    </w:rPr>
  </w:style>
  <w:style w:type="paragraph" w:styleId="953">
    <w:name w:val="No Spacing"/>
    <w:uiPriority w:val="1"/>
    <w:qFormat/>
    <w:rPr>
      <w:sz w:val="28"/>
      <w:szCs w:val="28"/>
    </w:rPr>
  </w:style>
  <w:style w:type="paragraph" w:styleId="954">
    <w:name w:val="List Paragraph"/>
    <w:basedOn w:val="915"/>
    <w:uiPriority w:val="34"/>
    <w:qFormat/>
    <w:pPr>
      <w:contextualSpacing/>
      <w:ind w:left="720"/>
      <w:spacing w:after="200" w:line="276" w:lineRule="auto"/>
    </w:pPr>
    <w:rPr>
      <w:rFonts w:ascii="Calibri" w:hAnsi="Calibri" w:eastAsia="Calibri"/>
      <w:sz w:val="22"/>
      <w:szCs w:val="22"/>
      <w:lang w:eastAsia="en-US"/>
    </w:rPr>
  </w:style>
  <w:style w:type="paragraph" w:styleId="955">
    <w:name w:val="Normal (Web)"/>
    <w:basedOn w:val="915"/>
    <w:uiPriority w:val="99"/>
    <w:unhideWhenUsed/>
    <w:pPr>
      <w:spacing w:before="100" w:beforeAutospacing="1" w:after="100" w:afterAutospacing="1"/>
    </w:pPr>
    <w:rPr>
      <w:sz w:val="24"/>
      <w:szCs w:val="24"/>
    </w:rPr>
  </w:style>
  <w:style w:type="character" w:styleId="956" w:customStyle="1">
    <w:name w:val="apple-converted-space"/>
    <w:basedOn w:val="925"/>
  </w:style>
  <w:style w:type="character" w:styleId="957" w:customStyle="1">
    <w:name w:val="Заголовок 5 Знак"/>
    <w:link w:val="920"/>
    <w:rPr>
      <w:sz w:val="28"/>
      <w:szCs w:val="28"/>
    </w:rPr>
  </w:style>
  <w:style w:type="character" w:styleId="958" w:customStyle="1">
    <w:name w:val="w"/>
    <w:basedOn w:val="925"/>
  </w:style>
  <w:style w:type="character" w:styleId="959">
    <w:name w:val="Strong"/>
    <w:uiPriority w:val="22"/>
    <w:qFormat/>
    <w:rPr>
      <w:b/>
      <w:bCs/>
    </w:rPr>
  </w:style>
  <w:style w:type="character" w:styleId="960" w:customStyle="1">
    <w:name w:val="s_10"/>
    <w:basedOn w:val="925"/>
  </w:style>
  <w:style w:type="character" w:styleId="961" w:customStyle="1">
    <w:name w:val="Верхний колонтитул Знак"/>
    <w:basedOn w:val="925"/>
    <w:link w:val="929"/>
    <w:uiPriority w:val="99"/>
    <w:rPr>
      <w:sz w:val="28"/>
      <w:szCs w:val="28"/>
    </w:rPr>
  </w:style>
  <w:style w:type="paragraph" w:styleId="962" w:customStyle="1">
    <w:name w:val="ConsPlusTitle"/>
    <w:pPr>
      <w:widowControl w:val="off"/>
    </w:pPr>
    <w:rPr>
      <w:rFonts w:ascii="Calibri" w:hAnsi="Calibri" w:cs="Calibri"/>
      <w:b/>
      <w:sz w:val="22"/>
    </w:rPr>
  </w:style>
  <w:style w:type="character" w:styleId="963" w:customStyle="1">
    <w:name w:val="Font Style15"/>
    <w:uiPriority w:val="99"/>
    <w:rPr>
      <w:rFonts w:ascii="Times New Roman" w:hAnsi="Times New Roman" w:cs="Times New Roman"/>
      <w:sz w:val="26"/>
      <w:szCs w:val="26"/>
    </w:rPr>
  </w:style>
  <w:style w:type="paragraph" w:styleId="964">
    <w:name w:val="List 2"/>
    <w:basedOn w:val="915"/>
    <w:pPr>
      <w:ind w:left="566" w:hanging="283"/>
      <w:jc w:val="both"/>
      <w:spacing w:line="300" w:lineRule="auto"/>
      <w:widowControl w:val="off"/>
    </w:pPr>
    <w:rPr>
      <w:sz w:val="24"/>
      <w:szCs w:val="24"/>
    </w:rPr>
  </w:style>
  <w:style w:type="character" w:styleId="965">
    <w:name w:val="annotation reference"/>
    <w:basedOn w:val="925"/>
    <w:uiPriority w:val="99"/>
    <w:semiHidden/>
    <w:unhideWhenUsed/>
    <w:rPr>
      <w:sz w:val="16"/>
      <w:szCs w:val="16"/>
    </w:rPr>
  </w:style>
  <w:style w:type="paragraph" w:styleId="966">
    <w:name w:val="annotation text"/>
    <w:basedOn w:val="915"/>
    <w:link w:val="967"/>
    <w:uiPriority w:val="99"/>
    <w:unhideWhenUsed/>
    <w:rPr>
      <w:sz w:val="20"/>
      <w:szCs w:val="20"/>
    </w:rPr>
  </w:style>
  <w:style w:type="character" w:styleId="967" w:customStyle="1">
    <w:name w:val="Текст примечания Знак"/>
    <w:basedOn w:val="925"/>
    <w:link w:val="966"/>
    <w:uiPriority w:val="99"/>
  </w:style>
  <w:style w:type="paragraph" w:styleId="968">
    <w:name w:val="annotation subject"/>
    <w:basedOn w:val="966"/>
    <w:next w:val="966"/>
    <w:link w:val="969"/>
    <w:uiPriority w:val="99"/>
    <w:semiHidden/>
    <w:unhideWhenUsed/>
    <w:rPr>
      <w:b/>
      <w:bCs/>
    </w:rPr>
  </w:style>
  <w:style w:type="character" w:styleId="969" w:customStyle="1">
    <w:name w:val="Тема примечания Знак"/>
    <w:basedOn w:val="967"/>
    <w:link w:val="968"/>
    <w:uiPriority w:val="99"/>
    <w:semiHidden/>
    <w:rPr>
      <w:b/>
      <w:bCs/>
    </w:rPr>
  </w:style>
  <w:style w:type="paragraph" w:styleId="970">
    <w:name w:val="footnote text"/>
    <w:basedOn w:val="915"/>
    <w:link w:val="971"/>
    <w:uiPriority w:val="99"/>
    <w:semiHidden/>
    <w:unhideWhenUsed/>
    <w:pPr>
      <w:spacing w:after="200" w:line="276" w:lineRule="auto"/>
    </w:pPr>
    <w:rPr>
      <w:rFonts w:ascii="Calibri" w:hAnsi="Calibri" w:eastAsia="Calibri"/>
      <w:sz w:val="20"/>
      <w:szCs w:val="20"/>
      <w:lang w:eastAsia="en-US"/>
    </w:rPr>
  </w:style>
  <w:style w:type="character" w:styleId="971" w:customStyle="1">
    <w:name w:val="Текст сноски Знак"/>
    <w:basedOn w:val="925"/>
    <w:link w:val="970"/>
    <w:uiPriority w:val="99"/>
    <w:semiHidden/>
    <w:rPr>
      <w:rFonts w:ascii="Calibri" w:hAnsi="Calibri" w:eastAsia="Calibri"/>
      <w:lang w:eastAsia="en-US"/>
    </w:rPr>
  </w:style>
  <w:style w:type="character" w:styleId="972">
    <w:name w:val="footnote reference"/>
    <w:uiPriority w:val="99"/>
    <w:semiHidden/>
    <w:unhideWhenUsed/>
    <w:rPr>
      <w:vertAlign w:val="superscript"/>
    </w:rPr>
  </w:style>
  <w:style w:type="paragraph" w:styleId="973" w:customStyle="1">
    <w:name w:val="Знак"/>
    <w:basedOn w:val="915"/>
    <w:pPr>
      <w:spacing w:after="160" w:line="240" w:lineRule="exact"/>
    </w:pPr>
    <w:rPr>
      <w:rFonts w:ascii="Verdana" w:hAnsi="Verdana"/>
      <w:sz w:val="20"/>
      <w:szCs w:val="20"/>
      <w:lang w:val="en-US" w:eastAsia="en-US"/>
    </w:rPr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footer" Target="footer1.xml" /><Relationship Id="rId11" Type="http://schemas.openxmlformats.org/officeDocument/2006/relationships/customXml" Target="../customXml/item1.xml" 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Стандартная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9B9864C4-7390-4E25-B287-3173C66A88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Р7-Офис/7.3.3.0</Application>
  <Company>ANO</Company>
  <DocSecurity>0</DocSecurity>
  <HyperlinksChanged>false</HyperlinksChanged>
  <LinksUpToDate>false</LinksUpToDate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revision>6</cp:revision>
  <dcterms:created xsi:type="dcterms:W3CDTF">2023-02-06T08:29:00Z</dcterms:created>
  <dcterms:modified xsi:type="dcterms:W3CDTF">2023-10-10T05:49:08Z</dcterms:modified>
</cp:coreProperties>
</file>