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19B" w:rsidRDefault="0099319B" w:rsidP="0099319B">
      <w:pPr>
        <w:spacing w:line="240" w:lineRule="auto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99319B" w:rsidRDefault="0099319B" w:rsidP="0099319B">
      <w:pPr>
        <w:spacing w:line="240" w:lineRule="auto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F8206A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Pr="00F820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министерства природных ресурсов и экологии</w:t>
      </w:r>
      <w:r w:rsidRPr="00F8206A">
        <w:rPr>
          <w:rFonts w:ascii="Times New Roman" w:hAnsi="Times New Roman"/>
          <w:sz w:val="28"/>
          <w:szCs w:val="28"/>
        </w:rPr>
        <w:t xml:space="preserve"> </w:t>
      </w:r>
    </w:p>
    <w:p w:rsidR="0099319B" w:rsidRPr="00F8206A" w:rsidRDefault="0099319B" w:rsidP="0099319B">
      <w:pPr>
        <w:spacing w:line="240" w:lineRule="auto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  <w:r w:rsidRPr="00F8206A">
        <w:rPr>
          <w:rFonts w:ascii="Times New Roman" w:hAnsi="Times New Roman"/>
          <w:sz w:val="28"/>
          <w:szCs w:val="28"/>
        </w:rPr>
        <w:t>Новосибирской области</w:t>
      </w:r>
    </w:p>
    <w:p w:rsidR="0099319B" w:rsidRPr="00F8206A" w:rsidRDefault="0099319B" w:rsidP="0099319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8206A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 xml:space="preserve"> ____ </w:t>
      </w:r>
      <w:r w:rsidRPr="00F8206A">
        <w:rPr>
          <w:rFonts w:ascii="Times New Roman" w:hAnsi="Times New Roman"/>
          <w:sz w:val="28"/>
          <w:szCs w:val="28"/>
        </w:rPr>
        <w:t>»</w:t>
      </w:r>
      <w:r w:rsidR="00295A13">
        <w:rPr>
          <w:rFonts w:ascii="Times New Roman" w:hAnsi="Times New Roman"/>
          <w:sz w:val="28"/>
          <w:szCs w:val="28"/>
        </w:rPr>
        <w:t xml:space="preserve"> _________ 2020 </w:t>
      </w:r>
      <w:r w:rsidRPr="00F8206A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__</w:t>
      </w:r>
      <w:r w:rsidR="00C31B29" w:rsidRPr="00C34DD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</w:p>
    <w:p w:rsidR="0099319B" w:rsidRPr="0099319B" w:rsidRDefault="0099319B" w:rsidP="009367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3267" w:rsidRDefault="00EE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B3445" w:rsidRPr="001037C9" w:rsidRDefault="000B3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C582E" w:rsidRPr="00CF6031" w:rsidRDefault="002C582E" w:rsidP="002C582E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60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профилактики </w:t>
      </w:r>
    </w:p>
    <w:p w:rsidR="00BB2E72" w:rsidRPr="00CF6031" w:rsidRDefault="002C582E" w:rsidP="00BB2E72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031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нарушений </w:t>
      </w:r>
      <w:r w:rsidR="002923F2" w:rsidRPr="00CF6031">
        <w:rPr>
          <w:rFonts w:ascii="Times New Roman" w:eastAsia="Times New Roman" w:hAnsi="Times New Roman"/>
          <w:sz w:val="28"/>
          <w:szCs w:val="28"/>
          <w:lang w:eastAsia="ru-RU"/>
        </w:rPr>
        <w:t>юридическими лицами</w:t>
      </w:r>
      <w:r w:rsidR="00FD776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923F2" w:rsidRPr="00CF6031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индивидуальными предпринимателями </w:t>
      </w:r>
      <w:r w:rsidR="00FD7767">
        <w:rPr>
          <w:rFonts w:ascii="Times New Roman" w:eastAsia="Times New Roman" w:hAnsi="Times New Roman"/>
          <w:sz w:val="28"/>
          <w:szCs w:val="28"/>
          <w:lang w:eastAsia="ru-RU"/>
        </w:rPr>
        <w:t xml:space="preserve">и гражданами </w:t>
      </w:r>
      <w:r w:rsidRPr="00CF6031">
        <w:rPr>
          <w:rFonts w:ascii="Times New Roman" w:eastAsia="Times New Roman" w:hAnsi="Times New Roman"/>
          <w:sz w:val="28"/>
          <w:szCs w:val="28"/>
          <w:lang w:eastAsia="ru-RU"/>
        </w:rPr>
        <w:t>обязательных требований</w:t>
      </w:r>
      <w:r w:rsidR="002923F2" w:rsidRPr="00CF6031">
        <w:rPr>
          <w:rFonts w:ascii="Times New Roman" w:eastAsia="Times New Roman" w:hAnsi="Times New Roman"/>
          <w:sz w:val="28"/>
          <w:szCs w:val="28"/>
          <w:lang w:eastAsia="ru-RU"/>
        </w:rPr>
        <w:t xml:space="preserve">, оценка соблюдения которых является предметом </w:t>
      </w:r>
      <w:r w:rsidR="00BA151E" w:rsidRPr="00CF6031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государственного охотничьего надзора </w:t>
      </w:r>
      <w:r w:rsidR="00BA151E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2923F2" w:rsidRPr="00CF6031">
        <w:rPr>
          <w:rFonts w:ascii="Times New Roman" w:eastAsia="Times New Roman" w:hAnsi="Times New Roman"/>
          <w:sz w:val="28"/>
          <w:szCs w:val="28"/>
          <w:lang w:eastAsia="ru-RU"/>
        </w:rPr>
        <w:t>федерального государственного надзора в области охраны и использования объектов животного мира и среды их обитания на те</w:t>
      </w:r>
      <w:r w:rsidR="009367C2" w:rsidRPr="00CF6031">
        <w:rPr>
          <w:rFonts w:ascii="Times New Roman" w:eastAsia="Times New Roman" w:hAnsi="Times New Roman"/>
          <w:sz w:val="28"/>
          <w:szCs w:val="28"/>
          <w:lang w:eastAsia="ru-RU"/>
        </w:rPr>
        <w:t>рритории Новосибирской области</w:t>
      </w:r>
      <w:r w:rsidR="002923F2" w:rsidRPr="00CF603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206D91" w:rsidRPr="00CF6031" w:rsidRDefault="002C582E" w:rsidP="002C582E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031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9367C2" w:rsidRPr="00CF603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95A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F603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6E755E" w:rsidRPr="00CF60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95A1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6031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295A1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F603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</w:p>
    <w:p w:rsidR="00646F71" w:rsidRDefault="00646F71" w:rsidP="002C582E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3445" w:rsidRDefault="00646F71" w:rsidP="00B56537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031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CF6031" w:rsidRPr="00CF6031" w:rsidRDefault="00CF6031" w:rsidP="00B56537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11"/>
        <w:gridCol w:w="6850"/>
      </w:tblGrid>
      <w:tr w:rsidR="002C582E" w:rsidRPr="009B0461" w:rsidTr="00FD7767">
        <w:trPr>
          <w:trHeight w:val="2976"/>
        </w:trPr>
        <w:tc>
          <w:tcPr>
            <w:tcW w:w="2211" w:type="dxa"/>
          </w:tcPr>
          <w:p w:rsidR="002C582E" w:rsidRPr="009B0461" w:rsidRDefault="00BA151E" w:rsidP="002C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</w:t>
            </w:r>
            <w:r w:rsidR="002C582E" w:rsidRPr="009B0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850" w:type="dxa"/>
          </w:tcPr>
          <w:p w:rsidR="002C582E" w:rsidRPr="0051278A" w:rsidRDefault="0058730C" w:rsidP="00387FA5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73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Программа профилактики 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нарушений юридическими лицами</w:t>
            </w:r>
            <w:r w:rsidR="00FD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индивидуальными предпринимателями</w:t>
            </w:r>
            <w:r w:rsidR="00FD7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гражданами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обязательных требований, оценка соблюдения которых является предметом </w:t>
            </w:r>
            <w:r w:rsidR="00387FA5"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федерального государственного охотничьего надзора </w:t>
            </w:r>
            <w:r w:rsidR="00387F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федерального государственного надзора в области охраны и использования объектов животного мира и среды их обитания на территории Новосибирской области, на 202</w:t>
            </w:r>
            <w:r w:rsidR="00295A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295A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295A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годов</w:t>
            </w:r>
            <w:r w:rsidR="0051278A" w:rsidRPr="005127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A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– Программа)</w:t>
            </w:r>
          </w:p>
        </w:tc>
      </w:tr>
      <w:tr w:rsidR="002C582E" w:rsidRPr="009B0461" w:rsidTr="00FD7767">
        <w:tc>
          <w:tcPr>
            <w:tcW w:w="2211" w:type="dxa"/>
          </w:tcPr>
          <w:p w:rsidR="002C582E" w:rsidRPr="009B0461" w:rsidRDefault="002C582E" w:rsidP="00512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Правовые основания разработки </w:t>
            </w:r>
            <w:r w:rsidR="005127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9B0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850" w:type="dxa"/>
          </w:tcPr>
          <w:p w:rsidR="002C582E" w:rsidRPr="006001A5" w:rsidRDefault="002C582E" w:rsidP="006001A5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6001A5">
              <w:rPr>
                <w:rFonts w:ascii="Times New Roman" w:hAnsi="Times New Roman"/>
                <w:sz w:val="28"/>
                <w:szCs w:val="28"/>
              </w:rPr>
              <w:t>Федеральный закон от 26.12.2008 № 294-ФЗ</w:t>
            </w:r>
            <w:r w:rsidR="00B56537" w:rsidRPr="00600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01A5">
              <w:rPr>
                <w:rFonts w:ascii="Times New Roman" w:hAnsi="Times New Roman"/>
                <w:sz w:val="28"/>
                <w:szCs w:val="28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="006E755E" w:rsidRPr="006001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151E" w:rsidRPr="006001A5" w:rsidRDefault="00BA151E" w:rsidP="006001A5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6001A5">
              <w:rPr>
                <w:rFonts w:ascii="Times New Roman" w:hAnsi="Times New Roman"/>
                <w:bCs/>
                <w:sz w:val="28"/>
                <w:szCs w:val="28"/>
              </w:rPr>
              <w:t>Постановление Правительства Российской Федерации от 26 декабря 2018 г. № 1680 «Об утверждении общих требований к организации и осуществлению органами государственного контроля (надзор),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      </w:r>
          </w:p>
          <w:p w:rsidR="002C582E" w:rsidRPr="00C31B29" w:rsidRDefault="00B13BAE" w:rsidP="006001A5">
            <w:pPr>
              <w:pStyle w:val="afc"/>
            </w:pPr>
            <w:r w:rsidRPr="006001A5">
              <w:rPr>
                <w:rFonts w:ascii="Times New Roman" w:hAnsi="Times New Roman"/>
                <w:sz w:val="28"/>
                <w:szCs w:val="28"/>
              </w:rPr>
              <w:t xml:space="preserve">Стандарт комплексной профилактики рисков причинения вреда охраняемым законом ценностям, </w:t>
            </w:r>
            <w:r w:rsidRPr="006001A5">
              <w:rPr>
                <w:rFonts w:ascii="Times New Roman" w:hAnsi="Times New Roman"/>
                <w:sz w:val="28"/>
                <w:szCs w:val="28"/>
              </w:rPr>
              <w:lastRenderedPageBreak/>
              <w:t>утвержденный протоколом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27 марта 2018 года № 2</w:t>
            </w:r>
          </w:p>
        </w:tc>
      </w:tr>
      <w:tr w:rsidR="002C582E" w:rsidRPr="009B0461" w:rsidTr="00FD7767">
        <w:tc>
          <w:tcPr>
            <w:tcW w:w="2211" w:type="dxa"/>
          </w:tcPr>
          <w:p w:rsidR="002C582E" w:rsidRPr="009B0461" w:rsidRDefault="00BA151E" w:rsidP="002C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Разработчик П</w:t>
            </w:r>
            <w:r w:rsidR="002C582E" w:rsidRPr="009B0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850" w:type="dxa"/>
          </w:tcPr>
          <w:p w:rsidR="002C582E" w:rsidRPr="00F137E9" w:rsidRDefault="00F137E9" w:rsidP="00F137E9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137E9">
              <w:rPr>
                <w:rFonts w:ascii="Times New Roman" w:hAnsi="Times New Roman"/>
                <w:sz w:val="28"/>
                <w:szCs w:val="28"/>
              </w:rPr>
              <w:t>Разработка Программы осуществляется специально уполномоченным структурным подразделением контрольно-надзорного органа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F137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6031" w:rsidRPr="00F137E9"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F6031" w:rsidRPr="00F137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5A13" w:rsidRPr="00F137E9">
              <w:rPr>
                <w:rFonts w:ascii="Times New Roman" w:hAnsi="Times New Roman"/>
                <w:sz w:val="28"/>
                <w:szCs w:val="28"/>
              </w:rPr>
              <w:t xml:space="preserve">контрольно-надзорной деятельностью </w:t>
            </w:r>
            <w:r w:rsidR="0051278A" w:rsidRPr="00F137E9">
              <w:rPr>
                <w:rFonts w:ascii="Times New Roman" w:hAnsi="Times New Roman"/>
                <w:sz w:val="28"/>
                <w:szCs w:val="28"/>
              </w:rPr>
              <w:t xml:space="preserve">министерства природных ресурсов и экологии Новосибирской области </w:t>
            </w:r>
          </w:p>
        </w:tc>
      </w:tr>
      <w:tr w:rsidR="002C582E" w:rsidRPr="009B0461" w:rsidTr="00FD7767">
        <w:trPr>
          <w:trHeight w:val="841"/>
        </w:trPr>
        <w:tc>
          <w:tcPr>
            <w:tcW w:w="2211" w:type="dxa"/>
          </w:tcPr>
          <w:p w:rsidR="002C582E" w:rsidRPr="009B0461" w:rsidRDefault="00BA151E" w:rsidP="002C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П</w:t>
            </w:r>
            <w:r w:rsidR="002C582E" w:rsidRPr="009B0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850" w:type="dxa"/>
          </w:tcPr>
          <w:p w:rsidR="00F53C73" w:rsidRDefault="00153936" w:rsidP="00F53C73">
            <w:pPr>
              <w:widowControl w:val="0"/>
              <w:tabs>
                <w:tab w:val="left" w:pos="1294"/>
              </w:tabs>
              <w:autoSpaceDE w:val="0"/>
              <w:autoSpaceDN w:val="0"/>
              <w:spacing w:before="2" w:after="0" w:line="240" w:lineRule="auto"/>
              <w:ind w:right="3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B1879" w:rsidRPr="007A1AC6">
              <w:rPr>
                <w:rFonts w:ascii="Times New Roman" w:hAnsi="Times New Roman"/>
                <w:sz w:val="28"/>
                <w:szCs w:val="28"/>
              </w:rPr>
              <w:t>редотвращение риск</w:t>
            </w:r>
            <w:r w:rsidR="008A1869">
              <w:rPr>
                <w:rFonts w:ascii="Times New Roman" w:hAnsi="Times New Roman"/>
                <w:sz w:val="28"/>
                <w:szCs w:val="28"/>
              </w:rPr>
              <w:t>ов</w:t>
            </w:r>
            <w:r w:rsidR="005B1879" w:rsidRPr="007A1AC6">
              <w:rPr>
                <w:rFonts w:ascii="Times New Roman" w:hAnsi="Times New Roman"/>
                <w:sz w:val="28"/>
                <w:szCs w:val="28"/>
              </w:rPr>
              <w:t xml:space="preserve"> причинения вреда и снижение уровня </w:t>
            </w:r>
            <w:r w:rsidR="00104D20" w:rsidRPr="00104D20">
              <w:rPr>
                <w:rFonts w:ascii="Times New Roman" w:eastAsia="+mn-ea" w:hAnsi="Times New Roman"/>
                <w:bCs/>
                <w:color w:val="000000" w:themeColor="text1"/>
                <w:kern w:val="24"/>
                <w:sz w:val="28"/>
                <w:szCs w:val="28"/>
              </w:rPr>
              <w:t>причинения вреда</w:t>
            </w:r>
            <w:r w:rsidR="00104D20"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="005B1879" w:rsidRPr="007A1AC6">
              <w:rPr>
                <w:rFonts w:ascii="Times New Roman" w:hAnsi="Times New Roman"/>
                <w:sz w:val="28"/>
                <w:szCs w:val="28"/>
              </w:rPr>
              <w:t>охраняемым законом ценностям вследствие нарушений обязательных</w:t>
            </w:r>
            <w:r w:rsidR="005B1879" w:rsidRPr="007A1AC6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="00F53C73">
              <w:rPr>
                <w:rFonts w:ascii="Times New Roman" w:hAnsi="Times New Roman"/>
                <w:sz w:val="28"/>
                <w:szCs w:val="28"/>
              </w:rPr>
              <w:t>требований;</w:t>
            </w:r>
          </w:p>
          <w:p w:rsidR="005B1879" w:rsidRDefault="005B1879" w:rsidP="00153936">
            <w:pPr>
              <w:widowControl w:val="0"/>
              <w:tabs>
                <w:tab w:val="left" w:pos="1294"/>
              </w:tabs>
              <w:autoSpaceDE w:val="0"/>
              <w:autoSpaceDN w:val="0"/>
              <w:spacing w:after="0" w:line="298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AC6">
              <w:rPr>
                <w:rFonts w:ascii="Times New Roman" w:hAnsi="Times New Roman"/>
                <w:sz w:val="28"/>
                <w:szCs w:val="28"/>
              </w:rPr>
              <w:t xml:space="preserve">предупреждение нарушений обязательных требований </w:t>
            </w:r>
            <w:r w:rsidRPr="006E755E">
              <w:rPr>
                <w:rFonts w:ascii="Times New Roman" w:hAnsi="Times New Roman"/>
                <w:sz w:val="28"/>
                <w:szCs w:val="28"/>
              </w:rPr>
              <w:t>юридическими лицами</w:t>
            </w:r>
            <w:r w:rsidR="00FD7767">
              <w:rPr>
                <w:rFonts w:ascii="Times New Roman" w:hAnsi="Times New Roman"/>
                <w:sz w:val="28"/>
                <w:szCs w:val="28"/>
              </w:rPr>
              <w:t>,</w:t>
            </w:r>
            <w:r w:rsidRPr="006E755E">
              <w:rPr>
                <w:rFonts w:ascii="Times New Roman" w:hAnsi="Times New Roman"/>
                <w:sz w:val="28"/>
                <w:szCs w:val="28"/>
              </w:rPr>
              <w:t xml:space="preserve"> индивидуальными предпринимателями</w:t>
            </w:r>
            <w:r w:rsidR="00FD7767">
              <w:rPr>
                <w:rFonts w:ascii="Times New Roman" w:hAnsi="Times New Roman"/>
                <w:sz w:val="28"/>
                <w:szCs w:val="28"/>
              </w:rPr>
              <w:t xml:space="preserve"> и гражданами</w:t>
            </w:r>
            <w:r w:rsidRPr="006E755E">
              <w:rPr>
                <w:rFonts w:ascii="Times New Roman" w:hAnsi="Times New Roman"/>
                <w:sz w:val="28"/>
                <w:szCs w:val="28"/>
              </w:rPr>
              <w:t xml:space="preserve"> (далее – субъекты профилактики) </w:t>
            </w:r>
            <w:r w:rsidRPr="007A1AC6">
              <w:rPr>
                <w:rFonts w:ascii="Times New Roman" w:hAnsi="Times New Roman"/>
                <w:sz w:val="28"/>
                <w:szCs w:val="28"/>
              </w:rPr>
              <w:t>в подконтрольной</w:t>
            </w:r>
            <w:r w:rsidRPr="007A1AC6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7A1AC6">
              <w:rPr>
                <w:rFonts w:ascii="Times New Roman" w:hAnsi="Times New Roman"/>
                <w:sz w:val="28"/>
                <w:szCs w:val="28"/>
              </w:rPr>
              <w:t>сфере;</w:t>
            </w:r>
          </w:p>
          <w:p w:rsidR="007A1AC6" w:rsidRPr="007A1AC6" w:rsidRDefault="000224FE" w:rsidP="00153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AC6">
              <w:rPr>
                <w:rFonts w:ascii="Times New Roman" w:hAnsi="Times New Roman"/>
                <w:sz w:val="28"/>
                <w:szCs w:val="28"/>
              </w:rPr>
              <w:t>разъяснение субъектам профилактики обязательных требований;</w:t>
            </w:r>
          </w:p>
          <w:p w:rsidR="007A1AC6" w:rsidRPr="00CB67B4" w:rsidRDefault="00AD2203" w:rsidP="00153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AC6">
              <w:rPr>
                <w:rFonts w:ascii="Times New Roman" w:hAnsi="Times New Roman"/>
                <w:sz w:val="28"/>
                <w:szCs w:val="28"/>
              </w:rPr>
              <w:t xml:space="preserve">обеспечение доступности информации об обязательных требованиях в области охоты и сохранения охотничьих ресурсов, охраны и использования </w:t>
            </w:r>
            <w:r w:rsidR="001E56AB" w:rsidRPr="007A1AC6">
              <w:rPr>
                <w:rFonts w:ascii="Times New Roman" w:hAnsi="Times New Roman"/>
                <w:sz w:val="28"/>
                <w:szCs w:val="28"/>
              </w:rPr>
              <w:t xml:space="preserve">объектов </w:t>
            </w:r>
            <w:r w:rsidRPr="007A1AC6">
              <w:rPr>
                <w:rFonts w:ascii="Times New Roman" w:hAnsi="Times New Roman"/>
                <w:sz w:val="28"/>
                <w:szCs w:val="28"/>
              </w:rPr>
              <w:t xml:space="preserve">животного мира и среды </w:t>
            </w:r>
            <w:r w:rsidR="000B3445" w:rsidRPr="007A1AC6">
              <w:rPr>
                <w:rFonts w:ascii="Times New Roman" w:hAnsi="Times New Roman"/>
                <w:sz w:val="28"/>
                <w:szCs w:val="28"/>
              </w:rPr>
              <w:t>их</w:t>
            </w:r>
            <w:r w:rsidRPr="007A1AC6">
              <w:rPr>
                <w:rFonts w:ascii="Times New Roman" w:hAnsi="Times New Roman"/>
                <w:sz w:val="28"/>
                <w:szCs w:val="28"/>
              </w:rPr>
              <w:t xml:space="preserve"> обитания</w:t>
            </w:r>
            <w:r w:rsidR="00CB67B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A1AC6" w:rsidRPr="00CB67B4" w:rsidRDefault="00627E21" w:rsidP="00153936">
            <w:pPr>
              <w:widowControl w:val="0"/>
              <w:tabs>
                <w:tab w:val="left" w:pos="1299"/>
              </w:tabs>
              <w:autoSpaceDE w:val="0"/>
              <w:autoSpaceDN w:val="0"/>
              <w:spacing w:after="0" w:line="298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AC6">
              <w:rPr>
                <w:rFonts w:ascii="Times New Roman" w:hAnsi="Times New Roman"/>
                <w:sz w:val="28"/>
                <w:szCs w:val="28"/>
              </w:rPr>
              <w:t>увеличение доли законопослушных субъектов</w:t>
            </w:r>
            <w:r w:rsidR="008C1DE6" w:rsidRPr="006E755E">
              <w:rPr>
                <w:rFonts w:ascii="Times New Roman" w:hAnsi="Times New Roman"/>
                <w:sz w:val="28"/>
                <w:szCs w:val="28"/>
              </w:rPr>
              <w:t xml:space="preserve"> профилактики</w:t>
            </w:r>
            <w:r w:rsidRPr="007A1A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3C73" w:rsidRPr="0094416C" w:rsidRDefault="00627E21" w:rsidP="008C1DE6">
            <w:pPr>
              <w:widowControl w:val="0"/>
              <w:tabs>
                <w:tab w:val="left" w:pos="1349"/>
              </w:tabs>
              <w:autoSpaceDE w:val="0"/>
              <w:autoSpaceDN w:val="0"/>
              <w:spacing w:before="1" w:after="0" w:line="240" w:lineRule="auto"/>
              <w:ind w:right="3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AC6">
              <w:rPr>
                <w:rFonts w:ascii="Times New Roman" w:hAnsi="Times New Roman"/>
                <w:sz w:val="28"/>
                <w:szCs w:val="28"/>
              </w:rPr>
              <w:t xml:space="preserve">формирование моделей социально ответственного, добросовестного, правового поведения </w:t>
            </w:r>
            <w:r w:rsidR="008C1DE6" w:rsidRPr="006E755E">
              <w:rPr>
                <w:rFonts w:ascii="Times New Roman" w:hAnsi="Times New Roman"/>
                <w:sz w:val="28"/>
                <w:szCs w:val="28"/>
              </w:rPr>
              <w:t>субъект</w:t>
            </w:r>
            <w:r w:rsidR="008C1DE6">
              <w:rPr>
                <w:rFonts w:ascii="Times New Roman" w:hAnsi="Times New Roman"/>
                <w:sz w:val="28"/>
                <w:szCs w:val="28"/>
              </w:rPr>
              <w:t>ов</w:t>
            </w:r>
            <w:r w:rsidR="008C1DE6" w:rsidRPr="006E755E">
              <w:rPr>
                <w:rFonts w:ascii="Times New Roman" w:hAnsi="Times New Roman"/>
                <w:sz w:val="28"/>
                <w:szCs w:val="28"/>
              </w:rPr>
              <w:t xml:space="preserve"> профилактики</w:t>
            </w:r>
            <w:r w:rsidR="008C1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C582E" w:rsidRPr="009B0461" w:rsidTr="00FD7767">
        <w:tc>
          <w:tcPr>
            <w:tcW w:w="2211" w:type="dxa"/>
          </w:tcPr>
          <w:p w:rsidR="002C582E" w:rsidRPr="009B0461" w:rsidRDefault="00BA151E" w:rsidP="002C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</w:t>
            </w:r>
            <w:r w:rsidR="002C582E" w:rsidRPr="009B0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850" w:type="dxa"/>
          </w:tcPr>
          <w:p w:rsidR="001E56AB" w:rsidRDefault="00153936" w:rsidP="00153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A35396" w:rsidRPr="000224FE">
              <w:rPr>
                <w:rFonts w:ascii="Times New Roman" w:hAnsi="Times New Roman"/>
                <w:sz w:val="28"/>
                <w:szCs w:val="28"/>
              </w:rPr>
              <w:t>ыявление</w:t>
            </w:r>
            <w:r w:rsidR="00874BD2">
              <w:rPr>
                <w:rFonts w:ascii="Times New Roman" w:hAnsi="Times New Roman"/>
                <w:sz w:val="28"/>
                <w:szCs w:val="28"/>
              </w:rPr>
              <w:t xml:space="preserve"> и устранение</w:t>
            </w:r>
            <w:r w:rsidR="00F53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4FE">
              <w:rPr>
                <w:rFonts w:ascii="Times New Roman" w:hAnsi="Times New Roman"/>
                <w:sz w:val="28"/>
                <w:szCs w:val="28"/>
              </w:rPr>
              <w:t xml:space="preserve">причин, факторов и </w:t>
            </w:r>
            <w:r w:rsidR="0051278A">
              <w:rPr>
                <w:rFonts w:ascii="Times New Roman" w:hAnsi="Times New Roman"/>
                <w:sz w:val="28"/>
                <w:szCs w:val="28"/>
              </w:rPr>
              <w:t xml:space="preserve">условий, </w:t>
            </w:r>
            <w:r w:rsidR="0051278A" w:rsidRPr="000224FE">
              <w:rPr>
                <w:rFonts w:ascii="Times New Roman" w:hAnsi="Times New Roman"/>
                <w:sz w:val="28"/>
                <w:szCs w:val="28"/>
              </w:rPr>
              <w:t>способствующих</w:t>
            </w:r>
            <w:r w:rsidR="00A35396" w:rsidRPr="00022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56AB">
              <w:rPr>
                <w:rFonts w:ascii="Times New Roman" w:hAnsi="Times New Roman"/>
                <w:sz w:val="28"/>
                <w:szCs w:val="28"/>
              </w:rPr>
              <w:t xml:space="preserve">нарушению </w:t>
            </w:r>
            <w:r w:rsidR="001E56AB" w:rsidRPr="000224FE">
              <w:rPr>
                <w:rFonts w:ascii="Times New Roman" w:hAnsi="Times New Roman"/>
                <w:sz w:val="28"/>
                <w:szCs w:val="28"/>
              </w:rPr>
              <w:t xml:space="preserve">субъектами профилактики </w:t>
            </w:r>
            <w:r w:rsidR="001E56AB">
              <w:rPr>
                <w:rFonts w:ascii="Times New Roman" w:hAnsi="Times New Roman"/>
                <w:sz w:val="28"/>
                <w:szCs w:val="28"/>
              </w:rPr>
              <w:t>обязательных требований</w:t>
            </w:r>
            <w:r w:rsidR="001E56AB" w:rsidRPr="000224FE">
              <w:rPr>
                <w:rFonts w:ascii="Times New Roman" w:hAnsi="Times New Roman"/>
                <w:sz w:val="28"/>
                <w:szCs w:val="28"/>
              </w:rPr>
              <w:t xml:space="preserve"> в области охоты и сохранения охотничьих ресурсов, охраны и использования </w:t>
            </w:r>
            <w:r w:rsidR="001E56AB">
              <w:rPr>
                <w:rFonts w:ascii="Times New Roman" w:hAnsi="Times New Roman"/>
                <w:sz w:val="28"/>
                <w:szCs w:val="28"/>
              </w:rPr>
              <w:t xml:space="preserve">объектов </w:t>
            </w:r>
            <w:r w:rsidR="001E56AB" w:rsidRPr="000224FE">
              <w:rPr>
                <w:rFonts w:ascii="Times New Roman" w:hAnsi="Times New Roman"/>
                <w:sz w:val="28"/>
                <w:szCs w:val="28"/>
              </w:rPr>
              <w:t xml:space="preserve">животного мира и среды </w:t>
            </w:r>
            <w:r w:rsidR="000B3445">
              <w:rPr>
                <w:rFonts w:ascii="Times New Roman" w:hAnsi="Times New Roman"/>
                <w:sz w:val="28"/>
                <w:szCs w:val="28"/>
              </w:rPr>
              <w:t>их</w:t>
            </w:r>
            <w:r w:rsidR="001E56AB" w:rsidRPr="000224FE">
              <w:rPr>
                <w:rFonts w:ascii="Times New Roman" w:hAnsi="Times New Roman"/>
                <w:sz w:val="28"/>
                <w:szCs w:val="28"/>
              </w:rPr>
              <w:t xml:space="preserve"> обитания</w:t>
            </w:r>
            <w:r w:rsidR="001E56AB">
              <w:rPr>
                <w:rFonts w:ascii="Times New Roman" w:hAnsi="Times New Roman"/>
                <w:sz w:val="28"/>
                <w:szCs w:val="28"/>
              </w:rPr>
              <w:t>, определение способов устранения или снижения рисков их возникновения;</w:t>
            </w:r>
          </w:p>
          <w:p w:rsidR="00F53C73" w:rsidRDefault="00F53C73" w:rsidP="00153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уровня причинения вреда охраняемым законом</w:t>
            </w:r>
            <w:r w:rsidRPr="00DB1D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ценностями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C582E" w:rsidRPr="00D45AEF" w:rsidRDefault="00D45AEF" w:rsidP="00153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35396" w:rsidRPr="00D45AEF">
              <w:rPr>
                <w:rFonts w:ascii="Times New Roman" w:hAnsi="Times New Roman"/>
                <w:sz w:val="28"/>
                <w:szCs w:val="28"/>
              </w:rPr>
              <w:t>овышение уровня правовой грамотности субъектов профилактики в области охоты и сохранения охотничьих ресурсов, охраны и использования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278A">
              <w:rPr>
                <w:rFonts w:ascii="Times New Roman" w:hAnsi="Times New Roman"/>
                <w:sz w:val="28"/>
                <w:szCs w:val="28"/>
              </w:rPr>
              <w:t xml:space="preserve">объектов </w:t>
            </w:r>
            <w:r w:rsidR="0051278A" w:rsidRPr="00D45AEF">
              <w:rPr>
                <w:rFonts w:ascii="Times New Roman" w:hAnsi="Times New Roman"/>
                <w:sz w:val="28"/>
                <w:szCs w:val="28"/>
              </w:rPr>
              <w:t>животного</w:t>
            </w:r>
            <w:r w:rsidR="00A35396" w:rsidRPr="00D45AEF">
              <w:rPr>
                <w:rFonts w:ascii="Times New Roman" w:hAnsi="Times New Roman"/>
                <w:sz w:val="28"/>
                <w:szCs w:val="28"/>
              </w:rPr>
              <w:t xml:space="preserve"> мира и среды </w:t>
            </w:r>
            <w:r w:rsidR="000B3445">
              <w:rPr>
                <w:rFonts w:ascii="Times New Roman" w:hAnsi="Times New Roman"/>
                <w:sz w:val="28"/>
                <w:szCs w:val="28"/>
              </w:rPr>
              <w:t>их</w:t>
            </w:r>
            <w:r w:rsidR="00A35396" w:rsidRPr="00D45AEF">
              <w:rPr>
                <w:rFonts w:ascii="Times New Roman" w:hAnsi="Times New Roman"/>
                <w:sz w:val="28"/>
                <w:szCs w:val="28"/>
              </w:rPr>
              <w:t xml:space="preserve"> обитания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3C73" w:rsidRDefault="00641BFA" w:rsidP="00F53C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AEF">
              <w:rPr>
                <w:rFonts w:ascii="Times New Roman" w:hAnsi="Times New Roman"/>
                <w:sz w:val="28"/>
                <w:szCs w:val="28"/>
              </w:rPr>
              <w:t>повышение прозрачности системы контрольно-надзорной деятельности</w:t>
            </w:r>
            <w:r w:rsidR="00F53C7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3C73" w:rsidRPr="00F53C73" w:rsidRDefault="00F53C73" w:rsidP="00F53C73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53C73">
              <w:rPr>
                <w:rFonts w:ascii="Times New Roman" w:hAnsi="Times New Roman"/>
                <w:sz w:val="28"/>
                <w:szCs w:val="28"/>
              </w:rPr>
              <w:lastRenderedPageBreak/>
              <w:t>определение перечня видов и сбор статистических данных, необходимых для организации профилактической</w:t>
            </w:r>
            <w:r w:rsidRPr="00F53C73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F53C73">
              <w:rPr>
                <w:rFonts w:ascii="Times New Roman" w:hAnsi="Times New Roman"/>
                <w:sz w:val="28"/>
                <w:szCs w:val="28"/>
              </w:rPr>
              <w:t>работы;</w:t>
            </w:r>
          </w:p>
          <w:p w:rsidR="00F53C73" w:rsidRPr="00F53C73" w:rsidRDefault="00F53C73" w:rsidP="00F53C73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53C73">
              <w:rPr>
                <w:rFonts w:ascii="Times New Roman" w:hAnsi="Times New Roman"/>
                <w:sz w:val="28"/>
                <w:szCs w:val="28"/>
              </w:rPr>
              <w:t>повышение квалификаци</w:t>
            </w:r>
            <w:r w:rsidR="0020336C">
              <w:rPr>
                <w:rFonts w:ascii="Times New Roman" w:hAnsi="Times New Roman"/>
                <w:sz w:val="28"/>
                <w:szCs w:val="28"/>
              </w:rPr>
              <w:t>и кадрового состава контрольно-</w:t>
            </w:r>
            <w:r w:rsidRPr="00F53C73">
              <w:rPr>
                <w:rFonts w:ascii="Times New Roman" w:hAnsi="Times New Roman"/>
                <w:sz w:val="28"/>
                <w:szCs w:val="28"/>
              </w:rPr>
              <w:t>надзорн</w:t>
            </w:r>
            <w:r w:rsidR="0020336C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F53C73">
              <w:rPr>
                <w:rFonts w:ascii="Times New Roman" w:hAnsi="Times New Roman"/>
                <w:sz w:val="28"/>
                <w:szCs w:val="28"/>
              </w:rPr>
              <w:t>орган</w:t>
            </w:r>
            <w:r w:rsidR="0020336C">
              <w:rPr>
                <w:rFonts w:ascii="Times New Roman" w:hAnsi="Times New Roman"/>
                <w:sz w:val="28"/>
                <w:szCs w:val="28"/>
              </w:rPr>
              <w:t>а</w:t>
            </w:r>
            <w:r w:rsidRPr="00F53C7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3C73" w:rsidRPr="00CB67B4" w:rsidRDefault="00F53C73" w:rsidP="0020336C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53C73">
              <w:rPr>
                <w:rFonts w:ascii="Times New Roman" w:hAnsi="Times New Roman"/>
                <w:sz w:val="28"/>
                <w:szCs w:val="28"/>
              </w:rPr>
              <w:t>создание системы консультирования субъектов</w:t>
            </w:r>
            <w:r w:rsidR="0020336C">
              <w:rPr>
                <w:rFonts w:ascii="Times New Roman" w:hAnsi="Times New Roman"/>
                <w:sz w:val="28"/>
                <w:szCs w:val="28"/>
              </w:rPr>
              <w:t xml:space="preserve"> профилактики</w:t>
            </w:r>
            <w:r w:rsidRPr="00F53C73">
              <w:rPr>
                <w:rFonts w:ascii="Times New Roman" w:hAnsi="Times New Roman"/>
                <w:sz w:val="28"/>
                <w:szCs w:val="28"/>
              </w:rPr>
              <w:t>, в том числе с использованием современных информационно-телекоммуникационных технологий</w:t>
            </w:r>
          </w:p>
        </w:tc>
      </w:tr>
      <w:tr w:rsidR="002C582E" w:rsidRPr="009B0461" w:rsidTr="00FD7767">
        <w:tc>
          <w:tcPr>
            <w:tcW w:w="2211" w:type="dxa"/>
          </w:tcPr>
          <w:p w:rsidR="002C582E" w:rsidRPr="009B0461" w:rsidRDefault="002C582E" w:rsidP="00512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Сроки и этапы реализации </w:t>
            </w:r>
            <w:r w:rsidR="005127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9B0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850" w:type="dxa"/>
          </w:tcPr>
          <w:p w:rsidR="002C582E" w:rsidRPr="004F237A" w:rsidRDefault="00CB67B4" w:rsidP="00FF4ED6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23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95A13" w:rsidRPr="004F23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C582E" w:rsidRPr="004F23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D45AEF" w:rsidRPr="004F23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C582E" w:rsidRPr="004F23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плановый пер</w:t>
            </w:r>
            <w:r w:rsidRPr="004F23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иод 202</w:t>
            </w:r>
            <w:r w:rsidR="00295A13" w:rsidRPr="004F23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C582E" w:rsidRPr="004F23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295A13" w:rsidRPr="004F23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45AEF" w:rsidRPr="004F23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г.г.</w:t>
            </w:r>
          </w:p>
        </w:tc>
      </w:tr>
      <w:tr w:rsidR="002C582E" w:rsidRPr="009B0461" w:rsidTr="00FD7767">
        <w:tc>
          <w:tcPr>
            <w:tcW w:w="2211" w:type="dxa"/>
          </w:tcPr>
          <w:p w:rsidR="002C582E" w:rsidRPr="009B0461" w:rsidRDefault="002C582E" w:rsidP="002C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6850" w:type="dxa"/>
          </w:tcPr>
          <w:p w:rsidR="002C582E" w:rsidRPr="009B0461" w:rsidRDefault="00874BD2" w:rsidP="00874B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BA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еализаци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BA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мероприятий П</w:t>
            </w:r>
            <w:r w:rsidR="005127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рограммы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осуществляется в рамках текущего финансирования</w:t>
            </w:r>
            <w:r w:rsidR="00104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</w:tr>
      <w:tr w:rsidR="002C582E" w:rsidRPr="009B0461" w:rsidTr="00E023BC">
        <w:tc>
          <w:tcPr>
            <w:tcW w:w="2211" w:type="dxa"/>
            <w:tcBorders>
              <w:bottom w:val="single" w:sz="4" w:space="0" w:color="auto"/>
            </w:tcBorders>
          </w:tcPr>
          <w:p w:rsidR="002C582E" w:rsidRPr="009B0461" w:rsidRDefault="002C582E" w:rsidP="002C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конечные результаты</w:t>
            </w:r>
          </w:p>
        </w:tc>
        <w:tc>
          <w:tcPr>
            <w:tcW w:w="6850" w:type="dxa"/>
            <w:tcBorders>
              <w:bottom w:val="single" w:sz="4" w:space="0" w:color="auto"/>
            </w:tcBorders>
          </w:tcPr>
          <w:p w:rsidR="00D45AEF" w:rsidRDefault="00153936" w:rsidP="00D4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45AEF">
              <w:rPr>
                <w:rFonts w:ascii="Times New Roman" w:hAnsi="Times New Roman"/>
                <w:sz w:val="28"/>
                <w:szCs w:val="28"/>
              </w:rPr>
              <w:t>нижение к</w:t>
            </w:r>
            <w:r w:rsidR="00524299" w:rsidRPr="00D45AEF">
              <w:rPr>
                <w:rFonts w:ascii="Times New Roman" w:hAnsi="Times New Roman"/>
                <w:sz w:val="28"/>
                <w:szCs w:val="28"/>
              </w:rPr>
              <w:t>оличества нарушений обязательных требований законодательства в области охоты и сохранения охотничьих ресурсов, охраны и использования</w:t>
            </w:r>
            <w:r w:rsidR="00D45A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67B4">
              <w:rPr>
                <w:rFonts w:ascii="Times New Roman" w:hAnsi="Times New Roman"/>
                <w:sz w:val="28"/>
                <w:szCs w:val="28"/>
              </w:rPr>
              <w:t xml:space="preserve">объектов </w:t>
            </w:r>
            <w:r w:rsidR="00CB67B4" w:rsidRPr="00D45AEF">
              <w:rPr>
                <w:rFonts w:ascii="Times New Roman" w:hAnsi="Times New Roman"/>
                <w:sz w:val="28"/>
                <w:szCs w:val="28"/>
              </w:rPr>
              <w:t>животного</w:t>
            </w:r>
            <w:r w:rsidR="00524299" w:rsidRPr="00D45AEF">
              <w:rPr>
                <w:rFonts w:ascii="Times New Roman" w:hAnsi="Times New Roman"/>
                <w:sz w:val="28"/>
                <w:szCs w:val="28"/>
              </w:rPr>
              <w:t xml:space="preserve"> мира и среды </w:t>
            </w:r>
            <w:r w:rsidR="000B3445">
              <w:rPr>
                <w:rFonts w:ascii="Times New Roman" w:hAnsi="Times New Roman"/>
                <w:sz w:val="28"/>
                <w:szCs w:val="28"/>
              </w:rPr>
              <w:t>их</w:t>
            </w:r>
            <w:r w:rsidR="00524299" w:rsidRPr="00D45AEF">
              <w:rPr>
                <w:rFonts w:ascii="Times New Roman" w:hAnsi="Times New Roman"/>
                <w:sz w:val="28"/>
                <w:szCs w:val="28"/>
              </w:rPr>
              <w:t xml:space="preserve"> обитания</w:t>
            </w:r>
            <w:r w:rsidR="00D45AE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4BD2" w:rsidRDefault="00874BD2" w:rsidP="00874B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уровня причинения вреда охраняемым законом</w:t>
            </w:r>
            <w:r w:rsidRPr="00DB1D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ценностями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30D20" w:rsidRDefault="00330D20" w:rsidP="00D4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461">
              <w:rPr>
                <w:rFonts w:ascii="Times New Roman" w:hAnsi="Times New Roman"/>
                <w:sz w:val="28"/>
                <w:szCs w:val="28"/>
              </w:rPr>
              <w:t>увеличение доли законопослушных субъектов</w:t>
            </w:r>
            <w:r w:rsidR="00D45AEF">
              <w:rPr>
                <w:rFonts w:ascii="Times New Roman" w:hAnsi="Times New Roman"/>
                <w:sz w:val="28"/>
                <w:szCs w:val="28"/>
              </w:rPr>
              <w:t xml:space="preserve"> профилактики – развитие системы профилактических мероприятий</w:t>
            </w:r>
            <w:r w:rsidR="00E41A1D" w:rsidRPr="009B046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45AEF" w:rsidRDefault="00D45AEF" w:rsidP="00D4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внедрение различных способов профилактики;</w:t>
            </w:r>
          </w:p>
          <w:p w:rsidR="00874BD2" w:rsidRPr="009B0461" w:rsidRDefault="00874BD2" w:rsidP="00D4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D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проведения </w:t>
            </w:r>
            <w:r w:rsidRPr="00DB1D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квалифицированной профилактической работы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C582E" w:rsidRDefault="00462AF7" w:rsidP="00D4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AEF">
              <w:rPr>
                <w:rFonts w:ascii="Times New Roman" w:hAnsi="Times New Roman"/>
                <w:sz w:val="28"/>
                <w:szCs w:val="28"/>
              </w:rPr>
              <w:t>снижение уровня административной нагрузки на</w:t>
            </w:r>
            <w:r w:rsidR="00874BD2">
              <w:rPr>
                <w:rFonts w:ascii="Times New Roman" w:hAnsi="Times New Roman"/>
                <w:sz w:val="28"/>
                <w:szCs w:val="28"/>
              </w:rPr>
              <w:t xml:space="preserve"> субъекты</w:t>
            </w:r>
            <w:r w:rsidR="008C1DE6" w:rsidRPr="006E755E">
              <w:rPr>
                <w:rFonts w:ascii="Times New Roman" w:hAnsi="Times New Roman"/>
                <w:sz w:val="28"/>
                <w:szCs w:val="28"/>
              </w:rPr>
              <w:t xml:space="preserve"> профилактики</w:t>
            </w:r>
            <w:r w:rsidR="00D45AE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91714" w:rsidRDefault="00B91714" w:rsidP="00D4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прозрачности деятельности контрольно-надзорного органа;</w:t>
            </w:r>
          </w:p>
          <w:p w:rsidR="00D45AEF" w:rsidRDefault="00D45AEF" w:rsidP="00D4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правовой грамотности суб</w:t>
            </w:r>
            <w:r w:rsidR="00CB67B4">
              <w:rPr>
                <w:rFonts w:ascii="Times New Roman" w:hAnsi="Times New Roman"/>
                <w:sz w:val="28"/>
                <w:szCs w:val="28"/>
              </w:rPr>
              <w:t>ъектов профилактики;</w:t>
            </w:r>
          </w:p>
          <w:p w:rsidR="00CB67B4" w:rsidRDefault="00CB67B4" w:rsidP="008C1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мотивация субъектов </w:t>
            </w:r>
            <w:r w:rsidR="008C1DE6" w:rsidRPr="006E755E">
              <w:rPr>
                <w:rFonts w:ascii="Times New Roman" w:hAnsi="Times New Roman"/>
                <w:sz w:val="28"/>
                <w:szCs w:val="28"/>
              </w:rPr>
              <w:t>профилактики</w:t>
            </w:r>
            <w:r w:rsidR="008C1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 добросовестному поведению</w:t>
            </w:r>
            <w:r w:rsidR="00874BD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4BD2" w:rsidRPr="00874BD2" w:rsidRDefault="00F53C73" w:rsidP="00874BD2">
            <w:pPr>
              <w:pStyle w:val="af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4BD2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субъектов</w:t>
            </w:r>
            <w:r w:rsidR="00874B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профилактики</w:t>
            </w:r>
            <w:r w:rsidRPr="00874B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действующих обязательных требованиях;</w:t>
            </w:r>
          </w:p>
          <w:p w:rsidR="00F53C73" w:rsidRDefault="00F53C73" w:rsidP="00874BD2">
            <w:pPr>
              <w:pStyle w:val="af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4BD2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субъектам</w:t>
            </w:r>
            <w:r w:rsidR="00874BD2" w:rsidRPr="00874B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профилактики</w:t>
            </w:r>
            <w:r w:rsidRPr="00874B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возможност</w:t>
            </w:r>
            <w:r w:rsidR="00874BD2" w:rsidRPr="00874BD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74B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самоконтроля на предмет исп</w:t>
            </w:r>
            <w:r w:rsidR="00874BD2">
              <w:rPr>
                <w:rFonts w:ascii="Times New Roman" w:hAnsi="Times New Roman"/>
                <w:sz w:val="28"/>
                <w:szCs w:val="28"/>
                <w:lang w:eastAsia="ru-RU"/>
              </w:rPr>
              <w:t>олнения обязательных требований</w:t>
            </w:r>
            <w:r w:rsidR="00104D20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04D20" w:rsidRDefault="0061767A" w:rsidP="00104D20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61767A">
              <w:rPr>
                <w:rFonts w:ascii="Times New Roman" w:hAnsi="Times New Roman"/>
                <w:sz w:val="28"/>
                <w:szCs w:val="28"/>
              </w:rPr>
              <w:t>повышение прозрачности системы контрольно-надзорной деятельности;</w:t>
            </w:r>
          </w:p>
          <w:p w:rsidR="00104D20" w:rsidRPr="009E39F9" w:rsidRDefault="0061767A" w:rsidP="00104D20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61767A">
              <w:rPr>
                <w:rFonts w:ascii="Times New Roman" w:hAnsi="Times New Roman"/>
                <w:sz w:val="28"/>
                <w:szCs w:val="28"/>
              </w:rPr>
              <w:t>увеличение публичности, понятности и открытости контрольно-надзорной деятельности</w:t>
            </w:r>
            <w:bookmarkStart w:id="0" w:name="_GoBack"/>
            <w:bookmarkEnd w:id="0"/>
          </w:p>
        </w:tc>
      </w:tr>
      <w:tr w:rsidR="00874BD2" w:rsidRPr="009B0461" w:rsidTr="008454E6">
        <w:trPr>
          <w:trHeight w:val="247"/>
        </w:trPr>
        <w:tc>
          <w:tcPr>
            <w:tcW w:w="9061" w:type="dxa"/>
            <w:gridSpan w:val="2"/>
          </w:tcPr>
          <w:p w:rsidR="006001A5" w:rsidRPr="00A4173D" w:rsidRDefault="006001A5" w:rsidP="006001A5">
            <w:pPr>
              <w:pStyle w:val="af6"/>
              <w:widowControl w:val="0"/>
              <w:spacing w:before="0" w:beforeAutospacing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A4173D">
              <w:rPr>
                <w:sz w:val="28"/>
                <w:szCs w:val="28"/>
              </w:rPr>
              <w:t xml:space="preserve"> целях принятия необходимых решений в соответствующей сфере</w:t>
            </w:r>
            <w:r>
              <w:rPr>
                <w:sz w:val="28"/>
                <w:szCs w:val="28"/>
              </w:rPr>
              <w:t xml:space="preserve">, при </w:t>
            </w:r>
            <w:r w:rsidRPr="00A4173D">
              <w:rPr>
                <w:sz w:val="28"/>
                <w:szCs w:val="28"/>
              </w:rPr>
              <w:t>министерстве природных ресурсов и экологии Новосибирской области</w:t>
            </w:r>
            <w:r>
              <w:rPr>
                <w:sz w:val="28"/>
                <w:szCs w:val="28"/>
              </w:rPr>
              <w:t xml:space="preserve"> сформирован Общественный совет, который призван </w:t>
            </w:r>
            <w:r w:rsidRPr="00A4173D">
              <w:rPr>
                <w:sz w:val="28"/>
                <w:szCs w:val="28"/>
              </w:rPr>
              <w:t>рассматривать наиболее значимые и актуальные проблемы, привлекая к ним внимание общественности и научного сообщества</w:t>
            </w:r>
            <w:r>
              <w:rPr>
                <w:sz w:val="28"/>
                <w:szCs w:val="28"/>
              </w:rPr>
              <w:t>.</w:t>
            </w:r>
            <w:r w:rsidRPr="00A4173D">
              <w:rPr>
                <w:sz w:val="28"/>
                <w:szCs w:val="28"/>
              </w:rPr>
              <w:t xml:space="preserve">  </w:t>
            </w:r>
          </w:p>
          <w:p w:rsidR="006001A5" w:rsidRDefault="006001A5" w:rsidP="006001A5">
            <w:pPr>
              <w:pStyle w:val="af6"/>
              <w:widowControl w:val="0"/>
              <w:spacing w:before="0" w:beforeAutospacing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Программы одобрен на заседании Общественного совета</w:t>
            </w:r>
            <w:r w:rsidR="00762709" w:rsidRPr="00762709">
              <w:rPr>
                <w:sz w:val="28"/>
                <w:szCs w:val="28"/>
              </w:rPr>
              <w:t xml:space="preserve"> </w:t>
            </w:r>
            <w:r w:rsidR="00762709">
              <w:rPr>
                <w:sz w:val="28"/>
                <w:szCs w:val="28"/>
              </w:rPr>
              <w:t>при министерстве природных ресурсов и экологии Новосибирской области (протокол от 11.12.2020 № 1)</w:t>
            </w:r>
            <w:r>
              <w:rPr>
                <w:sz w:val="28"/>
                <w:szCs w:val="28"/>
              </w:rPr>
              <w:t>.</w:t>
            </w:r>
          </w:p>
          <w:p w:rsidR="006001A5" w:rsidRPr="006001A5" w:rsidRDefault="006001A5" w:rsidP="006001A5">
            <w:pPr>
              <w:pStyle w:val="af6"/>
              <w:widowControl w:val="0"/>
              <w:spacing w:before="0" w:beforeAutospacing="0" w:after="0"/>
              <w:contextualSpacing/>
              <w:jc w:val="both"/>
              <w:rPr>
                <w:sz w:val="28"/>
                <w:szCs w:val="28"/>
                <w:lang w:val="ru"/>
              </w:rPr>
            </w:pPr>
            <w:r>
              <w:rPr>
                <w:sz w:val="28"/>
                <w:szCs w:val="28"/>
              </w:rPr>
              <w:t>П</w:t>
            </w:r>
            <w:r w:rsidRPr="00E43EB3">
              <w:rPr>
                <w:sz w:val="28"/>
                <w:szCs w:val="28"/>
              </w:rPr>
              <w:t xml:space="preserve">редставители экспертного и научного сообщества </w:t>
            </w:r>
            <w:r>
              <w:rPr>
                <w:sz w:val="28"/>
                <w:szCs w:val="28"/>
              </w:rPr>
              <w:t>к разработке П</w:t>
            </w:r>
            <w:r w:rsidRPr="00E43EB3">
              <w:rPr>
                <w:sz w:val="28"/>
                <w:szCs w:val="28"/>
              </w:rPr>
              <w:t xml:space="preserve">рограммы </w:t>
            </w:r>
            <w:r>
              <w:rPr>
                <w:sz w:val="28"/>
                <w:szCs w:val="28"/>
              </w:rPr>
              <w:t>не привлекались.</w:t>
            </w:r>
          </w:p>
        </w:tc>
      </w:tr>
    </w:tbl>
    <w:p w:rsidR="00F137E9" w:rsidRDefault="00F137E9" w:rsidP="00D75E86">
      <w:pPr>
        <w:pStyle w:val="af6"/>
        <w:spacing w:before="0" w:beforeAutospacing="0" w:after="0" w:afterAutospacing="0"/>
        <w:ind w:firstLine="851"/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330D20" w:rsidRDefault="00330D20" w:rsidP="00D75E86">
      <w:pPr>
        <w:pStyle w:val="af6"/>
        <w:spacing w:before="0" w:beforeAutospacing="0" w:after="0" w:afterAutospacing="0"/>
        <w:ind w:firstLine="851"/>
        <w:jc w:val="center"/>
        <w:rPr>
          <w:rFonts w:eastAsia="+mn-ea"/>
          <w:b/>
          <w:bCs/>
          <w:kern w:val="24"/>
          <w:sz w:val="28"/>
          <w:szCs w:val="28"/>
        </w:rPr>
      </w:pPr>
      <w:r w:rsidRPr="009B0461">
        <w:rPr>
          <w:rFonts w:eastAsia="+mn-ea"/>
          <w:b/>
          <w:bCs/>
          <w:kern w:val="24"/>
          <w:sz w:val="28"/>
          <w:szCs w:val="28"/>
        </w:rPr>
        <w:t>Раздел 1. Анализ и оценка состояния подконтрольной сферы</w:t>
      </w:r>
    </w:p>
    <w:p w:rsidR="00354AE8" w:rsidRDefault="00354AE8" w:rsidP="00D75E86">
      <w:pPr>
        <w:pStyle w:val="af6"/>
        <w:spacing w:before="0" w:beforeAutospacing="0" w:after="0" w:afterAutospacing="0"/>
        <w:ind w:firstLine="851"/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354AE8" w:rsidRDefault="00354AE8" w:rsidP="00822639">
      <w:pPr>
        <w:pStyle w:val="a5"/>
        <w:widowControl w:val="0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4AE8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типов и видов субъектов</w:t>
      </w:r>
      <w:r w:rsidR="008C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профилактики</w:t>
      </w:r>
    </w:p>
    <w:p w:rsidR="00FE702A" w:rsidRPr="00354AE8" w:rsidRDefault="00FE702A" w:rsidP="00FE702A">
      <w:pPr>
        <w:pStyle w:val="a5"/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331A" w:rsidRDefault="0045331A" w:rsidP="0045331A">
      <w:pPr>
        <w:pStyle w:val="afc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</w:t>
      </w:r>
      <w:r w:rsidRPr="00FE702A">
        <w:rPr>
          <w:rFonts w:ascii="Times New Roman" w:hAnsi="Times New Roman"/>
          <w:sz w:val="28"/>
          <w:szCs w:val="28"/>
        </w:rPr>
        <w:t>федерального государственного охотничьего надзора, осуществляемого на территории Новосибирской области, за исключением особо охраняемых территорий федерального значения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E702A">
        <w:rPr>
          <w:rFonts w:ascii="Times New Roman" w:hAnsi="Times New Roman"/>
          <w:sz w:val="28"/>
          <w:szCs w:val="28"/>
        </w:rPr>
        <w:t>федерального государственного надзора в области охраны и использования объектов животного мира и среды их обитания на территории Новосибирской области, за исключением объектов животного мира и среды их обитания, находящихся на особо охраняемых природных территориях федерального значения</w:t>
      </w:r>
      <w:r>
        <w:rPr>
          <w:rFonts w:ascii="Times New Roman" w:hAnsi="Times New Roman"/>
          <w:sz w:val="28"/>
          <w:szCs w:val="28"/>
        </w:rPr>
        <w:t xml:space="preserve"> является проверка соблюдения </w:t>
      </w:r>
      <w:r w:rsidRPr="00FE702A">
        <w:rPr>
          <w:rFonts w:ascii="Times New Roman" w:hAnsi="Times New Roman"/>
          <w:sz w:val="28"/>
          <w:szCs w:val="28"/>
        </w:rPr>
        <w:t>юридически</w:t>
      </w:r>
      <w:r>
        <w:rPr>
          <w:rFonts w:ascii="Times New Roman" w:hAnsi="Times New Roman"/>
          <w:sz w:val="28"/>
          <w:szCs w:val="28"/>
        </w:rPr>
        <w:t xml:space="preserve">ми </w:t>
      </w:r>
      <w:r w:rsidRPr="00FE702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>ми</w:t>
      </w:r>
      <w:r w:rsidR="00FD7767">
        <w:rPr>
          <w:rFonts w:ascii="Times New Roman" w:hAnsi="Times New Roman"/>
          <w:sz w:val="28"/>
          <w:szCs w:val="28"/>
        </w:rPr>
        <w:t>,</w:t>
      </w:r>
      <w:r w:rsidRPr="00FE702A">
        <w:rPr>
          <w:rFonts w:ascii="Times New Roman" w:hAnsi="Times New Roman"/>
          <w:sz w:val="28"/>
          <w:szCs w:val="28"/>
        </w:rPr>
        <w:t xml:space="preserve"> индивидуальны</w:t>
      </w:r>
      <w:r>
        <w:rPr>
          <w:rFonts w:ascii="Times New Roman" w:hAnsi="Times New Roman"/>
          <w:sz w:val="28"/>
          <w:szCs w:val="28"/>
        </w:rPr>
        <w:t>ми</w:t>
      </w:r>
      <w:r w:rsidRPr="00FE702A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ями</w:t>
      </w:r>
      <w:r w:rsidR="00FD7767">
        <w:rPr>
          <w:rFonts w:ascii="Times New Roman" w:hAnsi="Times New Roman"/>
          <w:sz w:val="28"/>
          <w:szCs w:val="28"/>
        </w:rPr>
        <w:t xml:space="preserve"> и гражданами</w:t>
      </w:r>
      <w:r>
        <w:rPr>
          <w:rFonts w:ascii="Times New Roman" w:hAnsi="Times New Roman"/>
          <w:sz w:val="28"/>
          <w:szCs w:val="28"/>
        </w:rPr>
        <w:t xml:space="preserve"> обязательных требований законодательства Российской Федерации в области охоты и сохранения охотничьих ресурсов</w:t>
      </w:r>
      <w:r w:rsidRPr="00FE702A">
        <w:rPr>
          <w:rFonts w:ascii="Times New Roman" w:hAnsi="Times New Roman"/>
          <w:sz w:val="28"/>
          <w:szCs w:val="28"/>
        </w:rPr>
        <w:t xml:space="preserve">, охраны, воспроизводства и использования объектов животного мира и среды их обитания на территории Новосибирской области. </w:t>
      </w:r>
    </w:p>
    <w:p w:rsidR="007652E1" w:rsidRDefault="007652E1" w:rsidP="007652E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E43D4">
        <w:rPr>
          <w:sz w:val="28"/>
          <w:szCs w:val="28"/>
        </w:rPr>
        <w:t>В целях профилактики нарушений обязательных требований законодательства на официальном сайте министерства природных ресурсов и экологии Новосибирской области в разделе «Контрольно-надзорная деятельность» по каждому виду государственного надзора размещен</w:t>
      </w:r>
      <w:r>
        <w:rPr>
          <w:sz w:val="28"/>
          <w:szCs w:val="28"/>
        </w:rPr>
        <w:t>а актуальная</w:t>
      </w:r>
      <w:r w:rsidRPr="00AE43D4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информация</w:t>
      </w:r>
      <w:r w:rsidRPr="00E91182">
        <w:rPr>
          <w:rFonts w:eastAsiaTheme="minorHAnsi"/>
          <w:sz w:val="28"/>
          <w:szCs w:val="28"/>
          <w:lang w:eastAsia="en-US"/>
        </w:rPr>
        <w:t xml:space="preserve"> об обязательных требованиях</w:t>
      </w:r>
      <w:r>
        <w:rPr>
          <w:sz w:val="28"/>
          <w:szCs w:val="28"/>
        </w:rPr>
        <w:t xml:space="preserve">, </w:t>
      </w:r>
      <w:r w:rsidRPr="00AE43D4">
        <w:rPr>
          <w:sz w:val="28"/>
          <w:szCs w:val="28"/>
        </w:rPr>
        <w:t xml:space="preserve">перечни нормативных правовых актов, содержащих обязательные требования, оценка и соблюдение которых является предметом соответствующего вида надзора с указанием структурных единиц актов, соблюдение которых оценивается при проведении мероприятий по контролю, </w:t>
      </w:r>
      <w:r>
        <w:rPr>
          <w:color w:val="000000" w:themeColor="text1"/>
          <w:sz w:val="28"/>
          <w:szCs w:val="28"/>
        </w:rPr>
        <w:t>а так</w:t>
      </w:r>
      <w:r w:rsidRPr="00AE43D4">
        <w:rPr>
          <w:color w:val="000000" w:themeColor="text1"/>
          <w:sz w:val="28"/>
          <w:szCs w:val="28"/>
        </w:rPr>
        <w:t>же перечн</w:t>
      </w:r>
      <w:r>
        <w:rPr>
          <w:color w:val="000000" w:themeColor="text1"/>
          <w:sz w:val="28"/>
          <w:szCs w:val="28"/>
        </w:rPr>
        <w:t>и</w:t>
      </w:r>
      <w:r w:rsidRPr="00AE43D4">
        <w:rPr>
          <w:color w:val="000000" w:themeColor="text1"/>
          <w:sz w:val="28"/>
          <w:szCs w:val="28"/>
        </w:rPr>
        <w:t xml:space="preserve"> обязательных требований, соблюдение которых является предметом государственного надзора по каждому виду государственного надзора.</w:t>
      </w:r>
    </w:p>
    <w:p w:rsidR="007652E1" w:rsidRDefault="004C73A5" w:rsidP="007652E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FE702A">
        <w:rPr>
          <w:sz w:val="28"/>
          <w:szCs w:val="28"/>
        </w:rPr>
        <w:t>С</w:t>
      </w:r>
      <w:r w:rsidR="000F7316" w:rsidRPr="00FE702A">
        <w:rPr>
          <w:sz w:val="28"/>
          <w:szCs w:val="28"/>
        </w:rPr>
        <w:t>убъек</w:t>
      </w:r>
      <w:r w:rsidR="007F5B26" w:rsidRPr="00FE702A">
        <w:rPr>
          <w:sz w:val="28"/>
          <w:szCs w:val="28"/>
        </w:rPr>
        <w:t>т</w:t>
      </w:r>
      <w:r w:rsidR="000F7316" w:rsidRPr="00FE702A">
        <w:rPr>
          <w:sz w:val="28"/>
          <w:szCs w:val="28"/>
        </w:rPr>
        <w:t xml:space="preserve">ами профилактических мероприятий </w:t>
      </w:r>
      <w:r w:rsidRPr="00FE702A">
        <w:rPr>
          <w:sz w:val="28"/>
          <w:szCs w:val="28"/>
        </w:rPr>
        <w:t>являются юридические лица</w:t>
      </w:r>
      <w:r w:rsidR="00FD7767">
        <w:rPr>
          <w:sz w:val="28"/>
          <w:szCs w:val="28"/>
        </w:rPr>
        <w:t>,</w:t>
      </w:r>
      <w:r w:rsidRPr="00FE702A">
        <w:rPr>
          <w:sz w:val="28"/>
          <w:szCs w:val="28"/>
        </w:rPr>
        <w:t xml:space="preserve"> индивидуальные предприниматели, осуществляющие свою деятельность в сфере охоты и сохранения охотнич</w:t>
      </w:r>
      <w:r w:rsidR="0045783D" w:rsidRPr="00FE702A">
        <w:rPr>
          <w:sz w:val="28"/>
          <w:szCs w:val="28"/>
        </w:rPr>
        <w:t>ьих ресурсов,</w:t>
      </w:r>
      <w:r w:rsidRPr="00FE702A">
        <w:rPr>
          <w:sz w:val="28"/>
          <w:szCs w:val="28"/>
        </w:rPr>
        <w:t xml:space="preserve"> охраны, воспроизводства и использования объектов животного мира и среды их обитания </w:t>
      </w:r>
      <w:r w:rsidR="00A32B8D" w:rsidRPr="00FE702A">
        <w:rPr>
          <w:sz w:val="28"/>
          <w:szCs w:val="28"/>
        </w:rPr>
        <w:t>на территории Новосибирской области</w:t>
      </w:r>
      <w:r w:rsidR="00FD7767">
        <w:rPr>
          <w:sz w:val="28"/>
          <w:szCs w:val="28"/>
        </w:rPr>
        <w:t>, а также граждане, осуществляющие пользование объектами животного мира</w:t>
      </w:r>
      <w:r w:rsidR="00A32B8D" w:rsidRPr="00FE702A">
        <w:rPr>
          <w:sz w:val="28"/>
          <w:szCs w:val="28"/>
        </w:rPr>
        <w:t>.</w:t>
      </w:r>
      <w:r w:rsidR="00624F9E" w:rsidRPr="00FE702A">
        <w:rPr>
          <w:sz w:val="28"/>
          <w:szCs w:val="28"/>
        </w:rPr>
        <w:t xml:space="preserve"> </w:t>
      </w:r>
    </w:p>
    <w:p w:rsidR="007652E1" w:rsidRDefault="00FF4ED6" w:rsidP="007652E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FE702A">
        <w:rPr>
          <w:sz w:val="28"/>
          <w:szCs w:val="28"/>
        </w:rPr>
        <w:t>Общее к</w:t>
      </w:r>
      <w:r w:rsidR="00624F9E" w:rsidRPr="00FE702A">
        <w:rPr>
          <w:sz w:val="28"/>
          <w:szCs w:val="28"/>
        </w:rPr>
        <w:t xml:space="preserve">оличество </w:t>
      </w:r>
      <w:r w:rsidR="00387FA5" w:rsidRPr="00FE702A">
        <w:rPr>
          <w:sz w:val="28"/>
          <w:szCs w:val="28"/>
        </w:rPr>
        <w:t>юридически</w:t>
      </w:r>
      <w:r w:rsidR="00387FA5">
        <w:rPr>
          <w:sz w:val="28"/>
          <w:szCs w:val="28"/>
        </w:rPr>
        <w:t>х</w:t>
      </w:r>
      <w:r w:rsidR="00387FA5" w:rsidRPr="00FE702A">
        <w:rPr>
          <w:sz w:val="28"/>
          <w:szCs w:val="28"/>
        </w:rPr>
        <w:t xml:space="preserve"> лиц</w:t>
      </w:r>
      <w:r w:rsidR="00387FA5">
        <w:rPr>
          <w:sz w:val="28"/>
          <w:szCs w:val="28"/>
        </w:rPr>
        <w:t xml:space="preserve"> и индивидуальных</w:t>
      </w:r>
      <w:r w:rsidR="00387FA5" w:rsidRPr="00FE702A">
        <w:rPr>
          <w:sz w:val="28"/>
          <w:szCs w:val="28"/>
        </w:rPr>
        <w:t xml:space="preserve"> </w:t>
      </w:r>
      <w:r w:rsidR="00387FA5" w:rsidRPr="00FE702A">
        <w:rPr>
          <w:sz w:val="28"/>
          <w:szCs w:val="28"/>
        </w:rPr>
        <w:lastRenderedPageBreak/>
        <w:t>предпринимател</w:t>
      </w:r>
      <w:r w:rsidR="00387FA5">
        <w:rPr>
          <w:sz w:val="28"/>
          <w:szCs w:val="28"/>
        </w:rPr>
        <w:t>ей, осуществляющих</w:t>
      </w:r>
      <w:r w:rsidR="00387FA5" w:rsidRPr="00FE702A">
        <w:rPr>
          <w:sz w:val="28"/>
          <w:szCs w:val="28"/>
        </w:rPr>
        <w:t xml:space="preserve"> деятельность в сфере охоты и сохранения охотничьих ресурсов, охраны, воспроизводства и использования объектов животного мира и среды их обитания на территории Новосибирской области</w:t>
      </w:r>
      <w:r w:rsidR="00387FA5">
        <w:rPr>
          <w:sz w:val="28"/>
          <w:szCs w:val="28"/>
        </w:rPr>
        <w:t xml:space="preserve"> -</w:t>
      </w:r>
      <w:r w:rsidR="008270EC" w:rsidRPr="00FE702A">
        <w:rPr>
          <w:sz w:val="28"/>
          <w:szCs w:val="28"/>
        </w:rPr>
        <w:t xml:space="preserve"> </w:t>
      </w:r>
      <w:r w:rsidRPr="00FE702A">
        <w:rPr>
          <w:sz w:val="28"/>
          <w:szCs w:val="28"/>
        </w:rPr>
        <w:t>73</w:t>
      </w:r>
      <w:r w:rsidR="00624F9E" w:rsidRPr="00FE702A">
        <w:rPr>
          <w:sz w:val="28"/>
          <w:szCs w:val="28"/>
        </w:rPr>
        <w:t>.</w:t>
      </w:r>
      <w:r w:rsidRPr="00FE702A">
        <w:rPr>
          <w:sz w:val="28"/>
          <w:szCs w:val="28"/>
        </w:rPr>
        <w:t xml:space="preserve"> </w:t>
      </w:r>
    </w:p>
    <w:p w:rsidR="007652E1" w:rsidRDefault="00095468" w:rsidP="007652E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FE702A">
        <w:rPr>
          <w:sz w:val="28"/>
          <w:szCs w:val="28"/>
        </w:rPr>
        <w:t>Н</w:t>
      </w:r>
      <w:r w:rsidR="00A32B8D" w:rsidRPr="00FE702A">
        <w:rPr>
          <w:sz w:val="28"/>
          <w:szCs w:val="28"/>
        </w:rPr>
        <w:t xml:space="preserve">аиболее значимым риском является причинение </w:t>
      </w:r>
      <w:r w:rsidR="0020336C">
        <w:rPr>
          <w:sz w:val="28"/>
          <w:szCs w:val="28"/>
        </w:rPr>
        <w:t xml:space="preserve">вреда </w:t>
      </w:r>
      <w:r w:rsidR="00A32B8D" w:rsidRPr="00FE702A">
        <w:rPr>
          <w:sz w:val="28"/>
          <w:szCs w:val="28"/>
        </w:rPr>
        <w:t>объектам животного мира и среды их обитания.</w:t>
      </w:r>
    </w:p>
    <w:p w:rsidR="003B0605" w:rsidRDefault="008270EC" w:rsidP="003B0605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FE702A">
        <w:rPr>
          <w:sz w:val="28"/>
          <w:szCs w:val="28"/>
        </w:rPr>
        <w:t>Согласно Перечню видов государственного контроля (надзора), которые осуществляются с применением риск-ориентированного подхода, утвержденного </w:t>
      </w:r>
      <w:hyperlink r:id="rId8" w:history="1">
        <w:r w:rsidRPr="00FE702A">
          <w:rPr>
            <w:sz w:val="28"/>
            <w:szCs w:val="28"/>
          </w:rPr>
          <w:t>постановлением Правительства Российской Федерации от 17 августа 2016 года № 806</w:t>
        </w:r>
      </w:hyperlink>
      <w:r w:rsidRPr="00FE702A">
        <w:rPr>
          <w:sz w:val="28"/>
          <w:szCs w:val="28"/>
        </w:rPr>
        <w:t>, федеральный государственный охотничий надзор и федеральный государственный надзор в области охраны и использования объектов животного мира и среды их обитания не отнесены к видам государственного контроля (надзора), которые осуществляются с применением риск-ориентированного подхода.</w:t>
      </w:r>
      <w:r w:rsidR="003B0605" w:rsidRPr="003B0605">
        <w:rPr>
          <w:sz w:val="28"/>
          <w:szCs w:val="28"/>
        </w:rPr>
        <w:t xml:space="preserve"> </w:t>
      </w:r>
    </w:p>
    <w:p w:rsidR="00387FA5" w:rsidRDefault="00387FA5" w:rsidP="00387FA5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E35105" w:rsidRPr="004C73A5" w:rsidRDefault="00102F97" w:rsidP="00387FA5">
      <w:pPr>
        <w:pStyle w:val="af6"/>
        <w:widowControl w:val="0"/>
        <w:spacing w:before="0" w:beforeAutospacing="0" w:after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1.2. </w:t>
      </w:r>
      <w:r w:rsidR="00E35105" w:rsidRPr="004C73A5">
        <w:rPr>
          <w:b/>
          <w:sz w:val="28"/>
          <w:szCs w:val="28"/>
        </w:rPr>
        <w:t>Статистические показатели состояния подконтрольной сферы</w:t>
      </w:r>
    </w:p>
    <w:p w:rsidR="005E1790" w:rsidRDefault="005E1790" w:rsidP="005E179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3C47">
        <w:rPr>
          <w:rFonts w:ascii="Liberation Serif" w:eastAsia="Times New Roman" w:hAnsi="Liberation Serif" w:cs="Liberation Serif"/>
          <w:sz w:val="28"/>
          <w:szCs w:val="28"/>
          <w:lang w:eastAsia="ru-RU"/>
        </w:rPr>
        <w:t>Р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езультаты контрольно-надзорной деятельности управления контрольно-надзорной деятельностью министерства природных ресурсов и экологии Новосибирской области отражаются </w:t>
      </w:r>
      <w:r w:rsidRPr="00233C47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форме № 1-контроль федерального государственного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233C47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статистического наблюдения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представляются в Федеральную службу по надзору в сфере природопользования (Росприроднадзор) и размещаются в государственной автоматизированной информационной системе «Управление».</w:t>
      </w:r>
    </w:p>
    <w:p w:rsidR="00095468" w:rsidRDefault="008270EC" w:rsidP="000954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25B89" w:rsidRPr="005513E9">
        <w:rPr>
          <w:rFonts w:ascii="Times New Roman" w:hAnsi="Times New Roman"/>
          <w:color w:val="000000"/>
          <w:sz w:val="28"/>
          <w:szCs w:val="28"/>
        </w:rPr>
        <w:t>2018 год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A25B89" w:rsidRPr="005513E9">
        <w:rPr>
          <w:rFonts w:ascii="Times New Roman" w:hAnsi="Times New Roman"/>
          <w:color w:val="000000"/>
          <w:sz w:val="28"/>
          <w:szCs w:val="28"/>
        </w:rPr>
        <w:t xml:space="preserve"> проведено 6 плановых проверок</w:t>
      </w:r>
      <w:r w:rsidR="005513E9">
        <w:rPr>
          <w:rFonts w:ascii="Times New Roman" w:hAnsi="Times New Roman"/>
          <w:color w:val="000000"/>
          <w:sz w:val="28"/>
          <w:szCs w:val="28"/>
        </w:rPr>
        <w:t>,</w:t>
      </w:r>
      <w:r w:rsidR="005513E9" w:rsidRPr="005513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13E9">
        <w:rPr>
          <w:rFonts w:ascii="Times New Roman" w:hAnsi="Times New Roman"/>
          <w:color w:val="000000"/>
          <w:sz w:val="28"/>
          <w:szCs w:val="28"/>
        </w:rPr>
        <w:t>в</w:t>
      </w:r>
      <w:r w:rsidR="00A25B89" w:rsidRPr="005513E9">
        <w:rPr>
          <w:rFonts w:ascii="Times New Roman" w:hAnsi="Times New Roman"/>
          <w:color w:val="000000"/>
          <w:sz w:val="28"/>
          <w:szCs w:val="28"/>
        </w:rPr>
        <w:t xml:space="preserve"> ходе проведения </w:t>
      </w:r>
      <w:r w:rsidR="005513E9" w:rsidRPr="005513E9">
        <w:rPr>
          <w:rFonts w:ascii="Times New Roman" w:hAnsi="Times New Roman"/>
          <w:color w:val="000000"/>
          <w:sz w:val="28"/>
          <w:szCs w:val="28"/>
        </w:rPr>
        <w:t xml:space="preserve">которых </w:t>
      </w:r>
      <w:r w:rsidR="00A25B89" w:rsidRPr="005513E9">
        <w:rPr>
          <w:rFonts w:ascii="Times New Roman" w:hAnsi="Times New Roman"/>
          <w:color w:val="000000"/>
          <w:sz w:val="28"/>
          <w:szCs w:val="28"/>
        </w:rPr>
        <w:t>выявлено 5 правонарушений.</w:t>
      </w:r>
      <w:r w:rsidR="005513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5B89" w:rsidRPr="005513E9">
        <w:rPr>
          <w:rFonts w:ascii="Times New Roman" w:hAnsi="Times New Roman"/>
          <w:color w:val="000000"/>
          <w:sz w:val="28"/>
          <w:szCs w:val="28"/>
        </w:rPr>
        <w:t xml:space="preserve">Общее количество административных наказаний, наложенных по итогам проверок, </w:t>
      </w:r>
      <w:r w:rsidR="005513E9">
        <w:rPr>
          <w:rFonts w:ascii="Times New Roman" w:hAnsi="Times New Roman"/>
          <w:color w:val="000000"/>
          <w:sz w:val="28"/>
          <w:szCs w:val="28"/>
        </w:rPr>
        <w:t xml:space="preserve">проведенных в 2018 году, </w:t>
      </w:r>
      <w:r w:rsidR="00A25B89" w:rsidRPr="005513E9">
        <w:rPr>
          <w:rFonts w:ascii="Times New Roman" w:hAnsi="Times New Roman"/>
          <w:color w:val="000000"/>
          <w:sz w:val="28"/>
          <w:szCs w:val="28"/>
        </w:rPr>
        <w:t>составило 2 (в</w:t>
      </w:r>
      <w:r w:rsidR="00803940">
        <w:rPr>
          <w:rFonts w:ascii="Times New Roman" w:hAnsi="Times New Roman"/>
          <w:color w:val="000000"/>
          <w:sz w:val="28"/>
          <w:szCs w:val="28"/>
        </w:rPr>
        <w:t>о</w:t>
      </w:r>
      <w:r w:rsidR="00A25B89" w:rsidRPr="005513E9">
        <w:rPr>
          <w:rFonts w:ascii="Times New Roman" w:hAnsi="Times New Roman"/>
          <w:color w:val="000000"/>
          <w:sz w:val="28"/>
          <w:szCs w:val="28"/>
        </w:rPr>
        <w:t xml:space="preserve"> всех случаях применялся вид наказания – административный штраф). </w:t>
      </w:r>
    </w:p>
    <w:p w:rsidR="00095468" w:rsidRDefault="008270EC" w:rsidP="000954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5468">
        <w:rPr>
          <w:rFonts w:ascii="Times New Roman" w:hAnsi="Times New Roman"/>
          <w:sz w:val="28"/>
          <w:szCs w:val="28"/>
        </w:rPr>
        <w:t>В 2019 году проведено 6 плановых проверок и 2 внеплановых проверки в отношении юридических лиц и индивидуальных предпринимателей (по контролю за выполнени</w:t>
      </w:r>
      <w:r w:rsidR="00095468">
        <w:rPr>
          <w:rFonts w:ascii="Times New Roman" w:hAnsi="Times New Roman"/>
          <w:sz w:val="28"/>
          <w:szCs w:val="28"/>
        </w:rPr>
        <w:t>ем ранее выданного предписания).</w:t>
      </w:r>
    </w:p>
    <w:p w:rsidR="00095468" w:rsidRDefault="008270EC" w:rsidP="000954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5468">
        <w:rPr>
          <w:rFonts w:ascii="Times New Roman" w:hAnsi="Times New Roman"/>
          <w:sz w:val="28"/>
          <w:szCs w:val="28"/>
        </w:rPr>
        <w:t>По результатам проведенных проверок составлено 2 протокола об административном правонарушении в отношении юридического лица и 2 протокола об административном правонарушении в отношении должностного лица.</w:t>
      </w:r>
    </w:p>
    <w:p w:rsidR="00095468" w:rsidRPr="00CD39EC" w:rsidRDefault="00803940" w:rsidP="000954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2020 году н</w:t>
      </w:r>
      <w:r w:rsidRPr="00B526FF">
        <w:rPr>
          <w:rFonts w:ascii="Times New Roman" w:hAnsi="Times New Roman"/>
          <w:sz w:val="28"/>
          <w:szCs w:val="28"/>
        </w:rPr>
        <w:t xml:space="preserve">а основании </w:t>
      </w:r>
      <w:r>
        <w:rPr>
          <w:rFonts w:ascii="Times New Roman" w:hAnsi="Times New Roman"/>
          <w:sz w:val="28"/>
          <w:szCs w:val="28"/>
        </w:rPr>
        <w:t>п</w:t>
      </w:r>
      <w:r w:rsidRPr="00B526FF">
        <w:rPr>
          <w:rFonts w:ascii="Times New Roman" w:hAnsi="Times New Roman"/>
          <w:sz w:val="28"/>
          <w:szCs w:val="28"/>
        </w:rPr>
        <w:t xml:space="preserve">остановления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>
        <w:rPr>
          <w:rFonts w:ascii="Times New Roman" w:hAnsi="Times New Roman"/>
          <w:sz w:val="28"/>
          <w:szCs w:val="28"/>
        </w:rPr>
        <w:t xml:space="preserve">вынесен приказ «О внесении изменений в план проведения плановых проверок юридических лиц и </w:t>
      </w:r>
      <w:r>
        <w:rPr>
          <w:rFonts w:ascii="Times New Roman" w:hAnsi="Times New Roman"/>
          <w:sz w:val="28"/>
          <w:szCs w:val="28"/>
        </w:rPr>
        <w:lastRenderedPageBreak/>
        <w:t>индивидуальных предпринимателей министерства природных ресурсов и экологии Новосибирской области на 2020 год»</w:t>
      </w:r>
      <w:r w:rsidRPr="001D29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17.04.2020 № 444, согласно которого плановые проверки </w:t>
      </w:r>
      <w:r w:rsidRPr="00CD39EC">
        <w:rPr>
          <w:rFonts w:ascii="Times New Roman" w:hAnsi="Times New Roman"/>
          <w:color w:val="000000" w:themeColor="text1"/>
          <w:sz w:val="28"/>
          <w:szCs w:val="28"/>
        </w:rPr>
        <w:t xml:space="preserve">в отношении </w:t>
      </w:r>
      <w:r w:rsidR="00CD39EC" w:rsidRPr="00CD39EC">
        <w:rPr>
          <w:rFonts w:ascii="Times New Roman" w:hAnsi="Times New Roman"/>
          <w:color w:val="000000" w:themeColor="text1"/>
          <w:sz w:val="28"/>
          <w:szCs w:val="28"/>
        </w:rPr>
        <w:t xml:space="preserve">юридических лиц и индивидуальных предпринимателей, осуществляющих деятельность в сфере охоты и сохранения охотничьих ресурсов, охраны, воспроизводства и использования объектов животного мира и среды их обитания на территории Новосибирской области </w:t>
      </w:r>
      <w:r w:rsidRPr="00CD39EC">
        <w:rPr>
          <w:rFonts w:ascii="Times New Roman" w:hAnsi="Times New Roman"/>
          <w:color w:val="000000" w:themeColor="text1"/>
          <w:sz w:val="28"/>
          <w:szCs w:val="28"/>
        </w:rPr>
        <w:t>не проводились.</w:t>
      </w:r>
    </w:p>
    <w:p w:rsidR="00095468" w:rsidRDefault="00A25B89" w:rsidP="000954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13E9">
        <w:rPr>
          <w:rFonts w:ascii="Times New Roman" w:hAnsi="Times New Roman"/>
          <w:sz w:val="28"/>
          <w:szCs w:val="28"/>
        </w:rPr>
        <w:t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не выявлено.</w:t>
      </w:r>
    </w:p>
    <w:p w:rsidR="00095468" w:rsidRDefault="00354AE8" w:rsidP="000954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Style w:val="1"/>
          <w:color w:val="000000" w:themeColor="text1"/>
          <w:sz w:val="28"/>
          <w:szCs w:val="28"/>
        </w:rPr>
      </w:pPr>
      <w:r w:rsidRPr="00803940">
        <w:rPr>
          <w:rStyle w:val="1"/>
          <w:color w:val="000000" w:themeColor="text1"/>
          <w:sz w:val="28"/>
          <w:szCs w:val="28"/>
        </w:rPr>
        <w:t>Кон</w:t>
      </w:r>
      <w:r w:rsidR="00803940" w:rsidRPr="00803940">
        <w:rPr>
          <w:rStyle w:val="1"/>
          <w:color w:val="000000" w:themeColor="text1"/>
          <w:sz w:val="28"/>
          <w:szCs w:val="28"/>
        </w:rPr>
        <w:t xml:space="preserve">трольно-надзорная деятельность </w:t>
      </w:r>
      <w:r w:rsidRPr="00803940">
        <w:rPr>
          <w:rStyle w:val="1"/>
          <w:color w:val="000000" w:themeColor="text1"/>
          <w:sz w:val="28"/>
          <w:szCs w:val="28"/>
        </w:rPr>
        <w:t>осуществля</w:t>
      </w:r>
      <w:r w:rsidR="00803940" w:rsidRPr="00803940">
        <w:rPr>
          <w:rStyle w:val="1"/>
          <w:color w:val="000000" w:themeColor="text1"/>
          <w:sz w:val="28"/>
          <w:szCs w:val="28"/>
        </w:rPr>
        <w:t xml:space="preserve">ется </w:t>
      </w:r>
      <w:r w:rsidR="00FF4ED6">
        <w:rPr>
          <w:rStyle w:val="1"/>
          <w:color w:val="000000" w:themeColor="text1"/>
          <w:sz w:val="28"/>
          <w:szCs w:val="28"/>
        </w:rPr>
        <w:t>у</w:t>
      </w:r>
      <w:r w:rsidRPr="00803940">
        <w:rPr>
          <w:rStyle w:val="1"/>
          <w:color w:val="000000" w:themeColor="text1"/>
          <w:sz w:val="28"/>
          <w:szCs w:val="28"/>
        </w:rPr>
        <w:t xml:space="preserve">правлением </w:t>
      </w:r>
      <w:r w:rsidR="00803940" w:rsidRPr="00803940">
        <w:rPr>
          <w:rStyle w:val="1"/>
          <w:color w:val="000000" w:themeColor="text1"/>
          <w:sz w:val="28"/>
          <w:szCs w:val="28"/>
        </w:rPr>
        <w:t>контрольно-надзорной деятельностью</w:t>
      </w:r>
      <w:r w:rsidR="00CD39EC" w:rsidRPr="00CD39E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CD39EC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министерства природных ресурсов и экологии Новосибирской области</w:t>
      </w:r>
      <w:r w:rsidR="00803940" w:rsidRPr="00803940">
        <w:rPr>
          <w:rStyle w:val="1"/>
          <w:color w:val="000000" w:themeColor="text1"/>
          <w:sz w:val="28"/>
          <w:szCs w:val="28"/>
        </w:rPr>
        <w:t xml:space="preserve"> </w:t>
      </w:r>
      <w:r w:rsidR="005513E9" w:rsidRPr="00803940">
        <w:rPr>
          <w:rStyle w:val="1"/>
          <w:color w:val="000000" w:themeColor="text1"/>
          <w:sz w:val="28"/>
          <w:szCs w:val="28"/>
        </w:rPr>
        <w:t xml:space="preserve">в соответствии с </w:t>
      </w:r>
      <w:r w:rsidR="008270EC">
        <w:rPr>
          <w:rStyle w:val="1"/>
          <w:color w:val="000000" w:themeColor="text1"/>
          <w:sz w:val="28"/>
          <w:szCs w:val="28"/>
        </w:rPr>
        <w:t xml:space="preserve">ежегодно утверждаемыми </w:t>
      </w:r>
      <w:r w:rsidRPr="00803940">
        <w:rPr>
          <w:rStyle w:val="1"/>
          <w:color w:val="000000" w:themeColor="text1"/>
          <w:sz w:val="28"/>
          <w:szCs w:val="28"/>
        </w:rPr>
        <w:t>План</w:t>
      </w:r>
      <w:r w:rsidR="008270EC">
        <w:rPr>
          <w:rStyle w:val="1"/>
          <w:color w:val="000000" w:themeColor="text1"/>
          <w:sz w:val="28"/>
          <w:szCs w:val="28"/>
        </w:rPr>
        <w:t xml:space="preserve">ами </w:t>
      </w:r>
      <w:r w:rsidRPr="00803940">
        <w:rPr>
          <w:rStyle w:val="1"/>
          <w:color w:val="000000" w:themeColor="text1"/>
          <w:sz w:val="28"/>
          <w:szCs w:val="28"/>
        </w:rPr>
        <w:t>проведения проверок юридических лиц и индивидуальных предпринимателей</w:t>
      </w:r>
      <w:r w:rsidR="005513E9" w:rsidRPr="00803940">
        <w:rPr>
          <w:rStyle w:val="1"/>
          <w:color w:val="000000" w:themeColor="text1"/>
          <w:sz w:val="28"/>
          <w:szCs w:val="28"/>
        </w:rPr>
        <w:t>,</w:t>
      </w:r>
      <w:r w:rsidRPr="00803940">
        <w:rPr>
          <w:rStyle w:val="1"/>
          <w:color w:val="000000" w:themeColor="text1"/>
          <w:sz w:val="28"/>
          <w:szCs w:val="28"/>
        </w:rPr>
        <w:t xml:space="preserve"> а также на основании приказов о проведении внеплановых проверок.</w:t>
      </w:r>
      <w:r w:rsidR="00803940" w:rsidRPr="00803940">
        <w:rPr>
          <w:rStyle w:val="1"/>
          <w:color w:val="000000" w:themeColor="text1"/>
          <w:sz w:val="28"/>
          <w:szCs w:val="28"/>
        </w:rPr>
        <w:t xml:space="preserve"> </w:t>
      </w:r>
    </w:p>
    <w:p w:rsidR="00095468" w:rsidRDefault="00B24CDA" w:rsidP="000954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4ED6">
        <w:rPr>
          <w:rFonts w:ascii="Times New Roman" w:hAnsi="Times New Roman"/>
          <w:sz w:val="28"/>
          <w:szCs w:val="28"/>
        </w:rPr>
        <w:t>Основные нарушения, в</w:t>
      </w:r>
      <w:r w:rsidR="00E91182" w:rsidRPr="00FF4ED6">
        <w:rPr>
          <w:rFonts w:ascii="Times New Roman" w:hAnsi="Times New Roman"/>
          <w:sz w:val="28"/>
          <w:szCs w:val="28"/>
        </w:rPr>
        <w:t>ыявленные по результатам плановых</w:t>
      </w:r>
      <w:r w:rsidRPr="00FF4ED6">
        <w:rPr>
          <w:rFonts w:ascii="Times New Roman" w:hAnsi="Times New Roman"/>
          <w:sz w:val="28"/>
          <w:szCs w:val="28"/>
        </w:rPr>
        <w:t xml:space="preserve"> проверок, с</w:t>
      </w:r>
      <w:r w:rsidR="00E91182" w:rsidRPr="00FF4ED6">
        <w:rPr>
          <w:rFonts w:ascii="Times New Roman" w:hAnsi="Times New Roman"/>
          <w:sz w:val="28"/>
          <w:szCs w:val="28"/>
        </w:rPr>
        <w:t>вязаны с нарушением порядка, либо сроков оформления необходимых для ведения охотхозяйственной деятельности документов</w:t>
      </w:r>
      <w:r w:rsidRPr="00FF4ED6">
        <w:rPr>
          <w:rFonts w:ascii="Times New Roman" w:hAnsi="Times New Roman"/>
          <w:sz w:val="28"/>
          <w:szCs w:val="28"/>
        </w:rPr>
        <w:t xml:space="preserve"> и</w:t>
      </w:r>
      <w:r w:rsidR="00E91182" w:rsidRPr="00FF4ED6">
        <w:rPr>
          <w:rFonts w:ascii="Times New Roman" w:hAnsi="Times New Roman"/>
          <w:sz w:val="28"/>
          <w:szCs w:val="28"/>
        </w:rPr>
        <w:t xml:space="preserve"> не представляют опасность животному миру</w:t>
      </w:r>
      <w:r w:rsidRPr="00FF4ED6">
        <w:rPr>
          <w:rFonts w:ascii="Times New Roman" w:hAnsi="Times New Roman"/>
          <w:sz w:val="28"/>
          <w:szCs w:val="28"/>
        </w:rPr>
        <w:t>,</w:t>
      </w:r>
      <w:r w:rsidR="00E91182" w:rsidRPr="00FF4ED6">
        <w:rPr>
          <w:rFonts w:ascii="Times New Roman" w:hAnsi="Times New Roman"/>
          <w:sz w:val="28"/>
          <w:szCs w:val="28"/>
        </w:rPr>
        <w:t xml:space="preserve"> не связаны с причинением ущерба, не приводят к сокращению численности охотничьих ресурсов.</w:t>
      </w:r>
    </w:p>
    <w:p w:rsidR="00095468" w:rsidRDefault="00E91182" w:rsidP="000954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1182">
        <w:rPr>
          <w:rFonts w:ascii="Times New Roman" w:hAnsi="Times New Roman"/>
          <w:sz w:val="28"/>
          <w:szCs w:val="28"/>
        </w:rPr>
        <w:t xml:space="preserve">Типичными нарушениями обязательных требований, выявленными в результате мероприятий по контролю, являются нарушения </w:t>
      </w:r>
      <w:hyperlink r:id="rId9" w:history="1">
        <w:r w:rsidRPr="00E91182">
          <w:rPr>
            <w:rFonts w:ascii="Times New Roman" w:hAnsi="Times New Roman"/>
            <w:sz w:val="28"/>
            <w:szCs w:val="28"/>
          </w:rPr>
          <w:t>правил</w:t>
        </w:r>
      </w:hyperlink>
      <w:r w:rsidRPr="00E91182">
        <w:rPr>
          <w:rFonts w:ascii="Times New Roman" w:hAnsi="Times New Roman"/>
          <w:sz w:val="28"/>
          <w:szCs w:val="28"/>
        </w:rPr>
        <w:t xml:space="preserve"> пользования объектами животного мира</w:t>
      </w:r>
      <w:r w:rsidR="00B24CDA">
        <w:rPr>
          <w:rFonts w:ascii="Times New Roman" w:hAnsi="Times New Roman"/>
          <w:sz w:val="28"/>
          <w:szCs w:val="28"/>
        </w:rPr>
        <w:t>,</w:t>
      </w:r>
      <w:r w:rsidRPr="00E91182">
        <w:rPr>
          <w:rFonts w:ascii="Times New Roman" w:hAnsi="Times New Roman"/>
          <w:sz w:val="28"/>
          <w:szCs w:val="28"/>
        </w:rPr>
        <w:t xml:space="preserve"> а именно: </w:t>
      </w:r>
    </w:p>
    <w:p w:rsidR="00095468" w:rsidRDefault="00B24CDA" w:rsidP="000954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91182" w:rsidRPr="00E91182">
        <w:rPr>
          <w:rFonts w:ascii="Times New Roman" w:hAnsi="Times New Roman"/>
          <w:sz w:val="28"/>
          <w:szCs w:val="28"/>
        </w:rPr>
        <w:t>статьи 35 Федерального закона от 24.04.1995 № 52-ФЗ «О животном мире», в соответствии с которой п</w:t>
      </w:r>
      <w:r w:rsidR="00E91182" w:rsidRPr="00E91182">
        <w:rPr>
          <w:rFonts w:ascii="Times New Roman" w:hAnsi="Times New Roman"/>
          <w:color w:val="000000"/>
          <w:sz w:val="28"/>
          <w:szCs w:val="28"/>
        </w:rPr>
        <w:t>ользование животным миром осуществляется с соблюдением федеральных и региональных лимитов и нормативов, разрабатываемых в соответствии с настоящим Федеральным законом, иными законами и другими нормативными правовыми актами Российской Федерации, а также законами и другими нормативными правовыми актами субъектов Российской Федерации.</w:t>
      </w:r>
      <w:bookmarkStart w:id="1" w:name="dst100238"/>
      <w:bookmarkEnd w:id="1"/>
      <w:r w:rsidR="00E91182" w:rsidRPr="00E91182">
        <w:rPr>
          <w:rFonts w:ascii="Times New Roman" w:hAnsi="Times New Roman"/>
          <w:color w:val="000000"/>
          <w:sz w:val="28"/>
          <w:szCs w:val="28"/>
        </w:rPr>
        <w:t xml:space="preserve"> Пользование животным миром осуществляется в комплексе с системой мер по охране и воспроизводству объектов животного мир</w:t>
      </w:r>
      <w:r>
        <w:rPr>
          <w:rFonts w:ascii="Times New Roman" w:hAnsi="Times New Roman"/>
          <w:color w:val="000000"/>
          <w:sz w:val="28"/>
          <w:szCs w:val="28"/>
        </w:rPr>
        <w:t>а, сохранению среды их обитания;</w:t>
      </w:r>
    </w:p>
    <w:p w:rsidR="00095468" w:rsidRDefault="00B24CDA" w:rsidP="000954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E91182" w:rsidRPr="00E91182">
        <w:rPr>
          <w:rFonts w:ascii="Times New Roman" w:hAnsi="Times New Roman"/>
          <w:color w:val="000000"/>
          <w:sz w:val="28"/>
          <w:szCs w:val="28"/>
        </w:rPr>
        <w:t>статьи 40</w:t>
      </w:r>
      <w:r w:rsidR="00E91182" w:rsidRPr="00E91182">
        <w:rPr>
          <w:rFonts w:ascii="Times New Roman" w:hAnsi="Times New Roman"/>
          <w:sz w:val="28"/>
          <w:szCs w:val="28"/>
        </w:rPr>
        <w:t xml:space="preserve"> Федерального закона от 24.04.1995 № 52-ФЗ «О животном мире», согласно которой</w:t>
      </w:r>
      <w:r w:rsidR="00E91182" w:rsidRPr="00E91182">
        <w:rPr>
          <w:rFonts w:ascii="Times New Roman" w:hAnsi="Times New Roman"/>
          <w:color w:val="000000"/>
          <w:sz w:val="28"/>
          <w:szCs w:val="28"/>
        </w:rPr>
        <w:t xml:space="preserve"> пользователи животным миром обязаны:</w:t>
      </w:r>
      <w:bookmarkStart w:id="2" w:name="dst196"/>
      <w:bookmarkEnd w:id="2"/>
    </w:p>
    <w:p w:rsidR="00095468" w:rsidRDefault="00E91182" w:rsidP="000954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91182">
        <w:rPr>
          <w:rFonts w:ascii="Times New Roman" w:hAnsi="Times New Roman"/>
          <w:color w:val="000000"/>
          <w:sz w:val="28"/>
          <w:szCs w:val="28"/>
        </w:rPr>
        <w:t>осуществлять только разрешенные </w:t>
      </w:r>
      <w:hyperlink r:id="rId10" w:anchor="dst100223" w:history="1">
        <w:r w:rsidRPr="00FF4ED6">
          <w:rPr>
            <w:rFonts w:ascii="Times New Roman" w:hAnsi="Times New Roman"/>
            <w:color w:val="000000" w:themeColor="text1"/>
            <w:sz w:val="28"/>
            <w:szCs w:val="28"/>
          </w:rPr>
          <w:t>виды</w:t>
        </w:r>
      </w:hyperlink>
      <w:r w:rsidRPr="00FF4ED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91182">
        <w:rPr>
          <w:rFonts w:ascii="Times New Roman" w:hAnsi="Times New Roman"/>
          <w:color w:val="000000"/>
          <w:sz w:val="28"/>
          <w:szCs w:val="28"/>
        </w:rPr>
        <w:t>пользования животным миром;</w:t>
      </w:r>
      <w:bookmarkStart w:id="3" w:name="dst197"/>
      <w:bookmarkEnd w:id="3"/>
    </w:p>
    <w:p w:rsidR="00095468" w:rsidRDefault="00E91182" w:rsidP="000954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91182">
        <w:rPr>
          <w:rFonts w:ascii="Times New Roman" w:hAnsi="Times New Roman"/>
          <w:color w:val="000000"/>
          <w:sz w:val="28"/>
          <w:szCs w:val="28"/>
        </w:rPr>
        <w:t>соблюдать установленные правила, нормативы и сроки пользования животным миром;</w:t>
      </w:r>
      <w:bookmarkStart w:id="4" w:name="dst100296"/>
      <w:bookmarkEnd w:id="4"/>
    </w:p>
    <w:p w:rsidR="00095468" w:rsidRDefault="00E91182" w:rsidP="000954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91182">
        <w:rPr>
          <w:rFonts w:ascii="Times New Roman" w:hAnsi="Times New Roman"/>
          <w:color w:val="000000"/>
          <w:sz w:val="28"/>
          <w:szCs w:val="28"/>
        </w:rPr>
        <w:t>применять при пользовании животным миром способы, не нарушающие целостности естественных сообществ;</w:t>
      </w:r>
      <w:bookmarkStart w:id="5" w:name="dst100297"/>
      <w:bookmarkEnd w:id="5"/>
    </w:p>
    <w:p w:rsidR="00095468" w:rsidRDefault="00E91182" w:rsidP="000954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91182">
        <w:rPr>
          <w:rFonts w:ascii="Times New Roman" w:hAnsi="Times New Roman"/>
          <w:color w:val="000000"/>
          <w:sz w:val="28"/>
          <w:szCs w:val="28"/>
        </w:rPr>
        <w:lastRenderedPageBreak/>
        <w:t>не допускать разрушения или ухудшения среды обитания объектов животного мира;</w:t>
      </w:r>
      <w:bookmarkStart w:id="6" w:name="dst100298"/>
      <w:bookmarkEnd w:id="6"/>
    </w:p>
    <w:p w:rsidR="00095468" w:rsidRDefault="00E91182" w:rsidP="000954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91182">
        <w:rPr>
          <w:rFonts w:ascii="Times New Roman" w:hAnsi="Times New Roman"/>
          <w:color w:val="000000"/>
          <w:sz w:val="28"/>
          <w:szCs w:val="28"/>
        </w:rPr>
        <w:t>осуществлять учет и оценку состояния используемых объектов животного мира, а также оценку состояния среды их обитания;</w:t>
      </w:r>
      <w:bookmarkStart w:id="7" w:name="dst100299"/>
      <w:bookmarkEnd w:id="7"/>
    </w:p>
    <w:p w:rsidR="00095468" w:rsidRDefault="00E91182" w:rsidP="000954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91182">
        <w:rPr>
          <w:rFonts w:ascii="Times New Roman" w:hAnsi="Times New Roman"/>
          <w:color w:val="000000"/>
          <w:sz w:val="28"/>
          <w:szCs w:val="28"/>
        </w:rPr>
        <w:t>проводить необходимые мероприятия, обеспечивающие воспроизводство объектов животного мира;</w:t>
      </w:r>
      <w:bookmarkStart w:id="8" w:name="dst100300"/>
      <w:bookmarkEnd w:id="8"/>
    </w:p>
    <w:p w:rsidR="00095468" w:rsidRDefault="00E91182" w:rsidP="000954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91182">
        <w:rPr>
          <w:rFonts w:ascii="Times New Roman" w:hAnsi="Times New Roman"/>
          <w:color w:val="000000"/>
          <w:sz w:val="28"/>
          <w:szCs w:val="28"/>
        </w:rPr>
        <w:t>оказывать помощь государственным органам в осуществлении охраны животного мира;</w:t>
      </w:r>
      <w:bookmarkStart w:id="9" w:name="dst100301"/>
      <w:bookmarkEnd w:id="9"/>
    </w:p>
    <w:p w:rsidR="00095468" w:rsidRDefault="00E91182" w:rsidP="000954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91182">
        <w:rPr>
          <w:rFonts w:ascii="Times New Roman" w:hAnsi="Times New Roman"/>
          <w:color w:val="000000"/>
          <w:sz w:val="28"/>
          <w:szCs w:val="28"/>
        </w:rPr>
        <w:t>обеспечивать охрану и воспроизводство объектов животного мира, в том числе редких и находящихся под угрозой исчезновения.</w:t>
      </w:r>
    </w:p>
    <w:p w:rsidR="005947F1" w:rsidRDefault="00E91182" w:rsidP="005947F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1182">
        <w:rPr>
          <w:rFonts w:ascii="Times New Roman" w:hAnsi="Times New Roman"/>
          <w:sz w:val="28"/>
          <w:szCs w:val="28"/>
        </w:rPr>
        <w:t xml:space="preserve">Так в деятельности юридических лиц, осуществляющих пользование животным миром на территории Новосибирской области на основании охотхозяйственного соглашения </w:t>
      </w:r>
      <w:r w:rsidRPr="008270EC">
        <w:rPr>
          <w:rFonts w:ascii="Times New Roman" w:hAnsi="Times New Roman"/>
          <w:color w:val="000000" w:themeColor="text1"/>
          <w:sz w:val="28"/>
          <w:szCs w:val="28"/>
        </w:rPr>
        <w:t xml:space="preserve">либо на основании долгосрочной лицензии </w:t>
      </w:r>
      <w:r w:rsidRPr="00FF4ED6">
        <w:rPr>
          <w:rFonts w:ascii="Times New Roman" w:hAnsi="Times New Roman"/>
          <w:color w:val="000000" w:themeColor="text1"/>
          <w:sz w:val="28"/>
          <w:szCs w:val="28"/>
        </w:rPr>
        <w:t xml:space="preserve">выявлены нарушения требований (условий) </w:t>
      </w:r>
      <w:r w:rsidRPr="00E91182">
        <w:rPr>
          <w:rFonts w:ascii="Times New Roman" w:hAnsi="Times New Roman"/>
          <w:sz w:val="28"/>
          <w:szCs w:val="28"/>
        </w:rPr>
        <w:t>ведения охотничьего хозяйства, изложенных в охотхозяйственном соглашении или условиях пользования к долгосрочной лицензии, в том числе: отсутствие необходимого количества аншлагов, панно, биотехнических сооружений, отсутствие необходимого количества страхового запаса кормов для подкорки животных, отсутствие проекта внутрихозяйственного охотустройства и осуществление деятельности по ведению охотничьего хозяйства в отсутствие указанного документа. Отсутствие схемы использования и охраны охотничьего угодья является нарушением требований статьи 39 Федерального закона от 24.07.2009 № 209-ФЗ «Об охоте и о сохранении охотничьих ресурсов и о внесении изменений в отдельные законодательные акты Российской Федерации», приказа Минприроды России от 23.12.2010 № 559 «Об утверждении Порядка организации внутри</w:t>
      </w:r>
      <w:r w:rsidR="005947F1">
        <w:rPr>
          <w:rFonts w:ascii="Times New Roman" w:hAnsi="Times New Roman"/>
          <w:sz w:val="28"/>
          <w:szCs w:val="28"/>
        </w:rPr>
        <w:t>хозяйственного охотустройства».</w:t>
      </w:r>
    </w:p>
    <w:p w:rsidR="00D75E86" w:rsidRDefault="00E91182" w:rsidP="00D75E8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1182">
        <w:rPr>
          <w:rFonts w:ascii="Times New Roman" w:hAnsi="Times New Roman"/>
          <w:sz w:val="28"/>
          <w:szCs w:val="28"/>
        </w:rPr>
        <w:t>Кроме того, следует отметить значительную часть выявленных нарушений порядка оформления и выдачи разрешений на добычу охотничьих ресурсов, утвержденного приказом Минприроды России от 29.08.2014 № 379.</w:t>
      </w:r>
    </w:p>
    <w:p w:rsidR="00D75E86" w:rsidRDefault="00D75E86" w:rsidP="00D75E8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947F1" w:rsidRPr="00D75E86" w:rsidRDefault="00102F97" w:rsidP="00D75E86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D75E86">
        <w:rPr>
          <w:rFonts w:ascii="Times New Roman" w:hAnsi="Times New Roman"/>
          <w:b/>
          <w:sz w:val="28"/>
          <w:szCs w:val="28"/>
        </w:rPr>
        <w:t>1.3. </w:t>
      </w:r>
      <w:r w:rsidR="00A8147C" w:rsidRPr="00D75E86">
        <w:rPr>
          <w:rFonts w:ascii="Times New Roman" w:hAnsi="Times New Roman"/>
          <w:b/>
          <w:sz w:val="28"/>
          <w:szCs w:val="28"/>
        </w:rPr>
        <w:t>Описание текущих и ожидаемых тенденций, которые могут оказать воздействие на состояние подконтрольной сферы в период реализации Программы</w:t>
      </w:r>
    </w:p>
    <w:p w:rsidR="005947F1" w:rsidRDefault="005947F1" w:rsidP="005947F1">
      <w:pPr>
        <w:pStyle w:val="af6"/>
        <w:widowControl w:val="0"/>
        <w:spacing w:before="0" w:beforeAutospacing="0" w:after="0"/>
        <w:contextualSpacing/>
        <w:jc w:val="center"/>
        <w:rPr>
          <w:b/>
          <w:sz w:val="28"/>
          <w:szCs w:val="28"/>
        </w:rPr>
      </w:pPr>
    </w:p>
    <w:p w:rsidR="00F26F19" w:rsidRPr="005947F1" w:rsidRDefault="00F26F19" w:rsidP="005947F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A547A7">
        <w:rPr>
          <w:sz w:val="28"/>
          <w:szCs w:val="28"/>
          <w:lang w:val="ru"/>
        </w:rPr>
        <w:t>Программа направлена на соблюдение субъе</w:t>
      </w:r>
      <w:r>
        <w:rPr>
          <w:sz w:val="28"/>
          <w:szCs w:val="28"/>
          <w:lang w:val="ru"/>
        </w:rPr>
        <w:t xml:space="preserve">ктами </w:t>
      </w:r>
      <w:r w:rsidR="008C1DE6" w:rsidRPr="006E755E">
        <w:rPr>
          <w:sz w:val="28"/>
          <w:szCs w:val="28"/>
        </w:rPr>
        <w:t>профилактики</w:t>
      </w:r>
      <w:r w:rsidR="008C1DE6">
        <w:rPr>
          <w:sz w:val="28"/>
          <w:szCs w:val="28"/>
          <w:lang w:val="ru"/>
        </w:rPr>
        <w:t xml:space="preserve"> </w:t>
      </w:r>
      <w:r>
        <w:rPr>
          <w:sz w:val="28"/>
          <w:szCs w:val="28"/>
          <w:lang w:val="ru"/>
        </w:rPr>
        <w:t xml:space="preserve">обязательных требований. </w:t>
      </w:r>
    </w:p>
    <w:p w:rsidR="00A8147C" w:rsidRPr="008C1DE6" w:rsidRDefault="00A8147C" w:rsidP="005947F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color w:val="FF0000"/>
          <w:sz w:val="28"/>
          <w:szCs w:val="28"/>
        </w:rPr>
      </w:pPr>
      <w:r w:rsidRPr="00102F97">
        <w:rPr>
          <w:sz w:val="28"/>
          <w:szCs w:val="28"/>
        </w:rPr>
        <w:t xml:space="preserve">Совершенствование нормативной правовой базы в области охоты и сохранения охотничьих ресурсов, в области охраны и использования объектов животного мира и среды их обитания, повышение квалификации и степени информированности руководителей и сотрудников </w:t>
      </w:r>
      <w:r w:rsidR="00CD39EC" w:rsidRPr="00FE702A">
        <w:rPr>
          <w:sz w:val="28"/>
          <w:szCs w:val="28"/>
        </w:rPr>
        <w:t>юридически</w:t>
      </w:r>
      <w:r w:rsidR="00CD39EC">
        <w:rPr>
          <w:sz w:val="28"/>
          <w:szCs w:val="28"/>
        </w:rPr>
        <w:t>х</w:t>
      </w:r>
      <w:r w:rsidR="00CD39EC" w:rsidRPr="00FE702A">
        <w:rPr>
          <w:sz w:val="28"/>
          <w:szCs w:val="28"/>
        </w:rPr>
        <w:t xml:space="preserve"> лиц</w:t>
      </w:r>
      <w:r w:rsidR="00CD39EC">
        <w:rPr>
          <w:sz w:val="28"/>
          <w:szCs w:val="28"/>
        </w:rPr>
        <w:t xml:space="preserve"> и индивидуальных</w:t>
      </w:r>
      <w:r w:rsidR="00CD39EC" w:rsidRPr="00FE702A">
        <w:rPr>
          <w:sz w:val="28"/>
          <w:szCs w:val="28"/>
        </w:rPr>
        <w:t xml:space="preserve"> предпринимател</w:t>
      </w:r>
      <w:r w:rsidR="00CD39EC">
        <w:rPr>
          <w:sz w:val="28"/>
          <w:szCs w:val="28"/>
        </w:rPr>
        <w:t>ей, осуществляющих</w:t>
      </w:r>
      <w:r w:rsidR="00CD39EC" w:rsidRPr="00FE702A">
        <w:rPr>
          <w:sz w:val="28"/>
          <w:szCs w:val="28"/>
        </w:rPr>
        <w:t xml:space="preserve"> деятельность в сфере охоты и сохранения охотничьих ресурсов, охраны, воспроизводства и использования объектов животного мира и среды их обитания на территории Новосибирской области</w:t>
      </w:r>
      <w:r w:rsidR="00CD39EC">
        <w:rPr>
          <w:sz w:val="28"/>
          <w:szCs w:val="28"/>
        </w:rPr>
        <w:t xml:space="preserve">, граждан, осуществляющих </w:t>
      </w:r>
      <w:r w:rsidR="00CD39EC">
        <w:rPr>
          <w:sz w:val="28"/>
          <w:szCs w:val="28"/>
        </w:rPr>
        <w:lastRenderedPageBreak/>
        <w:t>пользование объектами животного мира,</w:t>
      </w:r>
      <w:r w:rsidRPr="00102F97">
        <w:rPr>
          <w:sz w:val="28"/>
          <w:szCs w:val="28"/>
        </w:rPr>
        <w:t xml:space="preserve"> а также своевременное принятие мер по соблюдению обязательных требований, могут способствовать снижению </w:t>
      </w:r>
      <w:r w:rsidR="00CD39EC">
        <w:rPr>
          <w:sz w:val="28"/>
          <w:szCs w:val="28"/>
        </w:rPr>
        <w:t>количества правонарушений. В то</w:t>
      </w:r>
      <w:r w:rsidRPr="00102F97">
        <w:rPr>
          <w:sz w:val="28"/>
          <w:szCs w:val="28"/>
        </w:rPr>
        <w:t xml:space="preserve">же время, возникновение чрезвычайных ситуаций природного и техногенного характера, а также несоблюдение субъектами </w:t>
      </w:r>
      <w:r w:rsidR="008C1DE6" w:rsidRPr="006E755E">
        <w:rPr>
          <w:sz w:val="28"/>
          <w:szCs w:val="28"/>
        </w:rPr>
        <w:t>профилактики</w:t>
      </w:r>
      <w:r w:rsidR="008C1DE6" w:rsidRPr="00102F97">
        <w:rPr>
          <w:sz w:val="28"/>
          <w:szCs w:val="28"/>
        </w:rPr>
        <w:t xml:space="preserve"> </w:t>
      </w:r>
      <w:r w:rsidRPr="00102F97">
        <w:rPr>
          <w:sz w:val="28"/>
          <w:szCs w:val="28"/>
        </w:rPr>
        <w:t xml:space="preserve">обязательных требований может привести к случаям причинения крупного ущерба </w:t>
      </w:r>
      <w:r w:rsidR="00CD39EC">
        <w:rPr>
          <w:sz w:val="28"/>
          <w:szCs w:val="28"/>
        </w:rPr>
        <w:t>объектам животного мира.</w:t>
      </w:r>
      <w:r w:rsidRPr="008C1DE6">
        <w:rPr>
          <w:color w:val="FF0000"/>
          <w:sz w:val="28"/>
          <w:szCs w:val="28"/>
        </w:rPr>
        <w:t xml:space="preserve"> </w:t>
      </w:r>
    </w:p>
    <w:p w:rsidR="00E91182" w:rsidRDefault="00646F71" w:rsidP="00E91182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Одним из направлений реформы контрольно-надзорной деятельности является осуществление профилактических мероприятий, направленных на разъяснение проверяемых требований и предупреждение совершения правонарушений.</w:t>
      </w:r>
    </w:p>
    <w:p w:rsidR="00B4019A" w:rsidRDefault="00AE43D4" w:rsidP="008270EC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45783D">
        <w:rPr>
          <w:sz w:val="28"/>
          <w:szCs w:val="28"/>
        </w:rPr>
        <w:t xml:space="preserve">По всем поступающим от субъектов профилактики вопросам в части осуществления в их отношении контрольно-надзорных мероприятий должностными лицами </w:t>
      </w:r>
      <w:r w:rsidR="00B533D0" w:rsidRPr="00AE43D4">
        <w:rPr>
          <w:sz w:val="28"/>
          <w:szCs w:val="28"/>
        </w:rPr>
        <w:t xml:space="preserve">управления </w:t>
      </w:r>
      <w:r w:rsidR="00B533D0">
        <w:rPr>
          <w:sz w:val="28"/>
          <w:szCs w:val="28"/>
        </w:rPr>
        <w:t>контрольно-надзорной деятельностью</w:t>
      </w:r>
      <w:r w:rsidR="00B533D0" w:rsidRPr="0045783D">
        <w:rPr>
          <w:sz w:val="28"/>
          <w:szCs w:val="28"/>
        </w:rPr>
        <w:t xml:space="preserve"> </w:t>
      </w:r>
      <w:r w:rsidRPr="0045783D">
        <w:rPr>
          <w:sz w:val="28"/>
          <w:szCs w:val="28"/>
        </w:rPr>
        <w:t xml:space="preserve">министерства природных ресурсов и экологии Новосибирской области </w:t>
      </w:r>
      <w:r w:rsidR="0045783D" w:rsidRPr="0045783D">
        <w:rPr>
          <w:sz w:val="28"/>
          <w:szCs w:val="28"/>
        </w:rPr>
        <w:t>даются компетен</w:t>
      </w:r>
      <w:r w:rsidR="008270EC">
        <w:rPr>
          <w:sz w:val="28"/>
          <w:szCs w:val="28"/>
        </w:rPr>
        <w:t>тные разъяснения и консультации</w:t>
      </w:r>
      <w:r w:rsidR="00B4019A">
        <w:rPr>
          <w:sz w:val="28"/>
          <w:szCs w:val="28"/>
        </w:rPr>
        <w:t>.</w:t>
      </w:r>
    </w:p>
    <w:p w:rsidR="0061767A" w:rsidRPr="0061767A" w:rsidRDefault="00B4019A" w:rsidP="0061767A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 участием субъектов</w:t>
      </w:r>
      <w:r w:rsidR="008C1DE6">
        <w:rPr>
          <w:rFonts w:ascii="Liberation Serif" w:hAnsi="Liberation Serif" w:cs="Liberation Serif"/>
          <w:sz w:val="28"/>
          <w:szCs w:val="28"/>
        </w:rPr>
        <w:t xml:space="preserve"> </w:t>
      </w:r>
      <w:r w:rsidR="008C1DE6" w:rsidRPr="006E755E">
        <w:rPr>
          <w:sz w:val="28"/>
          <w:szCs w:val="28"/>
        </w:rPr>
        <w:t>профилактики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1767A">
        <w:rPr>
          <w:rFonts w:ascii="Liberation Serif" w:hAnsi="Liberation Serif" w:cs="Liberation Serif"/>
          <w:sz w:val="28"/>
          <w:szCs w:val="28"/>
        </w:rPr>
        <w:t xml:space="preserve">ежеквартально </w:t>
      </w:r>
      <w:r>
        <w:rPr>
          <w:rFonts w:ascii="Liberation Serif" w:hAnsi="Liberation Serif" w:cs="Liberation Serif"/>
          <w:sz w:val="28"/>
          <w:szCs w:val="28"/>
        </w:rPr>
        <w:t>п</w:t>
      </w:r>
      <w:r w:rsidR="008270EC">
        <w:rPr>
          <w:rFonts w:ascii="Liberation Serif" w:hAnsi="Liberation Serif" w:cs="Liberation Serif"/>
          <w:sz w:val="28"/>
          <w:szCs w:val="28"/>
        </w:rPr>
        <w:t xml:space="preserve">роводятся </w:t>
      </w:r>
      <w:r w:rsidR="005E1790" w:rsidRPr="009C02B6">
        <w:rPr>
          <w:rFonts w:ascii="Liberation Serif" w:hAnsi="Liberation Serif" w:cs="Liberation Serif"/>
          <w:sz w:val="28"/>
          <w:szCs w:val="28"/>
        </w:rPr>
        <w:t>публичны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5E1790" w:rsidRPr="009C02B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мероприятия по обсуждению р</w:t>
      </w:r>
      <w:r w:rsidR="005E1790" w:rsidRPr="009C02B6">
        <w:rPr>
          <w:rFonts w:ascii="Liberation Serif" w:hAnsi="Liberation Serif" w:cs="Liberation Serif"/>
          <w:sz w:val="28"/>
          <w:szCs w:val="28"/>
        </w:rPr>
        <w:t xml:space="preserve">езультатов правоприменительной </w:t>
      </w:r>
      <w:r>
        <w:rPr>
          <w:rFonts w:ascii="Liberation Serif" w:hAnsi="Liberation Serif" w:cs="Liberation Serif"/>
          <w:sz w:val="28"/>
          <w:szCs w:val="28"/>
        </w:rPr>
        <w:t xml:space="preserve">практики </w:t>
      </w:r>
      <w:r w:rsidR="005E1790" w:rsidRPr="009C02B6">
        <w:rPr>
          <w:rFonts w:ascii="Liberation Serif" w:hAnsi="Liberation Serif" w:cs="Liberation Serif"/>
          <w:sz w:val="28"/>
          <w:szCs w:val="28"/>
        </w:rPr>
        <w:t>в подконтрольной сфере</w:t>
      </w:r>
      <w:r w:rsidR="00F26F19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обсуждения по особенностям соблюдения обязательных требований, разъяснения требований действующего законодательства.</w:t>
      </w:r>
      <w:r w:rsidR="0061767A">
        <w:rPr>
          <w:rFonts w:ascii="Liberation Serif" w:hAnsi="Liberation Serif" w:cs="Liberation Serif"/>
          <w:sz w:val="28"/>
          <w:szCs w:val="28"/>
        </w:rPr>
        <w:t xml:space="preserve"> Осуществляется выдача субъектам профилактики </w:t>
      </w:r>
      <w:r w:rsidR="0061767A" w:rsidRPr="00266211">
        <w:rPr>
          <w:rFonts w:eastAsia="+mn-ea"/>
          <w:bCs/>
          <w:color w:val="000000" w:themeColor="text1"/>
          <w:kern w:val="24"/>
          <w:sz w:val="28"/>
          <w:szCs w:val="28"/>
        </w:rPr>
        <w:t>предостережени</w:t>
      </w:r>
      <w:r w:rsidR="0061767A">
        <w:rPr>
          <w:rFonts w:eastAsia="+mn-ea"/>
          <w:bCs/>
          <w:color w:val="000000" w:themeColor="text1"/>
          <w:kern w:val="24"/>
          <w:sz w:val="28"/>
          <w:szCs w:val="28"/>
        </w:rPr>
        <w:t>й</w:t>
      </w:r>
      <w:r w:rsidR="0061767A" w:rsidRPr="00266211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о недопустимости нарушения обязательных требований.</w:t>
      </w:r>
    </w:p>
    <w:p w:rsidR="005947F1" w:rsidRDefault="00A547A7" w:rsidP="005947F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  <w:lang w:val="ru"/>
        </w:rPr>
      </w:pPr>
      <w:r w:rsidRPr="00A547A7">
        <w:rPr>
          <w:sz w:val="28"/>
          <w:szCs w:val="28"/>
          <w:lang w:val="ru"/>
        </w:rPr>
        <w:t xml:space="preserve">В целях проведения </w:t>
      </w:r>
      <w:r w:rsidR="00CD39EC" w:rsidRPr="00FE702A">
        <w:rPr>
          <w:sz w:val="28"/>
          <w:szCs w:val="28"/>
        </w:rPr>
        <w:t>юридически</w:t>
      </w:r>
      <w:r w:rsidR="00CD39EC">
        <w:rPr>
          <w:sz w:val="28"/>
          <w:szCs w:val="28"/>
        </w:rPr>
        <w:t>ми</w:t>
      </w:r>
      <w:r w:rsidR="00CD39EC" w:rsidRPr="00FE702A">
        <w:rPr>
          <w:sz w:val="28"/>
          <w:szCs w:val="28"/>
        </w:rPr>
        <w:t xml:space="preserve"> лиц</w:t>
      </w:r>
      <w:r w:rsidR="00CD39EC">
        <w:rPr>
          <w:sz w:val="28"/>
          <w:szCs w:val="28"/>
        </w:rPr>
        <w:t>а и индивидуальными</w:t>
      </w:r>
      <w:r w:rsidR="00CD39EC" w:rsidRPr="00FE702A">
        <w:rPr>
          <w:sz w:val="28"/>
          <w:szCs w:val="28"/>
        </w:rPr>
        <w:t xml:space="preserve"> предпринимател</w:t>
      </w:r>
      <w:r w:rsidR="00CD39EC">
        <w:rPr>
          <w:sz w:val="28"/>
          <w:szCs w:val="28"/>
        </w:rPr>
        <w:t>ями, осуществляющими</w:t>
      </w:r>
      <w:r w:rsidR="00CD39EC" w:rsidRPr="00FE702A">
        <w:rPr>
          <w:sz w:val="28"/>
          <w:szCs w:val="28"/>
        </w:rPr>
        <w:t xml:space="preserve"> деятельность в сфере охоты и сохранения охотничьих ресурсов, охраны, воспроизводства и использования объектов животного мира и среды их обитания на территории Новосибирской области</w:t>
      </w:r>
      <w:r w:rsidR="00CD39EC">
        <w:rPr>
          <w:sz w:val="28"/>
          <w:szCs w:val="28"/>
        </w:rPr>
        <w:t xml:space="preserve"> самопроверки </w:t>
      </w:r>
      <w:r w:rsidRPr="00A547A7">
        <w:rPr>
          <w:sz w:val="28"/>
          <w:szCs w:val="28"/>
          <w:lang w:val="ru"/>
        </w:rPr>
        <w:t xml:space="preserve">соблюдения  обязательных требований на официальном сайте </w:t>
      </w:r>
      <w:r w:rsidR="00F26F19">
        <w:rPr>
          <w:sz w:val="28"/>
          <w:szCs w:val="28"/>
          <w:lang w:val="ru"/>
        </w:rPr>
        <w:t>министерства</w:t>
      </w:r>
      <w:r w:rsidR="008C1DE6">
        <w:rPr>
          <w:sz w:val="28"/>
          <w:szCs w:val="28"/>
          <w:lang w:val="ru"/>
        </w:rPr>
        <w:t xml:space="preserve"> </w:t>
      </w:r>
      <w:r w:rsidR="008C1DE6">
        <w:rPr>
          <w:sz w:val="28"/>
          <w:szCs w:val="28"/>
        </w:rPr>
        <w:t>природных ресурсов и экологии Новосибирской области</w:t>
      </w:r>
      <w:r w:rsidR="00F26F19">
        <w:rPr>
          <w:sz w:val="28"/>
          <w:szCs w:val="28"/>
          <w:lang w:val="ru"/>
        </w:rPr>
        <w:t xml:space="preserve"> </w:t>
      </w:r>
      <w:r w:rsidRPr="00A547A7">
        <w:rPr>
          <w:sz w:val="28"/>
          <w:szCs w:val="28"/>
          <w:lang w:val="ru"/>
        </w:rPr>
        <w:t>в информационно-телекоммуникационной сети "Интернет" размещены:</w:t>
      </w:r>
    </w:p>
    <w:p w:rsidR="005947F1" w:rsidRDefault="00A547A7" w:rsidP="005947F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  <w:lang w:val="ru"/>
        </w:rPr>
      </w:pPr>
      <w:r w:rsidRPr="00A547A7">
        <w:rPr>
          <w:sz w:val="28"/>
          <w:szCs w:val="28"/>
          <w:lang w:val="ru"/>
        </w:rPr>
        <w:t>-</w:t>
      </w:r>
      <w:r w:rsidR="005947F1">
        <w:rPr>
          <w:sz w:val="28"/>
          <w:szCs w:val="28"/>
          <w:lang w:val="ru"/>
        </w:rPr>
        <w:t> </w:t>
      </w:r>
      <w:r w:rsidR="00F26F19">
        <w:rPr>
          <w:sz w:val="28"/>
          <w:szCs w:val="28"/>
          <w:lang w:val="ru"/>
        </w:rPr>
        <w:t>ф</w:t>
      </w:r>
      <w:r w:rsidR="005947F1">
        <w:rPr>
          <w:sz w:val="28"/>
          <w:szCs w:val="28"/>
          <w:lang w:val="ru"/>
        </w:rPr>
        <w:t xml:space="preserve">орма </w:t>
      </w:r>
      <w:hyperlink r:id="rId11" w:history="1">
        <w:r w:rsidRPr="00A547A7">
          <w:rPr>
            <w:sz w:val="28"/>
            <w:szCs w:val="28"/>
            <w:lang w:val="ru"/>
          </w:rPr>
          <w:t>проверочного листа (списка контрольных вопросов)</w:t>
        </w:r>
      </w:hyperlink>
      <w:r w:rsidRPr="00A547A7">
        <w:rPr>
          <w:sz w:val="28"/>
          <w:szCs w:val="28"/>
          <w:lang w:val="ru"/>
        </w:rPr>
        <w:t>,</w:t>
      </w:r>
      <w:r w:rsidR="005947F1">
        <w:rPr>
          <w:sz w:val="28"/>
          <w:szCs w:val="28"/>
          <w:lang w:val="ru"/>
        </w:rPr>
        <w:t xml:space="preserve"> </w:t>
      </w:r>
      <w:r w:rsidRPr="00A547A7">
        <w:rPr>
          <w:sz w:val="28"/>
          <w:szCs w:val="28"/>
          <w:lang w:val="ru"/>
        </w:rPr>
        <w:t>утвержден</w:t>
      </w:r>
      <w:r w:rsidR="00F26F19">
        <w:rPr>
          <w:sz w:val="28"/>
          <w:szCs w:val="28"/>
          <w:lang w:val="ru"/>
        </w:rPr>
        <w:t>н</w:t>
      </w:r>
      <w:r w:rsidRPr="00A547A7">
        <w:rPr>
          <w:sz w:val="28"/>
          <w:szCs w:val="28"/>
          <w:lang w:val="ru"/>
        </w:rPr>
        <w:t>а</w:t>
      </w:r>
      <w:r w:rsidR="00F26F19">
        <w:rPr>
          <w:sz w:val="28"/>
          <w:szCs w:val="28"/>
          <w:lang w:val="ru"/>
        </w:rPr>
        <w:t>я</w:t>
      </w:r>
      <w:r w:rsidR="005947F1">
        <w:rPr>
          <w:sz w:val="28"/>
          <w:szCs w:val="28"/>
          <w:lang w:val="ru"/>
        </w:rPr>
        <w:t xml:space="preserve"> </w:t>
      </w:r>
      <w:r w:rsidRPr="00A547A7">
        <w:rPr>
          <w:sz w:val="28"/>
          <w:szCs w:val="28"/>
          <w:lang w:val="ru"/>
        </w:rPr>
        <w:t>приказом Федеральной службы по надзору в сфере природопользования от 18.09.2017 № 447;</w:t>
      </w:r>
    </w:p>
    <w:p w:rsidR="005947F1" w:rsidRDefault="005947F1" w:rsidP="005947F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- </w:t>
      </w:r>
      <w:r w:rsidR="00A547A7" w:rsidRPr="00A547A7">
        <w:rPr>
          <w:sz w:val="28"/>
          <w:szCs w:val="28"/>
          <w:lang w:val="ru"/>
        </w:rPr>
        <w:t>руководства по соблюдению обязательных требований</w:t>
      </w:r>
      <w:r w:rsidR="00F26F19">
        <w:rPr>
          <w:sz w:val="28"/>
          <w:szCs w:val="28"/>
          <w:lang w:val="ru"/>
        </w:rPr>
        <w:t>.</w:t>
      </w:r>
    </w:p>
    <w:p w:rsidR="003B0605" w:rsidRPr="003B0605" w:rsidRDefault="003B0605" w:rsidP="00BA151E">
      <w:pPr>
        <w:pStyle w:val="afc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B0605">
        <w:rPr>
          <w:rFonts w:ascii="Times New Roman" w:hAnsi="Times New Roman"/>
          <w:sz w:val="28"/>
          <w:szCs w:val="28"/>
          <w:shd w:val="clear" w:color="auto" w:fill="FFFFFF"/>
        </w:rPr>
        <w:t>Оценка внешних условий и рисков реализации Программы</w:t>
      </w:r>
    </w:p>
    <w:p w:rsidR="003B0605" w:rsidRPr="003B0605" w:rsidRDefault="003B0605" w:rsidP="003B0605">
      <w:pPr>
        <w:pStyle w:val="afc"/>
        <w:rPr>
          <w:rFonts w:ascii="Times New Roman" w:eastAsia="Arial Unicode MS" w:hAnsi="Times New Roman"/>
          <w:bCs/>
          <w:color w:val="000000"/>
          <w:sz w:val="28"/>
          <w:szCs w:val="28"/>
          <w:u w:color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987"/>
        <w:gridCol w:w="4480"/>
      </w:tblGrid>
      <w:tr w:rsidR="0020336C" w:rsidRPr="003B0605" w:rsidTr="00CD39EC">
        <w:trPr>
          <w:jc w:val="center"/>
        </w:trPr>
        <w:tc>
          <w:tcPr>
            <w:tcW w:w="0" w:type="auto"/>
          </w:tcPr>
          <w:p w:rsidR="003B0605" w:rsidRPr="003B0605" w:rsidRDefault="003B0605" w:rsidP="003B0605">
            <w:pPr>
              <w:pStyle w:val="afc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</w:pPr>
            <w:r w:rsidRP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>№</w:t>
            </w:r>
          </w:p>
          <w:p w:rsidR="003B0605" w:rsidRPr="003B0605" w:rsidRDefault="003B0605" w:rsidP="003B0605">
            <w:pPr>
              <w:pStyle w:val="afc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>п/п</w:t>
            </w:r>
          </w:p>
        </w:tc>
        <w:tc>
          <w:tcPr>
            <w:tcW w:w="0" w:type="auto"/>
          </w:tcPr>
          <w:p w:rsidR="003B0605" w:rsidRPr="003B0605" w:rsidRDefault="003B0605" w:rsidP="003B0605">
            <w:pPr>
              <w:pStyle w:val="afc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>Наименование риска/возможности</w:t>
            </w:r>
          </w:p>
        </w:tc>
        <w:tc>
          <w:tcPr>
            <w:tcW w:w="0" w:type="auto"/>
          </w:tcPr>
          <w:p w:rsidR="003B0605" w:rsidRPr="003B0605" w:rsidRDefault="003B0605" w:rsidP="003B0605">
            <w:pPr>
              <w:pStyle w:val="afc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>Мероприятия по предупреждению риска/реализации возможности</w:t>
            </w:r>
          </w:p>
        </w:tc>
      </w:tr>
      <w:tr w:rsidR="0020336C" w:rsidRPr="003B0605" w:rsidTr="00CD39EC">
        <w:trPr>
          <w:jc w:val="center"/>
        </w:trPr>
        <w:tc>
          <w:tcPr>
            <w:tcW w:w="0" w:type="auto"/>
          </w:tcPr>
          <w:p w:rsidR="003B0605" w:rsidRPr="003B0605" w:rsidRDefault="003B0605" w:rsidP="003B0605">
            <w:pPr>
              <w:pStyle w:val="afc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B0605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B0605" w:rsidRPr="003B0605" w:rsidRDefault="00145EBB" w:rsidP="00145EBB">
            <w:pPr>
              <w:pStyle w:val="afc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>Сезонное у</w:t>
            </w:r>
            <w:r w:rsidR="003B0605" w:rsidRP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 xml:space="preserve">величение </w:t>
            </w:r>
            <w:r w:rsid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 xml:space="preserve">случаев </w:t>
            </w:r>
            <w:r w:rsidR="003B0605" w:rsidRP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 xml:space="preserve"> причинения вреда </w:t>
            </w:r>
            <w:r w:rsid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 xml:space="preserve">объектам животного мира </w:t>
            </w:r>
          </w:p>
        </w:tc>
        <w:tc>
          <w:tcPr>
            <w:tcW w:w="0" w:type="auto"/>
          </w:tcPr>
          <w:p w:rsidR="003B0605" w:rsidRPr="003B0605" w:rsidRDefault="003B0605" w:rsidP="00EE61B2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сезонных профилактических </w:t>
            </w:r>
            <w:r w:rsidR="00145EBB">
              <w:rPr>
                <w:rFonts w:ascii="Times New Roman" w:hAnsi="Times New Roman"/>
                <w:sz w:val="28"/>
                <w:szCs w:val="28"/>
              </w:rPr>
              <w:t>мероприятий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61B2">
              <w:rPr>
                <w:rFonts w:ascii="Times New Roman" w:hAnsi="Times New Roman"/>
                <w:sz w:val="28"/>
                <w:szCs w:val="28"/>
              </w:rPr>
              <w:t>р</w:t>
            </w:r>
            <w:r w:rsidR="00145EBB">
              <w:rPr>
                <w:rFonts w:ascii="Times New Roman" w:hAnsi="Times New Roman"/>
                <w:sz w:val="28"/>
                <w:szCs w:val="28"/>
              </w:rPr>
              <w:t>азъяснению обязательных требований</w:t>
            </w:r>
          </w:p>
        </w:tc>
      </w:tr>
      <w:tr w:rsidR="0020336C" w:rsidRPr="003B0605" w:rsidTr="00CD39EC">
        <w:trPr>
          <w:jc w:val="center"/>
        </w:trPr>
        <w:tc>
          <w:tcPr>
            <w:tcW w:w="0" w:type="auto"/>
          </w:tcPr>
          <w:p w:rsidR="003B0605" w:rsidRPr="003B0605" w:rsidRDefault="00EE61B2" w:rsidP="003B0605">
            <w:pPr>
              <w:pStyle w:val="afc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lastRenderedPageBreak/>
              <w:t>2</w:t>
            </w:r>
            <w:r w:rsidR="003B0605" w:rsidRPr="003B0605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B0605" w:rsidRPr="003B0605" w:rsidRDefault="003B0605" w:rsidP="003B0605">
            <w:pPr>
              <w:pStyle w:val="afc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</w:pPr>
            <w:r w:rsidRP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>Недостаточность квалифицированных трудовых кадров</w:t>
            </w:r>
          </w:p>
        </w:tc>
        <w:tc>
          <w:tcPr>
            <w:tcW w:w="0" w:type="auto"/>
          </w:tcPr>
          <w:p w:rsidR="003B0605" w:rsidRPr="003B0605" w:rsidRDefault="003B0605" w:rsidP="0020336C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3B0605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P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 xml:space="preserve">обучающих вебинаров и семинаров с разъяснением направлений профилактической работы </w:t>
            </w:r>
          </w:p>
        </w:tc>
      </w:tr>
    </w:tbl>
    <w:p w:rsidR="00104D20" w:rsidRDefault="00104D20" w:rsidP="00D75E86">
      <w:pPr>
        <w:pStyle w:val="af6"/>
        <w:widowControl w:val="0"/>
        <w:spacing w:before="0" w:beforeAutospacing="0" w:after="0"/>
        <w:ind w:firstLine="709"/>
        <w:contextualSpacing/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5947F1" w:rsidRDefault="00487937" w:rsidP="00D75E86">
      <w:pPr>
        <w:pStyle w:val="af6"/>
        <w:widowControl w:val="0"/>
        <w:spacing w:before="0" w:beforeAutospacing="0" w:after="0"/>
        <w:ind w:firstLine="709"/>
        <w:contextualSpacing/>
        <w:jc w:val="center"/>
        <w:rPr>
          <w:rFonts w:eastAsia="+mn-ea"/>
          <w:b/>
          <w:bCs/>
          <w:kern w:val="24"/>
          <w:sz w:val="28"/>
          <w:szCs w:val="28"/>
        </w:rPr>
      </w:pPr>
      <w:r w:rsidRPr="009B0461">
        <w:rPr>
          <w:rFonts w:eastAsia="+mn-ea"/>
          <w:b/>
          <w:bCs/>
          <w:kern w:val="24"/>
          <w:sz w:val="28"/>
          <w:szCs w:val="28"/>
        </w:rPr>
        <w:t xml:space="preserve">Раздел 2. </w:t>
      </w:r>
      <w:r w:rsidR="00614EB7">
        <w:rPr>
          <w:rFonts w:eastAsia="+mn-ea"/>
          <w:b/>
          <w:bCs/>
          <w:kern w:val="24"/>
          <w:sz w:val="28"/>
          <w:szCs w:val="28"/>
        </w:rPr>
        <w:t>Ц</w:t>
      </w:r>
      <w:r w:rsidRPr="009B0461">
        <w:rPr>
          <w:rFonts w:eastAsia="+mn-ea"/>
          <w:b/>
          <w:bCs/>
          <w:kern w:val="24"/>
          <w:sz w:val="28"/>
          <w:szCs w:val="28"/>
        </w:rPr>
        <w:t>ели и задачи профилактической работы</w:t>
      </w:r>
    </w:p>
    <w:p w:rsidR="005947F1" w:rsidRDefault="005947F1" w:rsidP="00D75E86">
      <w:pPr>
        <w:pStyle w:val="af6"/>
        <w:widowControl w:val="0"/>
        <w:spacing w:before="0" w:beforeAutospacing="0" w:after="0"/>
        <w:ind w:firstLine="709"/>
        <w:contextualSpacing/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D75E86" w:rsidRDefault="0046566C" w:rsidP="00D75E86">
      <w:pPr>
        <w:pStyle w:val="af6"/>
        <w:widowControl w:val="0"/>
        <w:spacing w:before="0" w:beforeAutospacing="0" w:after="0"/>
        <w:ind w:firstLine="709"/>
        <w:contextualSpacing/>
        <w:jc w:val="center"/>
        <w:rPr>
          <w:rFonts w:eastAsia="+mn-ea"/>
          <w:b/>
          <w:bCs/>
          <w:kern w:val="24"/>
          <w:sz w:val="28"/>
          <w:szCs w:val="28"/>
        </w:rPr>
      </w:pPr>
      <w:r w:rsidRPr="00614EB7">
        <w:rPr>
          <w:rFonts w:eastAsia="+mn-ea"/>
          <w:b/>
          <w:bCs/>
          <w:kern w:val="24"/>
          <w:sz w:val="28"/>
          <w:szCs w:val="28"/>
        </w:rPr>
        <w:t>2.</w:t>
      </w:r>
      <w:r w:rsidR="00493A9A">
        <w:rPr>
          <w:rFonts w:eastAsia="+mn-ea"/>
          <w:b/>
          <w:bCs/>
          <w:kern w:val="24"/>
          <w:sz w:val="28"/>
          <w:szCs w:val="28"/>
        </w:rPr>
        <w:t>1. Цели профилактической работы</w:t>
      </w:r>
    </w:p>
    <w:p w:rsidR="00D75E86" w:rsidRDefault="00D75E86" w:rsidP="00D75E86">
      <w:pPr>
        <w:pStyle w:val="af6"/>
        <w:widowControl w:val="0"/>
        <w:spacing w:before="0" w:beforeAutospacing="0" w:after="0"/>
        <w:ind w:firstLine="709"/>
        <w:contextualSpacing/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D75E86" w:rsidRDefault="00493A9A" w:rsidP="00D75E86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профилактической работы: </w:t>
      </w:r>
    </w:p>
    <w:p w:rsidR="00D75E86" w:rsidRDefault="00493A9A" w:rsidP="00D75E86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7A1AC6">
        <w:rPr>
          <w:sz w:val="28"/>
          <w:szCs w:val="28"/>
        </w:rPr>
        <w:t xml:space="preserve">предотвращение риска причинения вреда и снижение уровня </w:t>
      </w:r>
      <w:r w:rsidR="00104D20">
        <w:rPr>
          <w:rFonts w:eastAsia="+mn-ea"/>
          <w:bCs/>
          <w:color w:val="000000" w:themeColor="text1"/>
          <w:kern w:val="24"/>
          <w:sz w:val="28"/>
          <w:szCs w:val="28"/>
        </w:rPr>
        <w:t xml:space="preserve">причинения вреда </w:t>
      </w:r>
      <w:r w:rsidRPr="007A1AC6">
        <w:rPr>
          <w:sz w:val="28"/>
          <w:szCs w:val="28"/>
        </w:rPr>
        <w:t>охраняемым законом ценностям вследствие нарушений обязательных</w:t>
      </w:r>
      <w:r w:rsidRPr="007A1AC6">
        <w:rPr>
          <w:spacing w:val="-3"/>
          <w:sz w:val="28"/>
          <w:szCs w:val="28"/>
        </w:rPr>
        <w:t xml:space="preserve"> </w:t>
      </w:r>
      <w:r w:rsidRPr="007A1AC6">
        <w:rPr>
          <w:sz w:val="28"/>
          <w:szCs w:val="28"/>
        </w:rPr>
        <w:t>требований;</w:t>
      </w:r>
    </w:p>
    <w:p w:rsidR="00934F6A" w:rsidRDefault="00934F6A" w:rsidP="00934F6A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снижение количества фактов причинения вреда животному миру при осуществлении деятельности в области охоты и охотничьего хозяйства;</w:t>
      </w:r>
    </w:p>
    <w:p w:rsidR="00934F6A" w:rsidRDefault="00934F6A" w:rsidP="00D75E86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снижение уровня материального ущерба, причиненного животному миру;</w:t>
      </w:r>
    </w:p>
    <w:p w:rsidR="00934F6A" w:rsidRDefault="00934F6A" w:rsidP="00D75E86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сокращение числа нарушений обязательных требований в области охоты и сохранения охотничьих ресурсов, снижение негативного воздействия на животный мир;</w:t>
      </w:r>
    </w:p>
    <w:p w:rsidR="00934F6A" w:rsidRDefault="00934F6A" w:rsidP="00D75E86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количества профилактических мероприятий при осуществлении контрольно-надзорной деятельности;</w:t>
      </w:r>
    </w:p>
    <w:p w:rsidR="00D75E86" w:rsidRDefault="00493A9A" w:rsidP="00D75E86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7A1AC6">
        <w:rPr>
          <w:sz w:val="28"/>
          <w:szCs w:val="28"/>
        </w:rPr>
        <w:t xml:space="preserve">предупреждение нарушений обязательных требований </w:t>
      </w:r>
      <w:r w:rsidR="008C1DE6" w:rsidRPr="006E755E">
        <w:rPr>
          <w:sz w:val="28"/>
          <w:szCs w:val="28"/>
        </w:rPr>
        <w:t>субъект</w:t>
      </w:r>
      <w:r w:rsidR="008C1DE6">
        <w:rPr>
          <w:sz w:val="28"/>
          <w:szCs w:val="28"/>
        </w:rPr>
        <w:t>ами</w:t>
      </w:r>
      <w:r w:rsidR="008C1DE6" w:rsidRPr="006E755E">
        <w:rPr>
          <w:sz w:val="28"/>
          <w:szCs w:val="28"/>
        </w:rPr>
        <w:t xml:space="preserve"> профилактики </w:t>
      </w:r>
      <w:r w:rsidRPr="007A1AC6">
        <w:rPr>
          <w:sz w:val="28"/>
          <w:szCs w:val="28"/>
        </w:rPr>
        <w:t>в подконтрольной</w:t>
      </w:r>
      <w:r w:rsidRPr="007A1AC6">
        <w:rPr>
          <w:spacing w:val="-10"/>
          <w:sz w:val="28"/>
          <w:szCs w:val="28"/>
        </w:rPr>
        <w:t xml:space="preserve"> </w:t>
      </w:r>
      <w:r w:rsidRPr="007A1AC6">
        <w:rPr>
          <w:sz w:val="28"/>
          <w:szCs w:val="28"/>
        </w:rPr>
        <w:t>сфере;</w:t>
      </w:r>
    </w:p>
    <w:p w:rsidR="00D75E86" w:rsidRDefault="00493A9A" w:rsidP="00D75E86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7A1AC6">
        <w:rPr>
          <w:sz w:val="28"/>
          <w:szCs w:val="28"/>
        </w:rPr>
        <w:t>разъяснение субъектам профилактики обязательных требований;</w:t>
      </w:r>
    </w:p>
    <w:p w:rsidR="00D75E86" w:rsidRDefault="00493A9A" w:rsidP="00D75E86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7A1AC6">
        <w:rPr>
          <w:sz w:val="28"/>
          <w:szCs w:val="28"/>
        </w:rPr>
        <w:t>обеспечение доступности информации об обязательных требованиях в области охоты и сохранения охотничьих ресурсов, охраны и использования объектов животного мира и среды их обитания</w:t>
      </w:r>
      <w:r>
        <w:rPr>
          <w:sz w:val="28"/>
          <w:szCs w:val="28"/>
        </w:rPr>
        <w:t>;</w:t>
      </w:r>
    </w:p>
    <w:p w:rsidR="00D75E86" w:rsidRDefault="00493A9A" w:rsidP="00D75E86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7A1AC6">
        <w:rPr>
          <w:sz w:val="28"/>
          <w:szCs w:val="28"/>
        </w:rPr>
        <w:t>увеличение доли законопослушных субъектов</w:t>
      </w:r>
      <w:r w:rsidR="008C1DE6" w:rsidRPr="008C1DE6">
        <w:rPr>
          <w:sz w:val="28"/>
          <w:szCs w:val="28"/>
        </w:rPr>
        <w:t xml:space="preserve"> </w:t>
      </w:r>
      <w:r w:rsidR="008C1DE6" w:rsidRPr="006E755E">
        <w:rPr>
          <w:sz w:val="28"/>
          <w:szCs w:val="28"/>
        </w:rPr>
        <w:t>профилактики</w:t>
      </w:r>
      <w:r w:rsidRPr="007A1AC6">
        <w:rPr>
          <w:sz w:val="28"/>
          <w:szCs w:val="28"/>
        </w:rPr>
        <w:t>;</w:t>
      </w:r>
    </w:p>
    <w:p w:rsidR="00D75E86" w:rsidRDefault="00493A9A" w:rsidP="00D75E86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7A1AC6">
        <w:rPr>
          <w:sz w:val="28"/>
          <w:szCs w:val="28"/>
        </w:rPr>
        <w:t>формирование моделей социально ответственного, добросовестного, правового поведения субъектов</w:t>
      </w:r>
      <w:r w:rsidR="008C1DE6" w:rsidRPr="008C1DE6">
        <w:rPr>
          <w:sz w:val="28"/>
          <w:szCs w:val="28"/>
        </w:rPr>
        <w:t xml:space="preserve"> </w:t>
      </w:r>
      <w:r w:rsidR="008C1DE6" w:rsidRPr="006E755E">
        <w:rPr>
          <w:sz w:val="28"/>
          <w:szCs w:val="28"/>
        </w:rPr>
        <w:t>профилактики</w:t>
      </w:r>
      <w:r w:rsidRPr="007A1AC6">
        <w:rPr>
          <w:sz w:val="28"/>
          <w:szCs w:val="28"/>
        </w:rPr>
        <w:t>.</w:t>
      </w:r>
    </w:p>
    <w:p w:rsidR="008B7981" w:rsidRPr="00B23284" w:rsidRDefault="008B7981" w:rsidP="008B798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  <w:lang w:val="ru"/>
        </w:rPr>
      </w:pPr>
      <w:r w:rsidRPr="00A547A7">
        <w:rPr>
          <w:sz w:val="28"/>
          <w:szCs w:val="28"/>
        </w:rPr>
        <w:t xml:space="preserve">В целом настоящая Программа призвана обеспечить к 2024 году создание условий для снижения количества </w:t>
      </w:r>
      <w:r>
        <w:rPr>
          <w:sz w:val="28"/>
          <w:szCs w:val="28"/>
        </w:rPr>
        <w:t xml:space="preserve">нарушений </w:t>
      </w:r>
      <w:r w:rsidRPr="009B0461">
        <w:rPr>
          <w:sz w:val="28"/>
          <w:szCs w:val="28"/>
        </w:rPr>
        <w:t xml:space="preserve">в области </w:t>
      </w:r>
      <w:r w:rsidRPr="00614EB7">
        <w:rPr>
          <w:sz w:val="28"/>
          <w:szCs w:val="28"/>
        </w:rPr>
        <w:t>охоты и сохранения охотничьих ресурсов, охраны и использования объектов животного мира и среды их обитания</w:t>
      </w:r>
      <w:r w:rsidRPr="009B0461">
        <w:rPr>
          <w:sz w:val="28"/>
          <w:szCs w:val="28"/>
        </w:rPr>
        <w:t xml:space="preserve">, повышения результативности и эффективности надзора в области охоты и сохранения охотничьих ресурсов, охраны и использования </w:t>
      </w:r>
      <w:r>
        <w:rPr>
          <w:sz w:val="28"/>
          <w:szCs w:val="28"/>
        </w:rPr>
        <w:t xml:space="preserve">объектов </w:t>
      </w:r>
      <w:r w:rsidRPr="009B0461">
        <w:rPr>
          <w:sz w:val="28"/>
          <w:szCs w:val="28"/>
        </w:rPr>
        <w:t xml:space="preserve">животного мира и среды </w:t>
      </w:r>
      <w:r>
        <w:rPr>
          <w:sz w:val="28"/>
          <w:szCs w:val="28"/>
        </w:rPr>
        <w:t>их</w:t>
      </w:r>
      <w:r w:rsidRPr="009B0461">
        <w:rPr>
          <w:sz w:val="28"/>
          <w:szCs w:val="28"/>
        </w:rPr>
        <w:t xml:space="preserve"> обитания, ф</w:t>
      </w:r>
      <w:r>
        <w:rPr>
          <w:sz w:val="28"/>
          <w:szCs w:val="28"/>
        </w:rPr>
        <w:t xml:space="preserve">ормирования заинтересованности </w:t>
      </w:r>
      <w:r w:rsidRPr="00A547A7">
        <w:rPr>
          <w:sz w:val="28"/>
          <w:szCs w:val="28"/>
        </w:rPr>
        <w:t>субъектов</w:t>
      </w:r>
      <w:r w:rsidR="008C1DE6" w:rsidRPr="008C1DE6">
        <w:rPr>
          <w:sz w:val="28"/>
          <w:szCs w:val="28"/>
        </w:rPr>
        <w:t xml:space="preserve"> </w:t>
      </w:r>
      <w:r w:rsidR="008C1DE6" w:rsidRPr="006E755E">
        <w:rPr>
          <w:sz w:val="28"/>
          <w:szCs w:val="28"/>
        </w:rPr>
        <w:t>профилактики</w:t>
      </w:r>
      <w:r w:rsidRPr="00A547A7">
        <w:rPr>
          <w:sz w:val="28"/>
          <w:szCs w:val="28"/>
        </w:rPr>
        <w:t xml:space="preserve"> в соблюдении обязательных требований законодательства</w:t>
      </w:r>
      <w:r>
        <w:rPr>
          <w:sz w:val="28"/>
          <w:szCs w:val="28"/>
        </w:rPr>
        <w:t>, увеличение доли профилактических мероприятий при осуществлении контрольно-надзорной деятельности</w:t>
      </w:r>
      <w:r w:rsidRPr="00A547A7">
        <w:rPr>
          <w:sz w:val="28"/>
          <w:szCs w:val="28"/>
        </w:rPr>
        <w:t xml:space="preserve">. </w:t>
      </w:r>
    </w:p>
    <w:p w:rsidR="00EE61B2" w:rsidRDefault="00EE61B2" w:rsidP="00EE61B2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"/>
        </w:rPr>
        <w:t>Министерством</w:t>
      </w:r>
      <w:r w:rsidR="008C1DE6">
        <w:rPr>
          <w:sz w:val="28"/>
          <w:szCs w:val="28"/>
          <w:lang w:val="ru"/>
        </w:rPr>
        <w:t xml:space="preserve"> </w:t>
      </w:r>
      <w:r w:rsidR="008C1DE6">
        <w:rPr>
          <w:sz w:val="28"/>
          <w:szCs w:val="28"/>
        </w:rPr>
        <w:t>природных ресурсов и экологии Новосибирской области</w:t>
      </w:r>
      <w:r w:rsidR="00BA151E">
        <w:rPr>
          <w:sz w:val="28"/>
          <w:szCs w:val="28"/>
          <w:lang w:val="ru"/>
        </w:rPr>
        <w:t xml:space="preserve"> в рамках реализации Программы </w:t>
      </w:r>
      <w:r w:rsidR="00F5161D">
        <w:rPr>
          <w:sz w:val="28"/>
          <w:szCs w:val="28"/>
          <w:lang w:val="ru"/>
        </w:rPr>
        <w:t>планируется увеличение</w:t>
      </w:r>
      <w:r>
        <w:rPr>
          <w:sz w:val="28"/>
          <w:szCs w:val="28"/>
        </w:rPr>
        <w:t xml:space="preserve"> доли профилактических мероприятий в общем объеме контрольно-надзорн</w:t>
      </w:r>
      <w:r w:rsidR="0020336C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20336C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в 2021 г. на 5 %, </w:t>
      </w:r>
      <w:r w:rsidR="00F5161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2022 г. на 10 %, </w:t>
      </w:r>
      <w:r w:rsidR="00F5161D">
        <w:rPr>
          <w:sz w:val="28"/>
          <w:szCs w:val="28"/>
        </w:rPr>
        <w:t xml:space="preserve">в </w:t>
      </w:r>
      <w:r>
        <w:rPr>
          <w:sz w:val="28"/>
          <w:szCs w:val="28"/>
        </w:rPr>
        <w:t>2023 на 15 %.</w:t>
      </w:r>
    </w:p>
    <w:p w:rsidR="00D75E86" w:rsidRDefault="00D75E86" w:rsidP="00D75E86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D75E86" w:rsidRDefault="0046566C" w:rsidP="00D75E86">
      <w:pPr>
        <w:pStyle w:val="af6"/>
        <w:widowControl w:val="0"/>
        <w:spacing w:before="0" w:beforeAutospacing="0" w:after="0"/>
        <w:ind w:firstLine="709"/>
        <w:contextualSpacing/>
        <w:jc w:val="center"/>
        <w:rPr>
          <w:rFonts w:eastAsia="+mn-ea"/>
          <w:b/>
          <w:bCs/>
          <w:kern w:val="24"/>
          <w:sz w:val="28"/>
          <w:szCs w:val="28"/>
        </w:rPr>
      </w:pPr>
      <w:r w:rsidRPr="00614EB7">
        <w:rPr>
          <w:rFonts w:eastAsia="+mn-ea"/>
          <w:b/>
          <w:bCs/>
          <w:kern w:val="24"/>
          <w:sz w:val="28"/>
          <w:szCs w:val="28"/>
        </w:rPr>
        <w:lastRenderedPageBreak/>
        <w:t xml:space="preserve">2.2. </w:t>
      </w:r>
      <w:r w:rsidR="00614EB7">
        <w:rPr>
          <w:rFonts w:eastAsia="+mn-ea"/>
          <w:b/>
          <w:bCs/>
          <w:kern w:val="24"/>
          <w:sz w:val="28"/>
          <w:szCs w:val="28"/>
        </w:rPr>
        <w:t>Задачи проведения</w:t>
      </w:r>
      <w:r w:rsidRPr="00614EB7">
        <w:rPr>
          <w:rFonts w:eastAsia="+mn-ea"/>
          <w:b/>
          <w:bCs/>
          <w:kern w:val="24"/>
          <w:sz w:val="28"/>
          <w:szCs w:val="28"/>
        </w:rPr>
        <w:t xml:space="preserve"> профилактических </w:t>
      </w:r>
      <w:r w:rsidR="00614EB7">
        <w:rPr>
          <w:rFonts w:eastAsia="+mn-ea"/>
          <w:b/>
          <w:bCs/>
          <w:kern w:val="24"/>
          <w:sz w:val="28"/>
          <w:szCs w:val="28"/>
        </w:rPr>
        <w:t>мероприятий</w:t>
      </w:r>
    </w:p>
    <w:p w:rsidR="0061767A" w:rsidRPr="0061767A" w:rsidRDefault="00493A9A" w:rsidP="0061767A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61767A">
        <w:rPr>
          <w:rFonts w:ascii="Times New Roman" w:hAnsi="Times New Roman"/>
          <w:sz w:val="28"/>
          <w:szCs w:val="28"/>
        </w:rPr>
        <w:t xml:space="preserve">Задачи проведения профилактических мероприятий: </w:t>
      </w:r>
    </w:p>
    <w:p w:rsidR="0061767A" w:rsidRPr="0061767A" w:rsidRDefault="0061767A" w:rsidP="0061767A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61767A">
        <w:rPr>
          <w:rFonts w:ascii="Times New Roman" w:hAnsi="Times New Roman"/>
          <w:sz w:val="28"/>
          <w:szCs w:val="28"/>
        </w:rPr>
        <w:t>выявление и устранение причин, факторов и условий, способствующих нарушению субъектами профилактики обязательных требований в области охоты и сохранения охотничьих ресурсов, охраны и использования объектов животного мира и среды их обитания, определение способов устранения или снижения рисков их возникновения;</w:t>
      </w:r>
    </w:p>
    <w:p w:rsidR="0061767A" w:rsidRPr="0061767A" w:rsidRDefault="0061767A" w:rsidP="0061767A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61767A">
        <w:rPr>
          <w:rFonts w:ascii="Times New Roman" w:hAnsi="Times New Roman"/>
          <w:sz w:val="28"/>
          <w:szCs w:val="28"/>
        </w:rPr>
        <w:t>снижение уровня причинения вреда охраняемым законом</w:t>
      </w:r>
      <w:r w:rsidRPr="0061767A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ценностями;</w:t>
      </w:r>
    </w:p>
    <w:p w:rsidR="0061767A" w:rsidRPr="0061767A" w:rsidRDefault="0061767A" w:rsidP="0061767A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61767A">
        <w:rPr>
          <w:rFonts w:ascii="Times New Roman" w:hAnsi="Times New Roman"/>
          <w:sz w:val="28"/>
          <w:szCs w:val="28"/>
        </w:rPr>
        <w:t>повышение уровня правовой грамотности субъектов профилактики в области охоты и сохранения охотничьих ресурсов, охраны и использования объектов животного мира и среды их обитания;</w:t>
      </w:r>
    </w:p>
    <w:p w:rsidR="0061767A" w:rsidRPr="0061767A" w:rsidRDefault="0061767A" w:rsidP="0061767A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61767A">
        <w:rPr>
          <w:rFonts w:ascii="Times New Roman" w:hAnsi="Times New Roman"/>
          <w:sz w:val="28"/>
          <w:szCs w:val="28"/>
        </w:rPr>
        <w:t>повышение прозрачности системы контрольно-надзорной деятельности;</w:t>
      </w:r>
    </w:p>
    <w:p w:rsidR="0061767A" w:rsidRPr="0061767A" w:rsidRDefault="0061767A" w:rsidP="0061767A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61767A">
        <w:rPr>
          <w:rFonts w:ascii="Times New Roman" w:hAnsi="Times New Roman"/>
          <w:sz w:val="28"/>
          <w:szCs w:val="28"/>
        </w:rPr>
        <w:t>определение перечня видов и сбор статистических данных, необходимых для организации профилактической</w:t>
      </w:r>
      <w:r w:rsidRPr="0061767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1767A">
        <w:rPr>
          <w:rFonts w:ascii="Times New Roman" w:hAnsi="Times New Roman"/>
          <w:sz w:val="28"/>
          <w:szCs w:val="28"/>
        </w:rPr>
        <w:t>работы;</w:t>
      </w:r>
    </w:p>
    <w:p w:rsidR="0061767A" w:rsidRPr="0061767A" w:rsidRDefault="0061767A" w:rsidP="0061767A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61767A">
        <w:rPr>
          <w:rFonts w:ascii="Times New Roman" w:hAnsi="Times New Roman"/>
          <w:sz w:val="28"/>
          <w:szCs w:val="28"/>
        </w:rPr>
        <w:t>повышение квалификации кадрового состава контрольно- надзорных</w:t>
      </w:r>
      <w:r w:rsidRPr="0061767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67A">
        <w:rPr>
          <w:rFonts w:ascii="Times New Roman" w:hAnsi="Times New Roman"/>
          <w:sz w:val="28"/>
          <w:szCs w:val="28"/>
        </w:rPr>
        <w:t>органов;</w:t>
      </w:r>
    </w:p>
    <w:p w:rsidR="0061767A" w:rsidRPr="0061767A" w:rsidRDefault="0061767A" w:rsidP="0061767A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61767A">
        <w:rPr>
          <w:rFonts w:ascii="Times New Roman" w:hAnsi="Times New Roman"/>
          <w:sz w:val="28"/>
          <w:szCs w:val="28"/>
        </w:rPr>
        <w:t>соз</w:t>
      </w:r>
      <w:r w:rsidR="0020336C">
        <w:rPr>
          <w:rFonts w:ascii="Times New Roman" w:hAnsi="Times New Roman"/>
          <w:sz w:val="28"/>
          <w:szCs w:val="28"/>
        </w:rPr>
        <w:t xml:space="preserve">дание системы консультирования </w:t>
      </w:r>
      <w:r w:rsidRPr="0061767A">
        <w:rPr>
          <w:rFonts w:ascii="Times New Roman" w:hAnsi="Times New Roman"/>
          <w:sz w:val="28"/>
          <w:szCs w:val="28"/>
        </w:rPr>
        <w:t>субъектов</w:t>
      </w:r>
      <w:r w:rsidR="0020336C">
        <w:rPr>
          <w:rFonts w:ascii="Times New Roman" w:hAnsi="Times New Roman"/>
          <w:sz w:val="28"/>
          <w:szCs w:val="28"/>
        </w:rPr>
        <w:t xml:space="preserve"> профилактики</w:t>
      </w:r>
      <w:r w:rsidRPr="0061767A">
        <w:rPr>
          <w:rFonts w:ascii="Times New Roman" w:hAnsi="Times New Roman"/>
          <w:sz w:val="28"/>
          <w:szCs w:val="28"/>
        </w:rPr>
        <w:t>, в том числе с использованием современных информационно-телекоммуникационных технологий;</w:t>
      </w:r>
    </w:p>
    <w:p w:rsidR="00934F6A" w:rsidRPr="0061767A" w:rsidRDefault="00493A9A" w:rsidP="0061767A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61767A">
        <w:rPr>
          <w:rFonts w:ascii="Times New Roman" w:hAnsi="Times New Roman"/>
          <w:sz w:val="28"/>
          <w:szCs w:val="28"/>
        </w:rPr>
        <w:t>повышение прозрачности системы контрольно-надзорной деятельности</w:t>
      </w:r>
      <w:r w:rsidR="00934F6A" w:rsidRPr="0061767A">
        <w:rPr>
          <w:rFonts w:ascii="Times New Roman" w:hAnsi="Times New Roman"/>
          <w:sz w:val="28"/>
          <w:szCs w:val="28"/>
        </w:rPr>
        <w:t>;</w:t>
      </w:r>
    </w:p>
    <w:p w:rsidR="00D75E86" w:rsidRPr="0061767A" w:rsidRDefault="00934F6A" w:rsidP="0061767A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61767A">
        <w:rPr>
          <w:rFonts w:ascii="Times New Roman" w:hAnsi="Times New Roman"/>
          <w:sz w:val="28"/>
          <w:szCs w:val="28"/>
        </w:rPr>
        <w:t>увеличение публичности, понятности и открытости контрольно-надзорной деятельности</w:t>
      </w:r>
      <w:r w:rsidR="00493A9A" w:rsidRPr="0061767A">
        <w:rPr>
          <w:rFonts w:ascii="Times New Roman" w:hAnsi="Times New Roman"/>
          <w:sz w:val="28"/>
          <w:szCs w:val="28"/>
        </w:rPr>
        <w:t>.</w:t>
      </w:r>
    </w:p>
    <w:p w:rsidR="00D75E86" w:rsidRDefault="00D75E86" w:rsidP="00D75E86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D75E86" w:rsidRDefault="00B73353" w:rsidP="00D75E86">
      <w:pPr>
        <w:pStyle w:val="af6"/>
        <w:widowControl w:val="0"/>
        <w:spacing w:before="0" w:beforeAutospacing="0" w:after="0"/>
        <w:ind w:firstLine="709"/>
        <w:contextualSpacing/>
        <w:jc w:val="center"/>
        <w:rPr>
          <w:rFonts w:eastAsia="+mn-ea"/>
          <w:b/>
          <w:bCs/>
          <w:kern w:val="24"/>
          <w:sz w:val="28"/>
          <w:szCs w:val="28"/>
        </w:rPr>
      </w:pPr>
      <w:r w:rsidRPr="009B0461">
        <w:rPr>
          <w:rFonts w:eastAsia="+mn-ea"/>
          <w:b/>
          <w:bCs/>
          <w:kern w:val="24"/>
          <w:sz w:val="28"/>
          <w:szCs w:val="28"/>
        </w:rPr>
        <w:t xml:space="preserve">Раздел 3. </w:t>
      </w:r>
      <w:r w:rsidR="00412514">
        <w:rPr>
          <w:rFonts w:eastAsia="+mn-ea"/>
          <w:b/>
          <w:bCs/>
          <w:kern w:val="24"/>
          <w:sz w:val="28"/>
          <w:szCs w:val="28"/>
        </w:rPr>
        <w:t>П</w:t>
      </w:r>
      <w:r w:rsidR="005C7CC3" w:rsidRPr="009B0461">
        <w:rPr>
          <w:rFonts w:eastAsia="+mn-ea"/>
          <w:b/>
          <w:bCs/>
          <w:kern w:val="24"/>
          <w:sz w:val="28"/>
          <w:szCs w:val="28"/>
        </w:rPr>
        <w:t>рограмм</w:t>
      </w:r>
      <w:r w:rsidR="00412514">
        <w:rPr>
          <w:rFonts w:eastAsia="+mn-ea"/>
          <w:b/>
          <w:bCs/>
          <w:kern w:val="24"/>
          <w:sz w:val="28"/>
          <w:szCs w:val="28"/>
        </w:rPr>
        <w:t>ные мероприятия</w:t>
      </w:r>
    </w:p>
    <w:p w:rsidR="00D75E86" w:rsidRPr="009F28E9" w:rsidRDefault="002B6DB2" w:rsidP="009F28E9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9F28E9">
        <w:rPr>
          <w:rFonts w:ascii="Times New Roman" w:hAnsi="Times New Roman"/>
          <w:sz w:val="28"/>
          <w:szCs w:val="28"/>
        </w:rPr>
        <w:t xml:space="preserve">Мероприятия </w:t>
      </w:r>
      <w:r w:rsidR="00412514" w:rsidRPr="009F28E9">
        <w:rPr>
          <w:rFonts w:ascii="Times New Roman" w:hAnsi="Times New Roman"/>
          <w:sz w:val="28"/>
          <w:szCs w:val="28"/>
        </w:rPr>
        <w:t>Программ</w:t>
      </w:r>
      <w:r w:rsidRPr="009F28E9">
        <w:rPr>
          <w:rFonts w:ascii="Times New Roman" w:hAnsi="Times New Roman"/>
          <w:sz w:val="28"/>
          <w:szCs w:val="28"/>
        </w:rPr>
        <w:t xml:space="preserve">ы </w:t>
      </w:r>
      <w:r w:rsidR="00412514" w:rsidRPr="009F28E9">
        <w:rPr>
          <w:rFonts w:ascii="Times New Roman" w:hAnsi="Times New Roman"/>
          <w:sz w:val="28"/>
          <w:szCs w:val="28"/>
        </w:rPr>
        <w:t>п</w:t>
      </w:r>
      <w:r w:rsidR="00CA6B48" w:rsidRPr="009F28E9">
        <w:rPr>
          <w:rFonts w:ascii="Times New Roman" w:hAnsi="Times New Roman"/>
          <w:sz w:val="28"/>
          <w:szCs w:val="28"/>
        </w:rPr>
        <w:t>редставляют собой комплекс мер, направленных на достижение целей и решение основных задач</w:t>
      </w:r>
      <w:r w:rsidRPr="009F28E9">
        <w:rPr>
          <w:rFonts w:ascii="Times New Roman" w:hAnsi="Times New Roman"/>
          <w:sz w:val="28"/>
          <w:szCs w:val="28"/>
        </w:rPr>
        <w:t xml:space="preserve"> при соблюдении принципов проведения профилактических мероприятий. </w:t>
      </w:r>
    </w:p>
    <w:p w:rsidR="009F28E9" w:rsidRPr="009F28E9" w:rsidRDefault="007B7C76" w:rsidP="009F28E9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9F28E9">
        <w:rPr>
          <w:rFonts w:ascii="Times New Roman" w:hAnsi="Times New Roman"/>
          <w:sz w:val="28"/>
          <w:szCs w:val="28"/>
        </w:rPr>
        <w:t xml:space="preserve">Перечень мероприятий Программы, сроки их реализации и ответственные исполнители приведены в </w:t>
      </w:r>
      <w:r w:rsidR="00901DB2" w:rsidRPr="009F28E9">
        <w:rPr>
          <w:rFonts w:ascii="Times New Roman" w:hAnsi="Times New Roman"/>
          <w:sz w:val="28"/>
          <w:szCs w:val="28"/>
        </w:rPr>
        <w:t>План-графике профилактических мероприятий</w:t>
      </w:r>
      <w:r w:rsidR="00493A9A" w:rsidRPr="009F28E9">
        <w:rPr>
          <w:rFonts w:ascii="Times New Roman" w:hAnsi="Times New Roman"/>
          <w:sz w:val="28"/>
          <w:szCs w:val="28"/>
        </w:rPr>
        <w:t xml:space="preserve">. </w:t>
      </w:r>
      <w:r w:rsidR="00C85A3A" w:rsidRPr="009F28E9">
        <w:rPr>
          <w:rFonts w:ascii="Times New Roman" w:hAnsi="Times New Roman"/>
          <w:sz w:val="28"/>
          <w:szCs w:val="28"/>
        </w:rPr>
        <w:t xml:space="preserve">План-график профилактических мероприятий сформирован для всех видов надзора, осуществляемых </w:t>
      </w:r>
      <w:r w:rsidR="009F28E9" w:rsidRPr="009F28E9">
        <w:rPr>
          <w:rFonts w:ascii="Times New Roman" w:hAnsi="Times New Roman"/>
          <w:sz w:val="28"/>
          <w:szCs w:val="28"/>
        </w:rPr>
        <w:t xml:space="preserve">отделом государственного контроля в сфере использования объектов животного мира </w:t>
      </w:r>
      <w:r w:rsidR="001B44F8" w:rsidRPr="009F28E9">
        <w:rPr>
          <w:rFonts w:ascii="Times New Roman" w:hAnsi="Times New Roman"/>
          <w:sz w:val="28"/>
          <w:szCs w:val="28"/>
        </w:rPr>
        <w:t>у</w:t>
      </w:r>
      <w:r w:rsidR="00412514" w:rsidRPr="009F28E9">
        <w:rPr>
          <w:rFonts w:ascii="Times New Roman" w:hAnsi="Times New Roman"/>
          <w:sz w:val="28"/>
          <w:szCs w:val="28"/>
        </w:rPr>
        <w:t>правлени</w:t>
      </w:r>
      <w:r w:rsidR="009F28E9" w:rsidRPr="009F28E9">
        <w:rPr>
          <w:rFonts w:ascii="Times New Roman" w:hAnsi="Times New Roman"/>
          <w:sz w:val="28"/>
          <w:szCs w:val="28"/>
        </w:rPr>
        <w:t>я</w:t>
      </w:r>
      <w:r w:rsidR="00412514" w:rsidRPr="009F28E9">
        <w:rPr>
          <w:rFonts w:ascii="Times New Roman" w:hAnsi="Times New Roman"/>
          <w:sz w:val="28"/>
          <w:szCs w:val="28"/>
        </w:rPr>
        <w:t xml:space="preserve"> </w:t>
      </w:r>
      <w:r w:rsidR="001B44F8" w:rsidRPr="009F28E9">
        <w:rPr>
          <w:rFonts w:ascii="Times New Roman" w:hAnsi="Times New Roman"/>
          <w:sz w:val="28"/>
          <w:szCs w:val="28"/>
        </w:rPr>
        <w:t>контрольно-надзорной деятельностью министерства природных ресурсов и экологии Новосибирской области.</w:t>
      </w:r>
    </w:p>
    <w:p w:rsidR="009F28E9" w:rsidRPr="009F28E9" w:rsidRDefault="009F28E9" w:rsidP="009F28E9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9F28E9">
        <w:rPr>
          <w:rFonts w:ascii="Times New Roman" w:hAnsi="Times New Roman"/>
          <w:sz w:val="28"/>
          <w:szCs w:val="28"/>
        </w:rPr>
        <w:t>Программа рассчитана на 202</w:t>
      </w:r>
      <w:r>
        <w:rPr>
          <w:rFonts w:ascii="Times New Roman" w:hAnsi="Times New Roman"/>
          <w:sz w:val="28"/>
          <w:szCs w:val="28"/>
        </w:rPr>
        <w:t>1 год, плановый период 2022-2023</w:t>
      </w:r>
      <w:r w:rsidRPr="009F28E9">
        <w:rPr>
          <w:rFonts w:ascii="Times New Roman" w:hAnsi="Times New Roman"/>
          <w:sz w:val="28"/>
          <w:szCs w:val="28"/>
        </w:rPr>
        <w:t xml:space="preserve"> годов. </w:t>
      </w:r>
    </w:p>
    <w:p w:rsidR="009F28E9" w:rsidRPr="009F28E9" w:rsidRDefault="009F28E9" w:rsidP="009F28E9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9F28E9">
        <w:rPr>
          <w:rFonts w:ascii="Times New Roman" w:hAnsi="Times New Roman"/>
          <w:sz w:val="28"/>
          <w:szCs w:val="28"/>
        </w:rPr>
        <w:t xml:space="preserve">В целях достижения заявленных целей, в период реализации </w:t>
      </w:r>
      <w:r w:rsidR="00BA151E">
        <w:rPr>
          <w:rFonts w:ascii="Times New Roman" w:hAnsi="Times New Roman"/>
          <w:sz w:val="28"/>
          <w:szCs w:val="28"/>
        </w:rPr>
        <w:t>П</w:t>
      </w:r>
      <w:r w:rsidRPr="009F28E9">
        <w:rPr>
          <w:rFonts w:ascii="Times New Roman" w:hAnsi="Times New Roman"/>
          <w:sz w:val="28"/>
          <w:szCs w:val="28"/>
        </w:rPr>
        <w:t>рограммы планируется:</w:t>
      </w:r>
    </w:p>
    <w:p w:rsidR="009F28E9" w:rsidRPr="009F28E9" w:rsidRDefault="009F28E9" w:rsidP="009F28E9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9F28E9">
        <w:rPr>
          <w:rFonts w:ascii="Times New Roman" w:hAnsi="Times New Roman"/>
          <w:sz w:val="28"/>
          <w:szCs w:val="28"/>
        </w:rPr>
        <w:t>информирование об обязательных требованиях (их изменениях);</w:t>
      </w:r>
    </w:p>
    <w:p w:rsidR="009F28E9" w:rsidRPr="009F28E9" w:rsidRDefault="009F28E9" w:rsidP="009F28E9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9F28E9">
        <w:rPr>
          <w:rFonts w:ascii="Times New Roman" w:hAnsi="Times New Roman"/>
          <w:sz w:val="28"/>
          <w:szCs w:val="28"/>
        </w:rPr>
        <w:t>обеспечение доступности информации об обязательных требованиях.</w:t>
      </w:r>
    </w:p>
    <w:p w:rsidR="009F28E9" w:rsidRPr="009F28E9" w:rsidRDefault="009F28E9" w:rsidP="009F28E9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9F28E9">
        <w:rPr>
          <w:rFonts w:ascii="Times New Roman" w:hAnsi="Times New Roman"/>
          <w:sz w:val="28"/>
          <w:szCs w:val="28"/>
        </w:rPr>
        <w:t>В Программу возможно внесение изменений и корректировка перечня мероприятий в связи:</w:t>
      </w:r>
    </w:p>
    <w:p w:rsidR="009F28E9" w:rsidRPr="009F28E9" w:rsidRDefault="009F28E9" w:rsidP="009F28E9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9F28E9">
        <w:rPr>
          <w:rFonts w:ascii="Times New Roman" w:hAnsi="Times New Roman"/>
          <w:sz w:val="28"/>
          <w:szCs w:val="28"/>
        </w:rPr>
        <w:lastRenderedPageBreak/>
        <w:t>достижением определённого уровня зрелости подведомственной системы профилактики рисков причинения вреда охраняемым законам ценностям;</w:t>
      </w:r>
    </w:p>
    <w:p w:rsidR="009F28E9" w:rsidRPr="009F28E9" w:rsidRDefault="009F28E9" w:rsidP="009F28E9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9F28E9">
        <w:rPr>
          <w:rFonts w:ascii="Times New Roman" w:hAnsi="Times New Roman"/>
          <w:sz w:val="28"/>
          <w:szCs w:val="28"/>
        </w:rPr>
        <w:t>по результатам анализа ситуации с соблюдением обязательных требований в подконтрольной сфере;</w:t>
      </w:r>
    </w:p>
    <w:p w:rsidR="009F28E9" w:rsidRPr="009F28E9" w:rsidRDefault="009F28E9" w:rsidP="009F28E9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9F28E9">
        <w:rPr>
          <w:rFonts w:ascii="Times New Roman" w:hAnsi="Times New Roman"/>
          <w:sz w:val="28"/>
          <w:szCs w:val="28"/>
        </w:rPr>
        <w:t>по результатам мониторинга состояния профилактической работы;</w:t>
      </w:r>
    </w:p>
    <w:p w:rsidR="0020336C" w:rsidRDefault="009F28E9" w:rsidP="0020336C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9F28E9">
        <w:rPr>
          <w:sz w:val="28"/>
          <w:szCs w:val="28"/>
        </w:rPr>
        <w:t xml:space="preserve">необходимостью осуществления профилактических мер в отношении нарушений </w:t>
      </w:r>
      <w:r w:rsidR="0020336C" w:rsidRPr="00D45AEF">
        <w:rPr>
          <w:sz w:val="28"/>
          <w:szCs w:val="28"/>
        </w:rPr>
        <w:t>обязательных требований законодательства в области охоты и сохранения охотничьих ресурсов, охраны и использования</w:t>
      </w:r>
      <w:r w:rsidR="0020336C">
        <w:rPr>
          <w:sz w:val="28"/>
          <w:szCs w:val="28"/>
        </w:rPr>
        <w:t xml:space="preserve"> объектов </w:t>
      </w:r>
      <w:r w:rsidR="0020336C" w:rsidRPr="00D45AEF">
        <w:rPr>
          <w:sz w:val="28"/>
          <w:szCs w:val="28"/>
        </w:rPr>
        <w:t xml:space="preserve">животного мира и среды </w:t>
      </w:r>
      <w:r w:rsidR="0020336C">
        <w:rPr>
          <w:sz w:val="28"/>
          <w:szCs w:val="28"/>
        </w:rPr>
        <w:t>их</w:t>
      </w:r>
      <w:r w:rsidR="0020336C" w:rsidRPr="00D45AEF">
        <w:rPr>
          <w:sz w:val="28"/>
          <w:szCs w:val="28"/>
        </w:rPr>
        <w:t xml:space="preserve"> обитания</w:t>
      </w:r>
      <w:r w:rsidRPr="009F28E9">
        <w:rPr>
          <w:sz w:val="28"/>
          <w:szCs w:val="28"/>
        </w:rPr>
        <w:t>, выявленных в ходе плановых и внеплановых проверок, проведенных министерством</w:t>
      </w:r>
      <w:r w:rsidR="008C1DE6">
        <w:rPr>
          <w:sz w:val="28"/>
          <w:szCs w:val="28"/>
        </w:rPr>
        <w:t xml:space="preserve"> природных ресурсов и экологии Новосибирской области</w:t>
      </w:r>
      <w:r w:rsidRPr="009F28E9">
        <w:rPr>
          <w:sz w:val="28"/>
          <w:szCs w:val="28"/>
        </w:rPr>
        <w:t>;</w:t>
      </w:r>
    </w:p>
    <w:p w:rsidR="0020336C" w:rsidRDefault="009F28E9" w:rsidP="0020336C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9F28E9">
        <w:rPr>
          <w:sz w:val="28"/>
          <w:szCs w:val="28"/>
        </w:rPr>
        <w:t>на основании мотивированного предложения должностных лиц контрольно-надзорного органа, субъектов</w:t>
      </w:r>
      <w:r w:rsidR="00511534" w:rsidRPr="00511534">
        <w:rPr>
          <w:sz w:val="28"/>
          <w:szCs w:val="28"/>
        </w:rPr>
        <w:t xml:space="preserve"> </w:t>
      </w:r>
      <w:r w:rsidR="00511534" w:rsidRPr="006E755E">
        <w:rPr>
          <w:sz w:val="28"/>
          <w:szCs w:val="28"/>
        </w:rPr>
        <w:t>профилактики</w:t>
      </w:r>
      <w:r w:rsidRPr="009F28E9">
        <w:rPr>
          <w:sz w:val="28"/>
          <w:szCs w:val="28"/>
        </w:rPr>
        <w:t>, экспертного и научного сообщества.</w:t>
      </w:r>
    </w:p>
    <w:p w:rsidR="009F28E9" w:rsidRPr="0020336C" w:rsidRDefault="009F28E9" w:rsidP="0020336C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  <w:r w:rsidRPr="009F28E9">
        <w:rPr>
          <w:sz w:val="28"/>
          <w:szCs w:val="28"/>
        </w:rPr>
        <w:t>Вносимые в Программу изменения утверждаются приказом министерства</w:t>
      </w:r>
      <w:r w:rsidR="008C1DE6">
        <w:rPr>
          <w:sz w:val="28"/>
          <w:szCs w:val="28"/>
        </w:rPr>
        <w:t xml:space="preserve"> природных ресурсов и экологии Новосибирской области</w:t>
      </w:r>
      <w:r w:rsidRPr="009F28E9">
        <w:rPr>
          <w:sz w:val="28"/>
          <w:szCs w:val="28"/>
        </w:rPr>
        <w:t xml:space="preserve"> и размещаются на официальном сайте в </w:t>
      </w:r>
      <w:r w:rsidRPr="009F28E9">
        <w:rPr>
          <w:color w:val="000000"/>
          <w:sz w:val="28"/>
          <w:szCs w:val="28"/>
        </w:rPr>
        <w:t xml:space="preserve">информационно-телекоммуникационной сети </w:t>
      </w:r>
      <w:r w:rsidRPr="009F28E9">
        <w:rPr>
          <w:sz w:val="28"/>
          <w:szCs w:val="28"/>
        </w:rPr>
        <w:t>«Интернет».</w:t>
      </w:r>
    </w:p>
    <w:p w:rsidR="0020336C" w:rsidRDefault="0020336C" w:rsidP="00D75E86">
      <w:pPr>
        <w:pStyle w:val="af6"/>
        <w:widowControl w:val="0"/>
        <w:spacing w:before="0" w:beforeAutospacing="0" w:after="0"/>
        <w:ind w:firstLine="709"/>
        <w:contextualSpacing/>
        <w:jc w:val="center"/>
        <w:rPr>
          <w:b/>
          <w:sz w:val="28"/>
          <w:szCs w:val="28"/>
        </w:rPr>
      </w:pPr>
    </w:p>
    <w:p w:rsidR="00D75E86" w:rsidRDefault="0092680E" w:rsidP="00D75E86">
      <w:pPr>
        <w:pStyle w:val="af6"/>
        <w:widowControl w:val="0"/>
        <w:spacing w:before="0" w:beforeAutospacing="0" w:after="0"/>
        <w:ind w:firstLine="709"/>
        <w:contextualSpacing/>
        <w:jc w:val="center"/>
        <w:rPr>
          <w:b/>
          <w:sz w:val="28"/>
          <w:szCs w:val="28"/>
        </w:rPr>
      </w:pPr>
      <w:r w:rsidRPr="009B0461">
        <w:rPr>
          <w:b/>
          <w:sz w:val="28"/>
          <w:szCs w:val="28"/>
        </w:rPr>
        <w:t xml:space="preserve">Раздел 4. Ресурсное обеспечение </w:t>
      </w:r>
      <w:r w:rsidR="00AB2AC9">
        <w:rPr>
          <w:b/>
          <w:sz w:val="28"/>
          <w:szCs w:val="28"/>
        </w:rPr>
        <w:t>П</w:t>
      </w:r>
      <w:r w:rsidRPr="009B0461">
        <w:rPr>
          <w:b/>
          <w:sz w:val="28"/>
          <w:szCs w:val="28"/>
        </w:rPr>
        <w:t>рограммы</w:t>
      </w:r>
    </w:p>
    <w:p w:rsidR="00D75E86" w:rsidRDefault="00D75E86" w:rsidP="00D75E86">
      <w:pPr>
        <w:pStyle w:val="af6"/>
        <w:widowControl w:val="0"/>
        <w:spacing w:before="0" w:beforeAutospacing="0" w:after="0"/>
        <w:ind w:firstLine="709"/>
        <w:contextualSpacing/>
        <w:jc w:val="center"/>
        <w:rPr>
          <w:b/>
          <w:sz w:val="28"/>
          <w:szCs w:val="28"/>
        </w:rPr>
      </w:pPr>
    </w:p>
    <w:p w:rsidR="00D75E86" w:rsidRDefault="0092680E" w:rsidP="00D75E86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9B0461">
        <w:rPr>
          <w:sz w:val="28"/>
          <w:szCs w:val="28"/>
        </w:rPr>
        <w:t xml:space="preserve">Реализация </w:t>
      </w:r>
      <w:r w:rsidR="00104D20">
        <w:rPr>
          <w:sz w:val="28"/>
          <w:szCs w:val="28"/>
        </w:rPr>
        <w:t xml:space="preserve">мероприятий </w:t>
      </w:r>
      <w:r w:rsidRPr="009B0461">
        <w:rPr>
          <w:sz w:val="28"/>
          <w:szCs w:val="28"/>
        </w:rPr>
        <w:t>Программы осуществляется в рамках текущ</w:t>
      </w:r>
      <w:r w:rsidR="0051278A">
        <w:rPr>
          <w:sz w:val="28"/>
          <w:szCs w:val="28"/>
        </w:rPr>
        <w:t>его финансирования деятельности.</w:t>
      </w:r>
    </w:p>
    <w:p w:rsidR="00CD39EC" w:rsidRDefault="00493A9A" w:rsidP="00CD39EC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Style w:val="1"/>
          <w:sz w:val="28"/>
          <w:szCs w:val="28"/>
        </w:rPr>
      </w:pPr>
      <w:r w:rsidRPr="009B0461">
        <w:rPr>
          <w:rStyle w:val="1"/>
          <w:sz w:val="28"/>
          <w:szCs w:val="28"/>
        </w:rPr>
        <w:t xml:space="preserve">Количество штатных единиц по должностям, предусматривающим выполнение функций по осуществлению </w:t>
      </w:r>
      <w:r w:rsidR="00CD39EC" w:rsidRPr="00CF6031">
        <w:rPr>
          <w:sz w:val="28"/>
          <w:szCs w:val="28"/>
        </w:rPr>
        <w:t xml:space="preserve">федерального государственного охотничьего надзора </w:t>
      </w:r>
      <w:r w:rsidR="00CD39EC">
        <w:rPr>
          <w:sz w:val="28"/>
          <w:szCs w:val="28"/>
        </w:rPr>
        <w:t xml:space="preserve">и </w:t>
      </w:r>
      <w:r w:rsidR="00CD39EC" w:rsidRPr="00CF6031">
        <w:rPr>
          <w:sz w:val="28"/>
          <w:szCs w:val="28"/>
        </w:rPr>
        <w:t>федерального государственного надзора в области охраны и использования объектов животного мира и среды их обитания на территории Новосибирской</w:t>
      </w:r>
      <w:r w:rsidR="00CD39EC">
        <w:rPr>
          <w:rStyle w:val="1"/>
          <w:sz w:val="28"/>
          <w:szCs w:val="28"/>
        </w:rPr>
        <w:t xml:space="preserve"> </w:t>
      </w:r>
      <w:r w:rsidRPr="009B0461">
        <w:rPr>
          <w:rStyle w:val="1"/>
          <w:sz w:val="28"/>
          <w:szCs w:val="28"/>
        </w:rPr>
        <w:t>состав</w:t>
      </w:r>
      <w:r w:rsidR="0067624A">
        <w:rPr>
          <w:rStyle w:val="1"/>
          <w:sz w:val="28"/>
          <w:szCs w:val="28"/>
        </w:rPr>
        <w:t xml:space="preserve">ляет </w:t>
      </w:r>
      <w:r w:rsidR="00A4173D">
        <w:rPr>
          <w:rStyle w:val="1"/>
          <w:sz w:val="28"/>
          <w:szCs w:val="28"/>
        </w:rPr>
        <w:t>72 единицы.</w:t>
      </w:r>
    </w:p>
    <w:p w:rsidR="00B23284" w:rsidRDefault="00CD39EC" w:rsidP="00D75E86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Style w:val="1"/>
          <w:color w:val="FF0000"/>
          <w:sz w:val="28"/>
          <w:szCs w:val="28"/>
        </w:rPr>
      </w:pPr>
      <w:r w:rsidRPr="00CD39EC">
        <w:rPr>
          <w:sz w:val="28"/>
          <w:szCs w:val="28"/>
        </w:rPr>
        <w:t xml:space="preserve"> </w:t>
      </w:r>
    </w:p>
    <w:p w:rsidR="00D75E86" w:rsidRDefault="00007762" w:rsidP="00D75E86">
      <w:pPr>
        <w:pStyle w:val="af6"/>
        <w:widowControl w:val="0"/>
        <w:spacing w:before="0" w:beforeAutospacing="0" w:after="0"/>
        <w:ind w:firstLine="709"/>
        <w:contextualSpacing/>
        <w:jc w:val="center"/>
        <w:rPr>
          <w:b/>
          <w:sz w:val="28"/>
          <w:szCs w:val="28"/>
        </w:rPr>
      </w:pPr>
      <w:r w:rsidRPr="009B0461">
        <w:rPr>
          <w:b/>
          <w:sz w:val="28"/>
          <w:szCs w:val="28"/>
        </w:rPr>
        <w:t xml:space="preserve">Раздел 5. </w:t>
      </w:r>
      <w:r w:rsidR="00AB2AC9">
        <w:rPr>
          <w:b/>
          <w:sz w:val="28"/>
          <w:szCs w:val="28"/>
        </w:rPr>
        <w:t>Механизм реализации П</w:t>
      </w:r>
      <w:r w:rsidR="00146C3B">
        <w:rPr>
          <w:b/>
          <w:sz w:val="28"/>
          <w:szCs w:val="28"/>
        </w:rPr>
        <w:t>рограммы</w:t>
      </w:r>
    </w:p>
    <w:p w:rsidR="00D75E86" w:rsidRDefault="00D75E86" w:rsidP="00D75E86">
      <w:pPr>
        <w:pStyle w:val="af6"/>
        <w:widowControl w:val="0"/>
        <w:spacing w:before="0" w:beforeAutospacing="0" w:after="0"/>
        <w:ind w:firstLine="709"/>
        <w:contextualSpacing/>
        <w:jc w:val="center"/>
        <w:rPr>
          <w:b/>
          <w:sz w:val="28"/>
          <w:szCs w:val="28"/>
        </w:rPr>
      </w:pPr>
    </w:p>
    <w:p w:rsidR="00266211" w:rsidRDefault="00083FA2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9B0461">
        <w:rPr>
          <w:sz w:val="28"/>
          <w:szCs w:val="28"/>
        </w:rPr>
        <w:t>Программа реализуется</w:t>
      </w:r>
      <w:r w:rsidR="00146C3B">
        <w:rPr>
          <w:sz w:val="28"/>
          <w:szCs w:val="28"/>
        </w:rPr>
        <w:t xml:space="preserve"> </w:t>
      </w:r>
      <w:r w:rsidR="001B44F8">
        <w:rPr>
          <w:sz w:val="28"/>
          <w:szCs w:val="28"/>
        </w:rPr>
        <w:t>у</w:t>
      </w:r>
      <w:r w:rsidR="00146C3B">
        <w:rPr>
          <w:sz w:val="28"/>
          <w:szCs w:val="28"/>
        </w:rPr>
        <w:t xml:space="preserve">правлением </w:t>
      </w:r>
      <w:r w:rsidR="001B44F8">
        <w:rPr>
          <w:sz w:val="28"/>
          <w:szCs w:val="28"/>
        </w:rPr>
        <w:t>контрольно-надзорной деятельностью</w:t>
      </w:r>
      <w:r w:rsidR="001B44F8" w:rsidRPr="001B44F8">
        <w:rPr>
          <w:sz w:val="28"/>
          <w:szCs w:val="28"/>
        </w:rPr>
        <w:t xml:space="preserve"> </w:t>
      </w:r>
      <w:r w:rsidR="001B44F8">
        <w:rPr>
          <w:sz w:val="28"/>
          <w:szCs w:val="28"/>
        </w:rPr>
        <w:t>министерства природных ресурсов и экологии Новосибирской области</w:t>
      </w:r>
      <w:r w:rsidR="00146C3B">
        <w:rPr>
          <w:sz w:val="28"/>
          <w:szCs w:val="28"/>
        </w:rPr>
        <w:t>,</w:t>
      </w:r>
      <w:r w:rsidRPr="00146C3B">
        <w:rPr>
          <w:sz w:val="28"/>
          <w:szCs w:val="28"/>
        </w:rPr>
        <w:t xml:space="preserve"> и</w:t>
      </w:r>
      <w:r w:rsidR="00007762" w:rsidRPr="00146C3B">
        <w:rPr>
          <w:sz w:val="28"/>
          <w:szCs w:val="28"/>
        </w:rPr>
        <w:t xml:space="preserve">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</w:t>
      </w:r>
      <w:r w:rsidR="00F71C92" w:rsidRPr="00146C3B">
        <w:rPr>
          <w:sz w:val="28"/>
          <w:szCs w:val="28"/>
        </w:rPr>
        <w:t>о</w:t>
      </w:r>
      <w:r w:rsidR="00007762" w:rsidRPr="00146C3B">
        <w:rPr>
          <w:sz w:val="28"/>
          <w:szCs w:val="28"/>
        </w:rPr>
        <w:t>фициальном сайте</w:t>
      </w:r>
      <w:r w:rsidR="00146C3B">
        <w:rPr>
          <w:sz w:val="28"/>
          <w:szCs w:val="28"/>
        </w:rPr>
        <w:t xml:space="preserve"> </w:t>
      </w:r>
      <w:r w:rsidR="00D75E86">
        <w:rPr>
          <w:sz w:val="28"/>
          <w:szCs w:val="28"/>
        </w:rPr>
        <w:t>министерства природных ресурсов и экологии Новосибирской области</w:t>
      </w:r>
      <w:r w:rsidR="00D75E86" w:rsidRPr="00146C3B">
        <w:rPr>
          <w:sz w:val="28"/>
          <w:szCs w:val="28"/>
        </w:rPr>
        <w:t xml:space="preserve"> </w:t>
      </w:r>
      <w:r w:rsidR="00007762" w:rsidRPr="00146C3B">
        <w:rPr>
          <w:sz w:val="28"/>
          <w:szCs w:val="28"/>
        </w:rPr>
        <w:t xml:space="preserve">в </w:t>
      </w:r>
      <w:r w:rsidR="009069FF">
        <w:rPr>
          <w:sz w:val="28"/>
          <w:szCs w:val="28"/>
        </w:rPr>
        <w:t>под</w:t>
      </w:r>
      <w:r w:rsidR="00007762" w:rsidRPr="00146C3B">
        <w:rPr>
          <w:sz w:val="28"/>
          <w:szCs w:val="28"/>
        </w:rPr>
        <w:t>разделе «</w:t>
      </w:r>
      <w:r w:rsidRPr="00146C3B">
        <w:rPr>
          <w:sz w:val="28"/>
          <w:szCs w:val="28"/>
        </w:rPr>
        <w:t>Профилактика</w:t>
      </w:r>
      <w:r w:rsidR="00CF4781" w:rsidRPr="00146C3B">
        <w:rPr>
          <w:sz w:val="28"/>
          <w:szCs w:val="28"/>
        </w:rPr>
        <w:t xml:space="preserve"> </w:t>
      </w:r>
      <w:r w:rsidR="009069FF">
        <w:rPr>
          <w:sz w:val="28"/>
          <w:szCs w:val="28"/>
        </w:rPr>
        <w:t>рисков причинения вреда</w:t>
      </w:r>
      <w:r w:rsidR="00007762" w:rsidRPr="00146C3B">
        <w:rPr>
          <w:sz w:val="28"/>
          <w:szCs w:val="28"/>
        </w:rPr>
        <w:t>»</w:t>
      </w:r>
      <w:r w:rsidR="009069FF">
        <w:rPr>
          <w:sz w:val="28"/>
          <w:szCs w:val="28"/>
        </w:rPr>
        <w:t xml:space="preserve"> раздела «Контрольно-надзорная деятельность»</w:t>
      </w:r>
      <w:r w:rsidR="00007762" w:rsidRPr="00146C3B">
        <w:rPr>
          <w:sz w:val="28"/>
          <w:szCs w:val="28"/>
        </w:rPr>
        <w:t>.</w:t>
      </w:r>
    </w:p>
    <w:p w:rsidR="00266211" w:rsidRDefault="008C24BF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ED3A4B">
        <w:rPr>
          <w:sz w:val="28"/>
          <w:szCs w:val="28"/>
        </w:rPr>
        <w:t>Определить р</w:t>
      </w:r>
      <w:r w:rsidR="00007762" w:rsidRPr="00ED3A4B">
        <w:rPr>
          <w:sz w:val="28"/>
          <w:szCs w:val="28"/>
        </w:rPr>
        <w:t>уководител</w:t>
      </w:r>
      <w:r w:rsidRPr="00ED3A4B">
        <w:rPr>
          <w:sz w:val="28"/>
          <w:szCs w:val="28"/>
        </w:rPr>
        <w:t>ем</w:t>
      </w:r>
      <w:r w:rsidR="00007762" w:rsidRPr="00ED3A4B">
        <w:rPr>
          <w:sz w:val="28"/>
          <w:szCs w:val="28"/>
        </w:rPr>
        <w:t xml:space="preserve"> (координатор</w:t>
      </w:r>
      <w:r w:rsidRPr="00ED3A4B">
        <w:rPr>
          <w:sz w:val="28"/>
          <w:szCs w:val="28"/>
        </w:rPr>
        <w:t>ом</w:t>
      </w:r>
      <w:r w:rsidR="00007762" w:rsidRPr="00ED3A4B">
        <w:rPr>
          <w:sz w:val="28"/>
          <w:szCs w:val="28"/>
        </w:rPr>
        <w:t xml:space="preserve">) </w:t>
      </w:r>
      <w:r w:rsidR="0051278A">
        <w:rPr>
          <w:sz w:val="28"/>
          <w:szCs w:val="28"/>
        </w:rPr>
        <w:t>П</w:t>
      </w:r>
      <w:r w:rsidR="00007762" w:rsidRPr="00ED3A4B">
        <w:rPr>
          <w:sz w:val="28"/>
          <w:szCs w:val="28"/>
        </w:rPr>
        <w:t xml:space="preserve">рограммы </w:t>
      </w:r>
      <w:r w:rsidRPr="00ED3A4B">
        <w:rPr>
          <w:sz w:val="28"/>
          <w:szCs w:val="28"/>
        </w:rPr>
        <w:t>по</w:t>
      </w:r>
      <w:r w:rsidR="00007762" w:rsidRPr="00ED3A4B">
        <w:rPr>
          <w:sz w:val="28"/>
          <w:szCs w:val="28"/>
        </w:rPr>
        <w:t xml:space="preserve"> организаци</w:t>
      </w:r>
      <w:r w:rsidRPr="00ED3A4B">
        <w:rPr>
          <w:sz w:val="28"/>
          <w:szCs w:val="28"/>
        </w:rPr>
        <w:t>и</w:t>
      </w:r>
      <w:r w:rsidR="00007762" w:rsidRPr="00ED3A4B">
        <w:rPr>
          <w:sz w:val="28"/>
          <w:szCs w:val="28"/>
        </w:rPr>
        <w:t xml:space="preserve"> и координировани</w:t>
      </w:r>
      <w:r w:rsidRPr="00ED3A4B">
        <w:rPr>
          <w:sz w:val="28"/>
          <w:szCs w:val="28"/>
        </w:rPr>
        <w:t>ю</w:t>
      </w:r>
      <w:r w:rsidR="00007762" w:rsidRPr="00ED3A4B">
        <w:rPr>
          <w:sz w:val="28"/>
          <w:szCs w:val="28"/>
        </w:rPr>
        <w:t xml:space="preserve"> всей деятельности </w:t>
      </w:r>
      <w:r w:rsidR="001B44F8">
        <w:rPr>
          <w:sz w:val="28"/>
          <w:szCs w:val="28"/>
        </w:rPr>
        <w:t>управления контрольно-надзорной деятельностью</w:t>
      </w:r>
      <w:r w:rsidR="001B44F8" w:rsidRPr="001B44F8">
        <w:rPr>
          <w:sz w:val="28"/>
          <w:szCs w:val="28"/>
        </w:rPr>
        <w:t xml:space="preserve"> </w:t>
      </w:r>
      <w:r w:rsidR="001B44F8">
        <w:rPr>
          <w:sz w:val="28"/>
          <w:szCs w:val="28"/>
        </w:rPr>
        <w:t xml:space="preserve">министерства природных ресурсов и экологии Новосибирской области </w:t>
      </w:r>
      <w:r w:rsidR="00C0595D">
        <w:rPr>
          <w:sz w:val="28"/>
          <w:szCs w:val="28"/>
        </w:rPr>
        <w:t>–</w:t>
      </w:r>
      <w:r w:rsidR="009069FF">
        <w:rPr>
          <w:sz w:val="28"/>
          <w:szCs w:val="28"/>
        </w:rPr>
        <w:t xml:space="preserve"> заместителя министра – начальника управления </w:t>
      </w:r>
      <w:r w:rsidR="001B44F8">
        <w:rPr>
          <w:sz w:val="28"/>
          <w:szCs w:val="28"/>
        </w:rPr>
        <w:t>контрольно-надзорной деятельностью</w:t>
      </w:r>
      <w:r w:rsidR="001B44F8" w:rsidRPr="001B44F8">
        <w:rPr>
          <w:sz w:val="28"/>
          <w:szCs w:val="28"/>
        </w:rPr>
        <w:t xml:space="preserve"> </w:t>
      </w:r>
      <w:r w:rsidR="001B44F8">
        <w:rPr>
          <w:sz w:val="28"/>
          <w:szCs w:val="28"/>
        </w:rPr>
        <w:t xml:space="preserve">министерства природных ресурсов и экологии Новосибирской области </w:t>
      </w:r>
      <w:r w:rsidR="009069FF">
        <w:rPr>
          <w:sz w:val="28"/>
          <w:szCs w:val="28"/>
        </w:rPr>
        <w:lastRenderedPageBreak/>
        <w:t>(</w:t>
      </w:r>
      <w:r w:rsidR="001B44F8">
        <w:rPr>
          <w:sz w:val="28"/>
          <w:szCs w:val="28"/>
        </w:rPr>
        <w:t>Севастья</w:t>
      </w:r>
      <w:r w:rsidR="00104D20">
        <w:rPr>
          <w:sz w:val="28"/>
          <w:szCs w:val="28"/>
        </w:rPr>
        <w:t>нов </w:t>
      </w:r>
      <w:r w:rsidR="001B44F8">
        <w:rPr>
          <w:sz w:val="28"/>
          <w:szCs w:val="28"/>
        </w:rPr>
        <w:t>А.В.</w:t>
      </w:r>
      <w:r w:rsidR="009069FF">
        <w:rPr>
          <w:sz w:val="28"/>
          <w:szCs w:val="28"/>
        </w:rPr>
        <w:t>).</w:t>
      </w:r>
    </w:p>
    <w:p w:rsidR="00266211" w:rsidRDefault="008C24BF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9B0461">
        <w:rPr>
          <w:sz w:val="28"/>
          <w:szCs w:val="28"/>
        </w:rPr>
        <w:t xml:space="preserve">Руководитель (координатор) </w:t>
      </w:r>
      <w:r w:rsidR="0051278A">
        <w:rPr>
          <w:sz w:val="28"/>
          <w:szCs w:val="28"/>
        </w:rPr>
        <w:t>П</w:t>
      </w:r>
      <w:r w:rsidRPr="009B0461">
        <w:rPr>
          <w:sz w:val="28"/>
          <w:szCs w:val="28"/>
        </w:rPr>
        <w:t>рограммы</w:t>
      </w:r>
      <w:r w:rsidR="00007762" w:rsidRPr="009B0461">
        <w:rPr>
          <w:sz w:val="28"/>
          <w:szCs w:val="28"/>
        </w:rPr>
        <w:t>:</w:t>
      </w:r>
    </w:p>
    <w:p w:rsidR="00266211" w:rsidRDefault="00007762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266211">
        <w:rPr>
          <w:sz w:val="28"/>
          <w:szCs w:val="28"/>
        </w:rPr>
        <w:t>осуществля</w:t>
      </w:r>
      <w:r w:rsidR="008C24BF" w:rsidRPr="00266211">
        <w:rPr>
          <w:sz w:val="28"/>
          <w:szCs w:val="28"/>
        </w:rPr>
        <w:t>е</w:t>
      </w:r>
      <w:r w:rsidRPr="00266211">
        <w:rPr>
          <w:sz w:val="28"/>
          <w:szCs w:val="28"/>
        </w:rPr>
        <w:t>т подготовку докладов о ходе реализации Программы;</w:t>
      </w:r>
    </w:p>
    <w:p w:rsidR="00266211" w:rsidRDefault="00007762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266211">
        <w:rPr>
          <w:sz w:val="28"/>
          <w:szCs w:val="28"/>
        </w:rPr>
        <w:t>подготавлива</w:t>
      </w:r>
      <w:r w:rsidR="008C24BF" w:rsidRPr="00266211">
        <w:rPr>
          <w:sz w:val="28"/>
          <w:szCs w:val="28"/>
        </w:rPr>
        <w:t>е</w:t>
      </w:r>
      <w:r w:rsidRPr="00266211">
        <w:rPr>
          <w:sz w:val="28"/>
          <w:szCs w:val="28"/>
        </w:rPr>
        <w:t xml:space="preserve">т предложения по формированию (уточнению) перечня программных мероприятий на очередной год, разработке перечня показателей для мониторинга реализации программных мероприятий, проведению мониторинга реализации Программы. </w:t>
      </w:r>
    </w:p>
    <w:p w:rsidR="00266211" w:rsidRDefault="009069FF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исполнители мероприятий, предусмотренных Программой</w:t>
      </w:r>
      <w:r w:rsidR="00007762" w:rsidRPr="0058059B">
        <w:rPr>
          <w:sz w:val="28"/>
          <w:szCs w:val="28"/>
        </w:rPr>
        <w:t>:</w:t>
      </w:r>
    </w:p>
    <w:p w:rsidR="00266211" w:rsidRDefault="00007762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266211">
        <w:rPr>
          <w:sz w:val="28"/>
          <w:szCs w:val="28"/>
        </w:rPr>
        <w:t>осуществля</w:t>
      </w:r>
      <w:r w:rsidR="00F71C92" w:rsidRPr="00266211">
        <w:rPr>
          <w:sz w:val="28"/>
          <w:szCs w:val="28"/>
        </w:rPr>
        <w:t>ю</w:t>
      </w:r>
      <w:r w:rsidRPr="00266211">
        <w:rPr>
          <w:sz w:val="28"/>
          <w:szCs w:val="28"/>
        </w:rPr>
        <w:t>т на регулярной основе мониторинг реализации Программы</w:t>
      </w:r>
      <w:r w:rsidR="00CF4781" w:rsidRPr="00266211">
        <w:rPr>
          <w:sz w:val="28"/>
          <w:szCs w:val="28"/>
        </w:rPr>
        <w:t xml:space="preserve"> в подразделении</w:t>
      </w:r>
      <w:r w:rsidRPr="00266211">
        <w:rPr>
          <w:sz w:val="28"/>
          <w:szCs w:val="28"/>
        </w:rPr>
        <w:t>;</w:t>
      </w:r>
    </w:p>
    <w:p w:rsidR="00266211" w:rsidRDefault="00007762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266211">
        <w:rPr>
          <w:sz w:val="28"/>
          <w:szCs w:val="28"/>
        </w:rPr>
        <w:t>ежеквартально осуществля</w:t>
      </w:r>
      <w:r w:rsidR="00F71C92" w:rsidRPr="00266211">
        <w:rPr>
          <w:sz w:val="28"/>
          <w:szCs w:val="28"/>
        </w:rPr>
        <w:t>ю</w:t>
      </w:r>
      <w:r w:rsidRPr="00266211">
        <w:rPr>
          <w:sz w:val="28"/>
          <w:szCs w:val="28"/>
        </w:rPr>
        <w:t>т сбор и накопление информации о ходе реализации Программы, анализ</w:t>
      </w:r>
      <w:r w:rsidR="00F71C92" w:rsidRPr="00266211">
        <w:rPr>
          <w:sz w:val="28"/>
          <w:szCs w:val="28"/>
        </w:rPr>
        <w:t>ируют</w:t>
      </w:r>
      <w:r w:rsidRPr="00266211">
        <w:rPr>
          <w:sz w:val="28"/>
          <w:szCs w:val="28"/>
        </w:rPr>
        <w:t xml:space="preserve"> ситуации с соблюдением обязательных требований и возникающих у субъектов </w:t>
      </w:r>
      <w:r w:rsidR="00C0595D" w:rsidRPr="00266211">
        <w:rPr>
          <w:sz w:val="28"/>
          <w:szCs w:val="28"/>
        </w:rPr>
        <w:t xml:space="preserve">профилактики </w:t>
      </w:r>
      <w:r w:rsidRPr="00266211">
        <w:rPr>
          <w:sz w:val="28"/>
          <w:szCs w:val="28"/>
        </w:rPr>
        <w:t>в связи с этим проблем</w:t>
      </w:r>
      <w:r w:rsidR="00CD278F" w:rsidRPr="00266211">
        <w:rPr>
          <w:sz w:val="28"/>
          <w:szCs w:val="28"/>
        </w:rPr>
        <w:t>;</w:t>
      </w:r>
    </w:p>
    <w:p w:rsidR="00266211" w:rsidRDefault="00CD278F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266211">
        <w:rPr>
          <w:sz w:val="28"/>
          <w:szCs w:val="28"/>
        </w:rPr>
        <w:t xml:space="preserve">подготавливают и направляют руководителю (координатору) </w:t>
      </w:r>
      <w:r w:rsidR="0051278A" w:rsidRPr="00266211">
        <w:rPr>
          <w:sz w:val="28"/>
          <w:szCs w:val="28"/>
        </w:rPr>
        <w:t>П</w:t>
      </w:r>
      <w:r w:rsidRPr="00266211">
        <w:rPr>
          <w:sz w:val="28"/>
          <w:szCs w:val="28"/>
        </w:rPr>
        <w:t>рограммы предложения по формированию (уточнению) перечня программных мероприятий на очередной год</w:t>
      </w:r>
      <w:r w:rsidR="00C0595D" w:rsidRPr="00266211">
        <w:rPr>
          <w:sz w:val="28"/>
          <w:szCs w:val="28"/>
        </w:rPr>
        <w:t>.</w:t>
      </w:r>
    </w:p>
    <w:p w:rsidR="00266211" w:rsidRDefault="00266211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266211" w:rsidRPr="00266211" w:rsidRDefault="00FC75A1" w:rsidP="00266211">
      <w:pPr>
        <w:pStyle w:val="af6"/>
        <w:widowControl w:val="0"/>
        <w:spacing w:before="0" w:beforeAutospacing="0" w:after="0"/>
        <w:ind w:firstLine="709"/>
        <w:contextualSpacing/>
        <w:jc w:val="center"/>
        <w:rPr>
          <w:rFonts w:eastAsia="+mn-ea"/>
          <w:b/>
          <w:bCs/>
          <w:color w:val="000000" w:themeColor="text1"/>
          <w:kern w:val="24"/>
          <w:sz w:val="28"/>
          <w:szCs w:val="28"/>
        </w:rPr>
      </w:pPr>
      <w:r w:rsidRPr="00266211"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Раздел </w:t>
      </w:r>
      <w:r w:rsidR="00A4541D" w:rsidRPr="00266211">
        <w:rPr>
          <w:rFonts w:eastAsia="+mn-ea"/>
          <w:b/>
          <w:bCs/>
          <w:color w:val="000000" w:themeColor="text1"/>
          <w:kern w:val="24"/>
          <w:sz w:val="28"/>
          <w:szCs w:val="28"/>
        </w:rPr>
        <w:t>6</w:t>
      </w:r>
      <w:r w:rsidRPr="00266211"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. </w:t>
      </w:r>
      <w:r w:rsidR="00AB2AC9">
        <w:rPr>
          <w:rFonts w:eastAsia="+mn-ea"/>
          <w:b/>
          <w:bCs/>
          <w:color w:val="000000" w:themeColor="text1"/>
          <w:kern w:val="24"/>
          <w:sz w:val="28"/>
          <w:szCs w:val="28"/>
        </w:rPr>
        <w:t>Оценка эффективности П</w:t>
      </w:r>
      <w:r w:rsidR="00A4541D" w:rsidRPr="00266211"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рограммы </w:t>
      </w:r>
    </w:p>
    <w:p w:rsidR="00266211" w:rsidRPr="00266211" w:rsidRDefault="00266211" w:rsidP="00266211">
      <w:pPr>
        <w:pStyle w:val="af6"/>
        <w:widowControl w:val="0"/>
        <w:spacing w:before="0" w:beforeAutospacing="0" w:after="0"/>
        <w:ind w:firstLine="709"/>
        <w:contextualSpacing/>
        <w:jc w:val="center"/>
        <w:rPr>
          <w:rFonts w:eastAsia="+mn-ea"/>
          <w:b/>
          <w:bCs/>
          <w:color w:val="000000" w:themeColor="text1"/>
          <w:kern w:val="24"/>
          <w:sz w:val="28"/>
          <w:szCs w:val="28"/>
        </w:rPr>
      </w:pPr>
    </w:p>
    <w:p w:rsidR="00266211" w:rsidRPr="00266211" w:rsidRDefault="00A4541D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  <w:r w:rsidRPr="00266211">
        <w:rPr>
          <w:rFonts w:eastAsia="+mn-ea"/>
          <w:bCs/>
          <w:color w:val="000000" w:themeColor="text1"/>
          <w:kern w:val="24"/>
          <w:sz w:val="28"/>
          <w:szCs w:val="28"/>
        </w:rPr>
        <w:t>Оценка эффективности проводимых профилактических мероприятий проводится ежегодно до 1 марта года, следующего за отчетным.</w:t>
      </w:r>
    </w:p>
    <w:p w:rsidR="00266211" w:rsidRPr="00266211" w:rsidRDefault="00A4541D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  <w:r w:rsidRPr="00266211">
        <w:rPr>
          <w:rFonts w:eastAsia="+mn-ea"/>
          <w:bCs/>
          <w:color w:val="000000" w:themeColor="text1"/>
          <w:kern w:val="24"/>
          <w:sz w:val="28"/>
          <w:szCs w:val="28"/>
        </w:rPr>
        <w:t>Социальный эффект от реализованных мероприятий:</w:t>
      </w:r>
    </w:p>
    <w:p w:rsidR="00266211" w:rsidRPr="00266211" w:rsidRDefault="00A4541D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  <w:r w:rsidRPr="00266211">
        <w:rPr>
          <w:rFonts w:eastAsia="+mn-ea"/>
          <w:bCs/>
          <w:color w:val="000000" w:themeColor="text1"/>
          <w:kern w:val="24"/>
          <w:sz w:val="28"/>
          <w:szCs w:val="28"/>
        </w:rPr>
        <w:t>Ожидаемый социальный эффект профилактики нарушений обязательных требований может быть достигнут только в условиях исключения избыточного административного давления на субъекты</w:t>
      </w:r>
      <w:r w:rsidR="00E2426E" w:rsidRPr="00266211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r w:rsidR="00511534" w:rsidRPr="006E755E">
        <w:rPr>
          <w:sz w:val="28"/>
          <w:szCs w:val="28"/>
        </w:rPr>
        <w:t>профилактики</w:t>
      </w:r>
      <w:r w:rsidR="00511534" w:rsidRPr="00266211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r w:rsidR="00E2426E" w:rsidRPr="00266211">
        <w:rPr>
          <w:rFonts w:eastAsia="+mn-ea"/>
          <w:bCs/>
          <w:color w:val="000000" w:themeColor="text1"/>
          <w:kern w:val="24"/>
          <w:sz w:val="28"/>
          <w:szCs w:val="28"/>
        </w:rPr>
        <w:t xml:space="preserve">и </w:t>
      </w:r>
      <w:r w:rsidRPr="00266211">
        <w:rPr>
          <w:rFonts w:eastAsia="+mn-ea"/>
          <w:bCs/>
          <w:color w:val="000000" w:themeColor="text1"/>
          <w:kern w:val="24"/>
          <w:sz w:val="28"/>
          <w:szCs w:val="28"/>
        </w:rPr>
        <w:t>конструктив</w:t>
      </w:r>
      <w:r w:rsidR="00F05D90" w:rsidRPr="00266211">
        <w:rPr>
          <w:rFonts w:eastAsia="+mn-ea"/>
          <w:bCs/>
          <w:color w:val="000000" w:themeColor="text1"/>
          <w:kern w:val="24"/>
          <w:sz w:val="28"/>
          <w:szCs w:val="28"/>
        </w:rPr>
        <w:t>ного сотрудничества с субъектами</w:t>
      </w:r>
      <w:r w:rsidR="00511534" w:rsidRPr="00511534">
        <w:rPr>
          <w:sz w:val="28"/>
          <w:szCs w:val="28"/>
        </w:rPr>
        <w:t xml:space="preserve"> </w:t>
      </w:r>
      <w:r w:rsidR="00511534" w:rsidRPr="006E755E">
        <w:rPr>
          <w:sz w:val="28"/>
          <w:szCs w:val="28"/>
        </w:rPr>
        <w:t>профилактики</w:t>
      </w:r>
      <w:r w:rsidR="00F05D90" w:rsidRPr="00266211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в постоянном режиме по вопросам соблюдения обязательных требований и осуществления государственного контроля.</w:t>
      </w:r>
    </w:p>
    <w:p w:rsidR="00266211" w:rsidRPr="00266211" w:rsidRDefault="00F05D90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  <w:r w:rsidRPr="00266211">
        <w:rPr>
          <w:rFonts w:eastAsia="+mn-ea"/>
          <w:bCs/>
          <w:color w:val="000000" w:themeColor="text1"/>
          <w:kern w:val="24"/>
          <w:sz w:val="28"/>
          <w:szCs w:val="28"/>
        </w:rPr>
        <w:t>Экономический эффект от реализованных мероприятий:</w:t>
      </w:r>
    </w:p>
    <w:p w:rsidR="00104D20" w:rsidRDefault="004223C4" w:rsidP="00104D20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  <w:r w:rsidRPr="00266211">
        <w:rPr>
          <w:rFonts w:eastAsia="+mn-ea"/>
          <w:bCs/>
          <w:color w:val="000000" w:themeColor="text1"/>
          <w:kern w:val="24"/>
          <w:sz w:val="28"/>
          <w:szCs w:val="28"/>
        </w:rPr>
        <w:t>Минимизация ресурсных затрат всех участников контрольно-надзорной деятельности за счет снижения административного давления, четкого дифференцирования случаев</w:t>
      </w:r>
      <w:r w:rsidR="00A1637C" w:rsidRPr="00266211">
        <w:rPr>
          <w:rFonts w:eastAsia="+mn-ea"/>
          <w:bCs/>
          <w:color w:val="000000" w:themeColor="text1"/>
          <w:kern w:val="24"/>
          <w:sz w:val="28"/>
          <w:szCs w:val="28"/>
        </w:rPr>
        <w:t>,</w:t>
      </w:r>
      <w:r w:rsidRPr="00266211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в которых допустимо, целесообразно и максимально эффективно объявление предостережения о недопустимости нарушения обязательных требований, а не </w:t>
      </w:r>
      <w:r w:rsidR="00104D20">
        <w:rPr>
          <w:rFonts w:eastAsia="+mn-ea"/>
          <w:bCs/>
          <w:color w:val="000000" w:themeColor="text1"/>
          <w:kern w:val="24"/>
          <w:sz w:val="28"/>
          <w:szCs w:val="28"/>
        </w:rPr>
        <w:t>проведение внеплановой проверки.</w:t>
      </w:r>
    </w:p>
    <w:p w:rsidR="00104D20" w:rsidRPr="00104D20" w:rsidRDefault="00104D20" w:rsidP="00104D20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  <w:r>
        <w:rPr>
          <w:sz w:val="28"/>
          <w:szCs w:val="28"/>
        </w:rPr>
        <w:t>Снижение к</w:t>
      </w:r>
      <w:r w:rsidRPr="00D45AEF">
        <w:rPr>
          <w:sz w:val="28"/>
          <w:szCs w:val="28"/>
        </w:rPr>
        <w:t xml:space="preserve">оличества </w:t>
      </w:r>
      <w:r>
        <w:rPr>
          <w:sz w:val="28"/>
          <w:szCs w:val="28"/>
        </w:rPr>
        <w:t xml:space="preserve">зафиксированных </w:t>
      </w:r>
      <w:r w:rsidRPr="00D45AEF">
        <w:rPr>
          <w:sz w:val="28"/>
          <w:szCs w:val="28"/>
        </w:rPr>
        <w:t>нарушений обязательных требований законодательства в области охоты и сохранения охотничьих ресурсов, охраны и использования</w:t>
      </w:r>
      <w:r>
        <w:rPr>
          <w:sz w:val="28"/>
          <w:szCs w:val="28"/>
        </w:rPr>
        <w:t xml:space="preserve"> объектов </w:t>
      </w:r>
      <w:r w:rsidRPr="00D45AEF">
        <w:rPr>
          <w:sz w:val="28"/>
          <w:szCs w:val="28"/>
        </w:rPr>
        <w:t xml:space="preserve">животного мира и среды </w:t>
      </w:r>
      <w:r>
        <w:rPr>
          <w:sz w:val="28"/>
          <w:szCs w:val="28"/>
        </w:rPr>
        <w:t>их</w:t>
      </w:r>
      <w:r w:rsidRPr="00D45AEF">
        <w:rPr>
          <w:sz w:val="28"/>
          <w:szCs w:val="28"/>
        </w:rPr>
        <w:t xml:space="preserve"> обитания</w:t>
      </w:r>
      <w:r>
        <w:rPr>
          <w:sz w:val="28"/>
          <w:szCs w:val="28"/>
        </w:rPr>
        <w:t>;</w:t>
      </w:r>
    </w:p>
    <w:p w:rsidR="009A199B" w:rsidRDefault="00104D20" w:rsidP="009A199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  <w:r>
        <w:rPr>
          <w:rFonts w:eastAsia="+mn-ea"/>
          <w:bCs/>
          <w:color w:val="000000" w:themeColor="text1"/>
          <w:kern w:val="24"/>
          <w:sz w:val="28"/>
          <w:szCs w:val="28"/>
        </w:rPr>
        <w:t>Снижение случаев причинения вреда охраняемым законом ценностям.</w:t>
      </w:r>
    </w:p>
    <w:p w:rsidR="009A199B" w:rsidRPr="009A199B" w:rsidRDefault="009A199B" w:rsidP="009A199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  <w:r>
        <w:rPr>
          <w:sz w:val="28"/>
          <w:szCs w:val="28"/>
        </w:rPr>
        <w:t>Повышение уровня правовой грамотности субъектов профилактики.</w:t>
      </w:r>
    </w:p>
    <w:p w:rsidR="009A199B" w:rsidRDefault="009A199B" w:rsidP="009A199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  <w:r>
        <w:rPr>
          <w:sz w:val="28"/>
          <w:szCs w:val="28"/>
        </w:rPr>
        <w:t xml:space="preserve">Мотивация субъектов </w:t>
      </w:r>
      <w:r w:rsidRPr="006E755E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к добросовестному поведению.</w:t>
      </w:r>
    </w:p>
    <w:p w:rsidR="00104D20" w:rsidRPr="00104D20" w:rsidRDefault="00104D20" w:rsidP="00104D20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  <w:r>
        <w:rPr>
          <w:sz w:val="28"/>
          <w:szCs w:val="28"/>
        </w:rPr>
        <w:t>У</w:t>
      </w:r>
      <w:r w:rsidRPr="009B0461">
        <w:rPr>
          <w:sz w:val="28"/>
          <w:szCs w:val="28"/>
        </w:rPr>
        <w:t>величение доли законопослушных субъектов</w:t>
      </w:r>
      <w:r>
        <w:rPr>
          <w:sz w:val="28"/>
          <w:szCs w:val="28"/>
        </w:rPr>
        <w:t xml:space="preserve"> профилактики – развитие системы профилактических мероприятий</w:t>
      </w:r>
      <w:r w:rsidR="009A199B">
        <w:rPr>
          <w:sz w:val="28"/>
          <w:szCs w:val="28"/>
        </w:rPr>
        <w:t>.</w:t>
      </w:r>
    </w:p>
    <w:p w:rsidR="009A199B" w:rsidRPr="00322DE2" w:rsidRDefault="009A199B" w:rsidP="009A199B">
      <w:pPr>
        <w:suppressAutoHyphens/>
        <w:autoSpaceDN w:val="0"/>
        <w:spacing w:after="0"/>
        <w:jc w:val="right"/>
        <w:textAlignment w:val="baseline"/>
        <w:rPr>
          <w:rFonts w:ascii="Times New Roman" w:hAnsi="Times New Roman"/>
          <w:sz w:val="20"/>
          <w:szCs w:val="20"/>
        </w:rPr>
      </w:pPr>
      <w:r w:rsidRPr="00322DE2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322DE2" w:rsidRDefault="009A199B" w:rsidP="00322DE2">
      <w:pPr>
        <w:suppressAutoHyphens/>
        <w:autoSpaceDN w:val="0"/>
        <w:spacing w:after="0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2DE2">
        <w:rPr>
          <w:rFonts w:ascii="Times New Roman" w:hAnsi="Times New Roman"/>
          <w:sz w:val="20"/>
          <w:szCs w:val="20"/>
        </w:rPr>
        <w:t xml:space="preserve">к </w:t>
      </w:r>
      <w:r w:rsidRPr="00322DE2">
        <w:rPr>
          <w:rFonts w:ascii="Times New Roman" w:eastAsia="Times New Roman" w:hAnsi="Times New Roman"/>
          <w:sz w:val="20"/>
          <w:szCs w:val="20"/>
          <w:lang w:eastAsia="ru-RU"/>
        </w:rPr>
        <w:t>программе профилактики</w:t>
      </w:r>
      <w:r w:rsidR="00322DE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322DE2">
        <w:rPr>
          <w:rFonts w:ascii="Times New Roman" w:eastAsia="Times New Roman" w:hAnsi="Times New Roman"/>
          <w:sz w:val="20"/>
          <w:szCs w:val="20"/>
          <w:lang w:eastAsia="ru-RU"/>
        </w:rPr>
        <w:t xml:space="preserve">нарушений юридическими </w:t>
      </w:r>
    </w:p>
    <w:p w:rsidR="00322DE2" w:rsidRDefault="009A199B" w:rsidP="009A199B">
      <w:pPr>
        <w:suppressAutoHyphens/>
        <w:autoSpaceDN w:val="0"/>
        <w:spacing w:after="0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2DE2">
        <w:rPr>
          <w:rFonts w:ascii="Times New Roman" w:eastAsia="Times New Roman" w:hAnsi="Times New Roman"/>
          <w:sz w:val="20"/>
          <w:szCs w:val="20"/>
          <w:lang w:eastAsia="ru-RU"/>
        </w:rPr>
        <w:t>лицами и</w:t>
      </w:r>
      <w:r w:rsidR="00322D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22DE2">
        <w:rPr>
          <w:rFonts w:ascii="Times New Roman" w:eastAsia="Times New Roman" w:hAnsi="Times New Roman"/>
          <w:sz w:val="20"/>
          <w:szCs w:val="20"/>
          <w:lang w:eastAsia="ru-RU"/>
        </w:rPr>
        <w:t xml:space="preserve">индивидуальными предпринимателями и </w:t>
      </w:r>
    </w:p>
    <w:p w:rsidR="00322DE2" w:rsidRDefault="00322DE2" w:rsidP="00322DE2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r w:rsidR="009A199B" w:rsidRPr="00322DE2">
        <w:rPr>
          <w:rFonts w:ascii="Times New Roman" w:eastAsia="Times New Roman" w:hAnsi="Times New Roman"/>
          <w:sz w:val="20"/>
          <w:szCs w:val="20"/>
          <w:lang w:eastAsia="ru-RU"/>
        </w:rPr>
        <w:t>гражданами обязательных требований,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A199B" w:rsidRPr="00322DE2">
        <w:rPr>
          <w:rFonts w:ascii="Times New Roman" w:eastAsia="Times New Roman" w:hAnsi="Times New Roman"/>
          <w:sz w:val="20"/>
          <w:szCs w:val="20"/>
          <w:lang w:eastAsia="ru-RU"/>
        </w:rPr>
        <w:t>оценка соблюдения</w:t>
      </w:r>
    </w:p>
    <w:p w:rsidR="00322DE2" w:rsidRDefault="009A199B" w:rsidP="00322DE2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2D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22DE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Pr="00322DE2">
        <w:rPr>
          <w:rFonts w:ascii="Times New Roman" w:eastAsia="Times New Roman" w:hAnsi="Times New Roman"/>
          <w:sz w:val="20"/>
          <w:szCs w:val="20"/>
          <w:lang w:eastAsia="ru-RU"/>
        </w:rPr>
        <w:t xml:space="preserve">которых является предметом федерального государственного </w:t>
      </w:r>
    </w:p>
    <w:p w:rsidR="00322DE2" w:rsidRDefault="009A199B" w:rsidP="00322DE2">
      <w:pPr>
        <w:suppressAutoHyphens/>
        <w:autoSpaceDN w:val="0"/>
        <w:spacing w:after="0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2DE2">
        <w:rPr>
          <w:rFonts w:ascii="Times New Roman" w:eastAsia="Times New Roman" w:hAnsi="Times New Roman"/>
          <w:sz w:val="20"/>
          <w:szCs w:val="20"/>
          <w:lang w:eastAsia="ru-RU"/>
        </w:rPr>
        <w:t>охотничьего надзора и федерального государственного надзора</w:t>
      </w:r>
    </w:p>
    <w:p w:rsidR="00322DE2" w:rsidRDefault="009A199B" w:rsidP="00322DE2">
      <w:pPr>
        <w:suppressAutoHyphens/>
        <w:autoSpaceDN w:val="0"/>
        <w:spacing w:after="0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2DE2">
        <w:rPr>
          <w:rFonts w:ascii="Times New Roman" w:eastAsia="Times New Roman" w:hAnsi="Times New Roman"/>
          <w:sz w:val="20"/>
          <w:szCs w:val="20"/>
          <w:lang w:eastAsia="ru-RU"/>
        </w:rPr>
        <w:t xml:space="preserve"> в области охраны и использования объектов животного </w:t>
      </w:r>
    </w:p>
    <w:p w:rsidR="00322DE2" w:rsidRDefault="009A199B" w:rsidP="00322DE2">
      <w:pPr>
        <w:suppressAutoHyphens/>
        <w:autoSpaceDN w:val="0"/>
        <w:spacing w:after="0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2DE2">
        <w:rPr>
          <w:rFonts w:ascii="Times New Roman" w:eastAsia="Times New Roman" w:hAnsi="Times New Roman"/>
          <w:sz w:val="20"/>
          <w:szCs w:val="20"/>
          <w:lang w:eastAsia="ru-RU"/>
        </w:rPr>
        <w:t xml:space="preserve">мира и среды их обитания на территории Новосибирской </w:t>
      </w:r>
    </w:p>
    <w:p w:rsidR="009A199B" w:rsidRPr="00322DE2" w:rsidRDefault="009A199B" w:rsidP="00322DE2">
      <w:pPr>
        <w:suppressAutoHyphens/>
        <w:autoSpaceDN w:val="0"/>
        <w:spacing w:after="0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2DE2">
        <w:rPr>
          <w:rFonts w:ascii="Times New Roman" w:eastAsia="Times New Roman" w:hAnsi="Times New Roman"/>
          <w:sz w:val="20"/>
          <w:szCs w:val="20"/>
          <w:lang w:eastAsia="ru-RU"/>
        </w:rPr>
        <w:t>области,</w:t>
      </w:r>
      <w:r w:rsidR="00322D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22DE2">
        <w:rPr>
          <w:rFonts w:ascii="Times New Roman" w:eastAsia="Times New Roman" w:hAnsi="Times New Roman"/>
          <w:sz w:val="20"/>
          <w:szCs w:val="20"/>
          <w:lang w:eastAsia="ru-RU"/>
        </w:rPr>
        <w:t>на 2021 год и плановый период 2022-2023 годов</w:t>
      </w:r>
    </w:p>
    <w:p w:rsidR="009A199B" w:rsidRDefault="009A199B" w:rsidP="009A199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9A199B" w:rsidRDefault="009A199B" w:rsidP="009A199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9A199B" w:rsidRPr="00322DE2" w:rsidRDefault="009A199B" w:rsidP="009A199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322DE2">
        <w:rPr>
          <w:rFonts w:ascii="Times New Roman" w:hAnsi="Times New Roman"/>
          <w:b/>
          <w:color w:val="000000" w:themeColor="text1"/>
          <w:sz w:val="28"/>
        </w:rPr>
        <w:t>Методика оценки эффективности программы профилактики</w:t>
      </w:r>
    </w:p>
    <w:p w:rsidR="009A199B" w:rsidRDefault="009A199B" w:rsidP="009A199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9A199B" w:rsidRDefault="009A199B" w:rsidP="009A199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Оценка эффективности Программы проводится по итогам работы за каждый отчетный год.</w:t>
      </w:r>
    </w:p>
    <w:p w:rsidR="009A199B" w:rsidRDefault="009A199B" w:rsidP="009A199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Показатели эффективности:</w:t>
      </w:r>
    </w:p>
    <w:p w:rsidR="009A199B" w:rsidRDefault="009A199B" w:rsidP="009A199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</w:t>
      </w:r>
      <w:r w:rsidRPr="00956D8B">
        <w:rPr>
          <w:rFonts w:eastAsiaTheme="minorHAnsi"/>
          <w:color w:val="000000" w:themeColor="text1"/>
          <w:sz w:val="28"/>
          <w:szCs w:val="28"/>
        </w:rPr>
        <w:t>Количество проведенных профилактических мероприятий</w:t>
      </w:r>
      <w:r>
        <w:rPr>
          <w:rFonts w:eastAsiaTheme="minorHAnsi"/>
          <w:color w:val="000000" w:themeColor="text1"/>
          <w:sz w:val="28"/>
          <w:szCs w:val="28"/>
        </w:rPr>
        <w:t>.</w:t>
      </w:r>
    </w:p>
    <w:p w:rsidR="009A199B" w:rsidRDefault="009A199B" w:rsidP="009A199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2. </w:t>
      </w:r>
      <w:r w:rsidRPr="00956D8B">
        <w:rPr>
          <w:rFonts w:eastAsiaTheme="minorHAnsi"/>
          <w:color w:val="000000" w:themeColor="text1"/>
          <w:sz w:val="28"/>
          <w:szCs w:val="28"/>
        </w:rPr>
        <w:t xml:space="preserve">Доля профилактических мероприятий в объеме контрольно-надзорных мероприятий, %. </w:t>
      </w:r>
      <w:r>
        <w:rPr>
          <w:rFonts w:eastAsiaTheme="minorHAnsi"/>
          <w:color w:val="000000" w:themeColor="text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9A199B" w:rsidRDefault="009A199B" w:rsidP="009A199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E43EB3">
        <w:rPr>
          <w:sz w:val="28"/>
          <w:szCs w:val="28"/>
        </w:rPr>
        <w:t>К показателям эффективности и результативности профилактической работы в 202</w:t>
      </w:r>
      <w:r>
        <w:rPr>
          <w:sz w:val="28"/>
          <w:szCs w:val="28"/>
        </w:rPr>
        <w:t>1</w:t>
      </w:r>
      <w:r w:rsidRPr="00E43EB3">
        <w:rPr>
          <w:sz w:val="28"/>
          <w:szCs w:val="28"/>
        </w:rPr>
        <w:t xml:space="preserve"> году и плановых периодах 202</w:t>
      </w:r>
      <w:r>
        <w:rPr>
          <w:sz w:val="28"/>
          <w:szCs w:val="28"/>
        </w:rPr>
        <w:t>2</w:t>
      </w:r>
      <w:r w:rsidRPr="00E43EB3">
        <w:rPr>
          <w:sz w:val="28"/>
          <w:szCs w:val="28"/>
        </w:rPr>
        <w:t xml:space="preserve"> – 2023 годов, относятся:</w:t>
      </w:r>
    </w:p>
    <w:p w:rsidR="009A199B" w:rsidRDefault="009A199B" w:rsidP="009A199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E43EB3">
        <w:rPr>
          <w:sz w:val="28"/>
          <w:szCs w:val="28"/>
        </w:rPr>
        <w:t xml:space="preserve">реализация в полном объеме мероприятий, запланированных </w:t>
      </w:r>
      <w:r>
        <w:rPr>
          <w:sz w:val="28"/>
          <w:szCs w:val="28"/>
        </w:rPr>
        <w:t>Программой;</w:t>
      </w:r>
    </w:p>
    <w:p w:rsidR="009A199B" w:rsidRPr="00E43EB3" w:rsidRDefault="009A199B" w:rsidP="009A199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E43EB3">
        <w:rPr>
          <w:sz w:val="28"/>
          <w:szCs w:val="28"/>
        </w:rPr>
        <w:t>доля профилактических мероприятий в общем количестве контрольно-надзорных мероприятий и профилактических мероприятий – положительно оценивается увеличение значения в сравнении с предыдущим отчетным периодом.</w:t>
      </w:r>
    </w:p>
    <w:p w:rsidR="009A199B" w:rsidRPr="00E85DDC" w:rsidRDefault="009A199B" w:rsidP="009A199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5D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10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2489"/>
        <w:gridCol w:w="912"/>
        <w:gridCol w:w="2809"/>
        <w:gridCol w:w="1587"/>
        <w:gridCol w:w="2339"/>
      </w:tblGrid>
      <w:tr w:rsidR="009A199B" w:rsidRPr="00072173" w:rsidTr="004D4183">
        <w:trPr>
          <w:jc w:val="center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Ед.изм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Алгоритм формирования показателя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Буквенное обозначение в формуле расчета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Определение показателя</w:t>
            </w:r>
          </w:p>
        </w:tc>
      </w:tr>
      <w:tr w:rsidR="009A199B" w:rsidRPr="00072173" w:rsidTr="004D4183">
        <w:trPr>
          <w:jc w:val="center"/>
        </w:trPr>
        <w:tc>
          <w:tcPr>
            <w:tcW w:w="2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Доля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профилактических мероприятий в общем количестве контрольно-надзорных  мероприятий</w:t>
            </w:r>
          </w:p>
          <w:p w:rsidR="009A199B" w:rsidRPr="00072173" w:rsidRDefault="009A199B" w:rsidP="004D4183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199B" w:rsidRPr="00072173" w:rsidRDefault="009A199B" w:rsidP="004D418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Д </w:t>
            </w:r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.м</w:t>
            </w:r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=</w:t>
            </w:r>
          </w:p>
          <w:p w:rsidR="009A199B" w:rsidRDefault="009A199B" w:rsidP="004D418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п.м.</w:t>
            </w: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x100%</w:t>
            </w:r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9A199B" w:rsidRPr="00072173" w:rsidRDefault="009A199B" w:rsidP="004D418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(К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кнм</w:t>
            </w: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+К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п.м.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)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п.м.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Доля профилактических мероприятий в общем количестве контрольно-надзорных мероприятий (%)</w:t>
            </w:r>
          </w:p>
          <w:p w:rsidR="009A199B" w:rsidRPr="00072173" w:rsidRDefault="009A199B" w:rsidP="004D4183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9A199B" w:rsidRPr="00072173" w:rsidRDefault="009A199B" w:rsidP="004D4183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A199B" w:rsidRPr="00072173" w:rsidTr="004D4183">
        <w:trPr>
          <w:jc w:val="center"/>
        </w:trPr>
        <w:tc>
          <w:tcPr>
            <w:tcW w:w="2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п.м.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профилактических мероприятий</w:t>
            </w:r>
          </w:p>
        </w:tc>
      </w:tr>
      <w:tr w:rsidR="009A199B" w:rsidRPr="00072173" w:rsidTr="004D4183">
        <w:trPr>
          <w:jc w:val="center"/>
        </w:trPr>
        <w:tc>
          <w:tcPr>
            <w:tcW w:w="2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кнм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199B" w:rsidRPr="00072173" w:rsidRDefault="009A199B" w:rsidP="004D4183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контрольно-надзорных мероприятий</w:t>
            </w:r>
          </w:p>
        </w:tc>
      </w:tr>
    </w:tbl>
    <w:p w:rsidR="009A199B" w:rsidRDefault="009A199B" w:rsidP="009A199B">
      <w:pPr>
        <w:pStyle w:val="afc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2173">
        <w:rPr>
          <w:rFonts w:ascii="Times New Roman" w:hAnsi="Times New Roman"/>
          <w:color w:val="000000"/>
          <w:sz w:val="28"/>
          <w:szCs w:val="28"/>
          <w:lang w:eastAsia="ru-RU"/>
        </w:rPr>
        <w:t>Единица измерения – проценты.</w:t>
      </w:r>
    </w:p>
    <w:p w:rsidR="009A199B" w:rsidRDefault="009A199B" w:rsidP="009A199B">
      <w:pPr>
        <w:pStyle w:val="afc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>Разъяснения по показателю: устанавливается в процентах от общего количества контрольно-надзорных мероприятий (плановые и внеплановые проверки, плановые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>рейдовые осмотры).</w:t>
      </w:r>
    </w:p>
    <w:p w:rsidR="009A199B" w:rsidRPr="00E43EB3" w:rsidRDefault="009A199B" w:rsidP="009A199B">
      <w:pPr>
        <w:pStyle w:val="afc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>Мониторинг оценки эффективности и результативности профилактических мероприятий включает в себя оценку достижения заявленных показателей.</w:t>
      </w:r>
    </w:p>
    <w:p w:rsidR="009A199B" w:rsidRPr="00E43EB3" w:rsidRDefault="009A199B" w:rsidP="009A199B">
      <w:pPr>
        <w:pStyle w:val="afc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Результаты профилактической работы, а также оценка эффективности и результативности мероприятий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>рограммы осуществляется ежегодно, при подготовке доклада об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итогах реализации мероприятий П</w:t>
      </w: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>рограммы.</w:t>
      </w:r>
    </w:p>
    <w:p w:rsidR="009A199B" w:rsidRDefault="009A199B" w:rsidP="009A199B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>Информация о текущих результатах профилактической работы, готовящихся и состоявшихся профилак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тических мероприятиях, а также П</w:t>
      </w: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рограмма размещаются в открытом доступе на официальном </w:t>
      </w:r>
      <w:r w:rsidRPr="00E43EB3">
        <w:rPr>
          <w:rFonts w:ascii="Times New Roman" w:hAnsi="Times New Roman"/>
          <w:sz w:val="28"/>
          <w:szCs w:val="28"/>
        </w:rPr>
        <w:t>сайте министерства</w:t>
      </w:r>
      <w:r>
        <w:rPr>
          <w:rFonts w:ascii="Times New Roman" w:hAnsi="Times New Roman"/>
          <w:sz w:val="28"/>
          <w:szCs w:val="28"/>
        </w:rPr>
        <w:t xml:space="preserve"> природных ресурсов и экологии Новосибирской области.</w:t>
      </w:r>
    </w:p>
    <w:p w:rsidR="009A199B" w:rsidRPr="00E43EB3" w:rsidRDefault="009A199B" w:rsidP="009A1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9A199B" w:rsidRPr="007161DA" w:rsidRDefault="009A199B" w:rsidP="009A1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99B" w:rsidRPr="007752D6" w:rsidRDefault="009A199B" w:rsidP="009A199B">
      <w:pPr>
        <w:widowControl w:val="0"/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104D20" w:rsidRDefault="00104D20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</w:p>
    <w:p w:rsidR="00104D20" w:rsidRDefault="00104D20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</w:p>
    <w:p w:rsidR="00104D20" w:rsidRDefault="00104D20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</w:p>
    <w:p w:rsidR="00104D20" w:rsidRDefault="00104D20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</w:p>
    <w:p w:rsidR="00104D20" w:rsidRDefault="00104D20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</w:p>
    <w:p w:rsidR="00104D20" w:rsidRDefault="00104D20" w:rsidP="0026621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</w:p>
    <w:p w:rsidR="0049517E" w:rsidRDefault="0049517E" w:rsidP="0020336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  <w:sectPr w:rsidR="0049517E" w:rsidSect="0099319B">
          <w:type w:val="continuous"/>
          <w:pgSz w:w="11906" w:h="16840"/>
          <w:pgMar w:top="851" w:right="1276" w:bottom="1134" w:left="1559" w:header="708" w:footer="708" w:gutter="0"/>
          <w:cols w:space="709"/>
          <w:docGrid w:linePitch="360"/>
        </w:sectPr>
      </w:pPr>
    </w:p>
    <w:tbl>
      <w:tblPr>
        <w:tblStyle w:val="af5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196"/>
      </w:tblGrid>
      <w:tr w:rsidR="009069FF" w:rsidTr="009069FF">
        <w:tc>
          <w:tcPr>
            <w:tcW w:w="7655" w:type="dxa"/>
          </w:tcPr>
          <w:p w:rsidR="009069FF" w:rsidRDefault="009069FF" w:rsidP="009069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6" w:type="dxa"/>
          </w:tcPr>
          <w:p w:rsidR="009069FF" w:rsidRDefault="009069FF" w:rsidP="009069FF">
            <w:pPr>
              <w:spacing w:line="240" w:lineRule="auto"/>
              <w:ind w:left="48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69FF" w:rsidRDefault="009069FF" w:rsidP="009069F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9069FF" w:rsidRPr="00CF6031" w:rsidRDefault="009069FF" w:rsidP="009069F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906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программе профилактики</w:t>
            </w:r>
          </w:p>
          <w:p w:rsidR="009069FF" w:rsidRPr="00CF6031" w:rsidRDefault="009069FF" w:rsidP="009069F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нарушений юридическими лицами и индивидуальными предпринимателями </w:t>
            </w:r>
            <w:r w:rsidR="00600D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гражданами 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обязательных требований, оценка соблюдения которых является предметом </w:t>
            </w:r>
            <w:r w:rsidR="00600D10"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федерального государственного охотничьего надзора </w:t>
            </w:r>
            <w:r w:rsidR="00387F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федерального государственного надзора в области охраны и использования объектов животного мира и среды их обитания на территории Новосибирской области, </w:t>
            </w:r>
          </w:p>
          <w:p w:rsidR="009069FF" w:rsidRPr="00CF6031" w:rsidRDefault="00361A91" w:rsidP="009069F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2021</w:t>
            </w:r>
            <w:r w:rsidR="009069FF"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069FF"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9069FF"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годов</w:t>
            </w:r>
          </w:p>
          <w:p w:rsidR="009069FF" w:rsidRDefault="009069FF" w:rsidP="009069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313E" w:rsidRPr="00305A8F" w:rsidRDefault="0049517E" w:rsidP="0049517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>План-график</w:t>
      </w:r>
    </w:p>
    <w:p w:rsidR="004261F8" w:rsidRDefault="0049517E" w:rsidP="009069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>профилактических мероприятий</w:t>
      </w:r>
      <w:r w:rsidR="00305A8F" w:rsidRPr="00305A8F">
        <w:rPr>
          <w:rFonts w:ascii="Times New Roman" w:hAnsi="Times New Roman"/>
          <w:b/>
          <w:sz w:val="28"/>
          <w:szCs w:val="28"/>
        </w:rPr>
        <w:t xml:space="preserve"> на 20</w:t>
      </w:r>
      <w:r w:rsidR="009069FF">
        <w:rPr>
          <w:rFonts w:ascii="Times New Roman" w:hAnsi="Times New Roman"/>
          <w:b/>
          <w:sz w:val="28"/>
          <w:szCs w:val="28"/>
        </w:rPr>
        <w:t>2</w:t>
      </w:r>
      <w:r w:rsidR="00361A91">
        <w:rPr>
          <w:rFonts w:ascii="Times New Roman" w:hAnsi="Times New Roman"/>
          <w:b/>
          <w:sz w:val="28"/>
          <w:szCs w:val="28"/>
        </w:rPr>
        <w:t>1</w:t>
      </w:r>
      <w:r w:rsidR="00305A8F" w:rsidRPr="00305A8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07E2" w:rsidRPr="009069FF" w:rsidRDefault="00A807E2" w:rsidP="009069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127"/>
        <w:gridCol w:w="2835"/>
        <w:gridCol w:w="2976"/>
        <w:gridCol w:w="2127"/>
      </w:tblGrid>
      <w:tr w:rsidR="00782CD3" w:rsidRPr="009B0461" w:rsidTr="008532F2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9B0461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9B0461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9B0461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Ответственные исполнители</w:t>
            </w:r>
          </w:p>
        </w:tc>
        <w:tc>
          <w:tcPr>
            <w:tcW w:w="2835" w:type="dxa"/>
            <w:vAlign w:val="center"/>
          </w:tcPr>
          <w:p w:rsidR="00782CD3" w:rsidRPr="009B0461" w:rsidRDefault="00782CD3" w:rsidP="00452BD8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976" w:type="dxa"/>
          </w:tcPr>
          <w:p w:rsidR="00782CD3" w:rsidRPr="009B0461" w:rsidRDefault="00782CD3" w:rsidP="000F65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9B0461">
              <w:rPr>
                <w:rFonts w:ascii="Times New Roman" w:hAnsi="Times New Roman"/>
                <w:b/>
                <w:sz w:val="27"/>
                <w:szCs w:val="27"/>
              </w:rPr>
              <w:t>Адресаты мероприятия</w:t>
            </w:r>
          </w:p>
        </w:tc>
        <w:tc>
          <w:tcPr>
            <w:tcW w:w="2127" w:type="dxa"/>
          </w:tcPr>
          <w:p w:rsidR="00782CD3" w:rsidRPr="009B0461" w:rsidRDefault="00782CD3" w:rsidP="000F65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Ожидаемые результаты проведения мероприятий</w:t>
            </w:r>
          </w:p>
        </w:tc>
      </w:tr>
      <w:tr w:rsidR="00782CD3" w:rsidRPr="00956D8B" w:rsidTr="008532F2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2CD3" w:rsidRPr="009B0461" w:rsidRDefault="00782CD3" w:rsidP="00822639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2CD3" w:rsidRPr="00956D8B" w:rsidRDefault="00782CD3" w:rsidP="00CD39E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Актуализация размещенных на официальном сайте </w:t>
            </w:r>
            <w:r w:rsidR="00CD39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министерства природных ресурсов и экологии Новосибирской области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</w:t>
            </w:r>
            <w:r w:rsidR="005127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ней нормативных правовых </w:t>
            </w:r>
            <w:r w:rsidR="005127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актов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содержащих обязательные требования,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соблюдения которых является предметом государственного надзора</w:t>
            </w: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2CD3" w:rsidRPr="00956D8B" w:rsidRDefault="009403E7" w:rsidP="009403E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</w:t>
            </w:r>
            <w:r w:rsidR="009069FF"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тдел </w:t>
            </w:r>
            <w:r w:rsidR="00A80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государственного контроля в сфере использования </w:t>
            </w:r>
            <w:r w:rsidR="00A80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объектов живот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ного мира </w:t>
            </w:r>
          </w:p>
        </w:tc>
        <w:tc>
          <w:tcPr>
            <w:tcW w:w="2835" w:type="dxa"/>
          </w:tcPr>
          <w:p w:rsidR="00782CD3" w:rsidRPr="00956D8B" w:rsidRDefault="00782CD3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 мере необходимости (в случае отмены действующих или принятия новых нормативных правовых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актов, мониторинг НПА ежемесячно)</w:t>
            </w:r>
          </w:p>
        </w:tc>
        <w:tc>
          <w:tcPr>
            <w:tcW w:w="2976" w:type="dxa"/>
          </w:tcPr>
          <w:p w:rsidR="00782CD3" w:rsidRPr="00956D8B" w:rsidRDefault="00511534" w:rsidP="0051278A">
            <w:pPr>
              <w:pStyle w:val="af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9069FF" w:rsidRPr="00956D8B">
              <w:rPr>
                <w:sz w:val="28"/>
                <w:szCs w:val="28"/>
              </w:rPr>
              <w:t>убъекты</w:t>
            </w:r>
            <w:r>
              <w:rPr>
                <w:sz w:val="28"/>
                <w:szCs w:val="28"/>
              </w:rPr>
              <w:t xml:space="preserve"> </w:t>
            </w:r>
            <w:r w:rsidRPr="006E755E">
              <w:rPr>
                <w:sz w:val="28"/>
                <w:szCs w:val="28"/>
              </w:rPr>
              <w:t>профилактики</w:t>
            </w:r>
          </w:p>
        </w:tc>
        <w:tc>
          <w:tcPr>
            <w:tcW w:w="2127" w:type="dxa"/>
          </w:tcPr>
          <w:p w:rsidR="00782CD3" w:rsidRPr="00956D8B" w:rsidRDefault="00782CD3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информированности субъектов </w:t>
            </w:r>
            <w:r w:rsidR="0088128E"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профилактики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действующих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обязательных требованиях</w:t>
            </w:r>
          </w:p>
        </w:tc>
      </w:tr>
      <w:tr w:rsidR="00782CD3" w:rsidRPr="00956D8B" w:rsidTr="008532F2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2CD3" w:rsidRPr="00956D8B" w:rsidRDefault="00782CD3" w:rsidP="00822639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2CD3" w:rsidRPr="00956D8B" w:rsidRDefault="00782CD3" w:rsidP="00CD39E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Актуализация размещенных на официальном сайте </w:t>
            </w:r>
            <w:r w:rsidR="00CD39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министерства природных ресурсов и экологии Новосибирской области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текстов нормативных правовых актов, содержащих обязательные требования, оценка соблюдения которых является предметом государственного надзора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каждом</w:t>
            </w:r>
            <w:r w:rsidR="0088128E"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виду государственного надзора</w:t>
            </w: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2CD3" w:rsidRPr="00956D8B" w:rsidRDefault="009403E7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тдел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контроля в сфере использования объектов животного мира</w:t>
            </w:r>
          </w:p>
        </w:tc>
        <w:tc>
          <w:tcPr>
            <w:tcW w:w="2835" w:type="dxa"/>
          </w:tcPr>
          <w:p w:rsidR="00782CD3" w:rsidRPr="00956D8B" w:rsidRDefault="00782CD3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976" w:type="dxa"/>
          </w:tcPr>
          <w:p w:rsidR="00782CD3" w:rsidRPr="00511534" w:rsidRDefault="00511534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534">
              <w:rPr>
                <w:rFonts w:ascii="Times New Roman" w:hAnsi="Times New Roman"/>
                <w:sz w:val="28"/>
                <w:szCs w:val="28"/>
              </w:rPr>
              <w:t>Субъекты профилактики</w:t>
            </w:r>
          </w:p>
        </w:tc>
        <w:tc>
          <w:tcPr>
            <w:tcW w:w="2127" w:type="dxa"/>
          </w:tcPr>
          <w:p w:rsidR="00782CD3" w:rsidRPr="00956D8B" w:rsidRDefault="00782CD3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субъектов</w:t>
            </w:r>
            <w:r w:rsidR="0088128E"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профилактики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действующих обязательных требованиях</w:t>
            </w:r>
          </w:p>
        </w:tc>
      </w:tr>
      <w:tr w:rsidR="00441140" w:rsidRPr="00956D8B" w:rsidTr="008532F2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140" w:rsidRPr="00956D8B" w:rsidRDefault="00441140" w:rsidP="00822639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140" w:rsidRPr="00956D8B" w:rsidRDefault="00E023BC" w:rsidP="0091463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023B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публичных мероприятий </w:t>
            </w: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140" w:rsidRPr="00956D8B" w:rsidRDefault="009403E7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тдел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контроля в сфере использования объектов животного мира</w:t>
            </w:r>
          </w:p>
        </w:tc>
        <w:tc>
          <w:tcPr>
            <w:tcW w:w="2835" w:type="dxa"/>
          </w:tcPr>
          <w:p w:rsidR="00441140" w:rsidRPr="00956D8B" w:rsidRDefault="00E023BC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976" w:type="dxa"/>
          </w:tcPr>
          <w:p w:rsidR="00441140" w:rsidRPr="00956D8B" w:rsidRDefault="00511534" w:rsidP="00511534">
            <w:pPr>
              <w:jc w:val="both"/>
              <w:rPr>
                <w:rFonts w:ascii="Times New Roman" w:hAnsi="Times New Roman"/>
              </w:rPr>
            </w:pPr>
            <w:r w:rsidRPr="00511534">
              <w:rPr>
                <w:rFonts w:ascii="Times New Roman" w:hAnsi="Times New Roman"/>
                <w:sz w:val="28"/>
                <w:szCs w:val="28"/>
              </w:rPr>
              <w:t>Субъекты профилактики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441140" w:rsidRPr="00956D8B" w:rsidRDefault="00E023BC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441140" w:rsidRPr="00956D8B" w:rsidTr="008532F2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140" w:rsidRPr="00956D8B" w:rsidRDefault="00441140" w:rsidP="00822639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140" w:rsidRPr="00956D8B" w:rsidRDefault="00441140" w:rsidP="0091463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Обобщение </w:t>
            </w:r>
            <w:r w:rsidR="00FC74A7"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правоприменительной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практики </w:t>
            </w:r>
            <w:r w:rsidR="00FC74A7"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контрольно-надзорной </w:t>
            </w:r>
            <w:r w:rsidR="00FC74A7"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деятельности, подготовка обзора и его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размещение</w:t>
            </w:r>
            <w:r w:rsidR="00FC74A7"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официальном сайте </w:t>
            </w:r>
            <w:r w:rsidR="00914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природных ресурсов и экологии Новосибирской области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 том числе с указанием наиболее часто встречающихся случаев нарушений обязательных требований </w:t>
            </w: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140" w:rsidRPr="00956D8B" w:rsidRDefault="009403E7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тдел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государственного контроля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сфере использования объектов животного мира</w:t>
            </w:r>
          </w:p>
        </w:tc>
        <w:tc>
          <w:tcPr>
            <w:tcW w:w="2835" w:type="dxa"/>
          </w:tcPr>
          <w:p w:rsidR="00441140" w:rsidRPr="00956D8B" w:rsidRDefault="00441140" w:rsidP="0051278A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 раз в год</w:t>
            </w:r>
          </w:p>
        </w:tc>
        <w:tc>
          <w:tcPr>
            <w:tcW w:w="2976" w:type="dxa"/>
          </w:tcPr>
          <w:p w:rsidR="00441140" w:rsidRPr="00956D8B" w:rsidRDefault="00511534" w:rsidP="00511534">
            <w:pPr>
              <w:jc w:val="both"/>
              <w:rPr>
                <w:rFonts w:ascii="Times New Roman" w:hAnsi="Times New Roman"/>
              </w:rPr>
            </w:pPr>
            <w:r w:rsidRPr="00511534">
              <w:rPr>
                <w:rFonts w:ascii="Times New Roman" w:hAnsi="Times New Roman"/>
                <w:sz w:val="28"/>
                <w:szCs w:val="28"/>
              </w:rPr>
              <w:t>Субъекты профилактики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441140" w:rsidRPr="00956D8B" w:rsidRDefault="00441140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Предотвращение нарушений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обязательных требований</w:t>
            </w:r>
          </w:p>
        </w:tc>
      </w:tr>
      <w:tr w:rsidR="00441140" w:rsidRPr="00956D8B" w:rsidTr="008532F2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140" w:rsidRPr="00956D8B" w:rsidRDefault="00441140" w:rsidP="00822639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140" w:rsidRPr="00956D8B" w:rsidRDefault="00441140" w:rsidP="005127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Выдача юридическим лицам, индивидуальным предпринимателям предостережений о недопустимости нарушения обязательных требований законодательства в области охоты и сохранения охотничьих ресурсов, охраны и использования объектов животного мира и среды их обитания</w:t>
            </w: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0F0E" w:rsidRPr="00956D8B" w:rsidRDefault="009403E7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тдел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контроля в сфере использования объектов животного мира</w:t>
            </w:r>
          </w:p>
        </w:tc>
        <w:tc>
          <w:tcPr>
            <w:tcW w:w="2835" w:type="dxa"/>
          </w:tcPr>
          <w:p w:rsidR="00441140" w:rsidRPr="00956D8B" w:rsidRDefault="00441140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hAnsi="Times New Roman"/>
                <w:sz w:val="28"/>
                <w:szCs w:val="28"/>
              </w:rPr>
              <w:t xml:space="preserve">В случаях предусмотренных </w:t>
            </w:r>
            <w:hyperlink w:anchor="P385" w:history="1">
              <w:r w:rsidRPr="00956D8B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частью 5</w:t>
              </w:r>
            </w:hyperlink>
            <w:r w:rsidRPr="00956D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hyperlink w:anchor="P387" w:history="1">
              <w:r w:rsidRPr="00956D8B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статьи 8.2</w:t>
              </w:r>
            </w:hyperlink>
            <w:r w:rsidRPr="00956D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Федерального закона от 26.12.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>2008 № 294-ФЗ</w:t>
            </w:r>
          </w:p>
        </w:tc>
        <w:tc>
          <w:tcPr>
            <w:tcW w:w="2976" w:type="dxa"/>
          </w:tcPr>
          <w:p w:rsidR="00441140" w:rsidRPr="00956D8B" w:rsidRDefault="00511534" w:rsidP="00511534">
            <w:pPr>
              <w:jc w:val="both"/>
              <w:rPr>
                <w:rFonts w:ascii="Times New Roman" w:hAnsi="Times New Roman"/>
              </w:rPr>
            </w:pPr>
            <w:r w:rsidRPr="00511534">
              <w:rPr>
                <w:rFonts w:ascii="Times New Roman" w:hAnsi="Times New Roman"/>
                <w:sz w:val="28"/>
                <w:szCs w:val="28"/>
              </w:rPr>
              <w:t>Субъекты профилактики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441140" w:rsidRPr="00956D8B" w:rsidRDefault="00441140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441140" w:rsidRPr="009B0461" w:rsidTr="008532F2">
        <w:tc>
          <w:tcPr>
            <w:tcW w:w="5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140" w:rsidRPr="00956D8B" w:rsidRDefault="00441140" w:rsidP="00822639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140" w:rsidRPr="00956D8B" w:rsidRDefault="00801281" w:rsidP="002E749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 субъектов</w:t>
            </w:r>
            <w:r w:rsidR="005115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профилактики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соблюдения обязательных требований</w:t>
            </w:r>
            <w:r w:rsidR="005127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посредством </w:t>
            </w:r>
            <w:r w:rsidR="0051278A"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</w:t>
            </w:r>
            <w:r w:rsidR="005127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51278A"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127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памяток, руководств </w:t>
            </w:r>
            <w:r w:rsidR="005127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 соблюдению обязательных требований, выступления в СМИ</w:t>
            </w:r>
            <w:r w:rsidR="002E7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проведение консультирования </w:t>
            </w:r>
            <w:r w:rsidR="005127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140" w:rsidRPr="00956D8B" w:rsidRDefault="009403E7" w:rsidP="00F623D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тдел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государственного контроля в сфере использования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объектов животного мира</w:t>
            </w:r>
          </w:p>
        </w:tc>
        <w:tc>
          <w:tcPr>
            <w:tcW w:w="2835" w:type="dxa"/>
          </w:tcPr>
          <w:p w:rsidR="00441140" w:rsidRPr="00956D8B" w:rsidRDefault="00441140" w:rsidP="005115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6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 мере необходимости</w:t>
            </w:r>
            <w:r w:rsidR="00FC74A7" w:rsidRPr="00956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5127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 также </w:t>
            </w:r>
            <w:r w:rsidR="00FC74A7" w:rsidRPr="00956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случаях обращения субъектов</w:t>
            </w:r>
            <w:r w:rsidR="005115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профилактики</w:t>
            </w:r>
          </w:p>
        </w:tc>
        <w:tc>
          <w:tcPr>
            <w:tcW w:w="2976" w:type="dxa"/>
          </w:tcPr>
          <w:p w:rsidR="00441140" w:rsidRPr="00956D8B" w:rsidRDefault="00511534" w:rsidP="00511534">
            <w:pPr>
              <w:jc w:val="both"/>
              <w:rPr>
                <w:rFonts w:ascii="Times New Roman" w:hAnsi="Times New Roman"/>
              </w:rPr>
            </w:pPr>
            <w:r w:rsidRPr="00511534">
              <w:rPr>
                <w:rFonts w:ascii="Times New Roman" w:hAnsi="Times New Roman"/>
                <w:sz w:val="28"/>
                <w:szCs w:val="28"/>
              </w:rPr>
              <w:t>Субъекты профилактики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441140" w:rsidRPr="00956D8B" w:rsidRDefault="00441140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информированности субъектов профилактики о действующих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обязательных требованиях</w:t>
            </w:r>
          </w:p>
        </w:tc>
      </w:tr>
      <w:tr w:rsidR="006D529B" w:rsidRPr="009B0461" w:rsidTr="008532F2">
        <w:tc>
          <w:tcPr>
            <w:tcW w:w="5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29B" w:rsidRPr="00956D8B" w:rsidRDefault="006D529B" w:rsidP="00822639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29B" w:rsidRPr="00956D8B" w:rsidRDefault="009522DE" w:rsidP="009522D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методических обучающих семинаров для </w:t>
            </w:r>
            <w:r w:rsidR="00375F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должностных лиц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осуществляющих профилактическую работу</w:t>
            </w:r>
            <w:r w:rsidR="00375F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492" w:rsidRDefault="002E7492" w:rsidP="002E7492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 правового, кадрового и документационного обеспечения</w:t>
            </w:r>
          </w:p>
          <w:p w:rsidR="002E7492" w:rsidRDefault="002E7492" w:rsidP="002E7492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А.П. Гаенко, </w:t>
            </w:r>
          </w:p>
          <w:p w:rsidR="006D529B" w:rsidRPr="00956D8B" w:rsidRDefault="002E7492" w:rsidP="002E7492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B53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аместитель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B53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B53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управления контрольно-надзорной деятельностью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С.А</w:t>
            </w:r>
            <w:r w:rsidR="00B53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Гаранина</w:t>
            </w:r>
          </w:p>
        </w:tc>
        <w:tc>
          <w:tcPr>
            <w:tcW w:w="2835" w:type="dxa"/>
          </w:tcPr>
          <w:p w:rsidR="006D529B" w:rsidRPr="00956D8B" w:rsidRDefault="00852685" w:rsidP="00512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6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976" w:type="dxa"/>
          </w:tcPr>
          <w:p w:rsidR="006D529B" w:rsidRPr="00956D8B" w:rsidRDefault="009522DE" w:rsidP="009522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Должностные лица, осуществляющие профилактическую работу </w:t>
            </w:r>
          </w:p>
        </w:tc>
        <w:tc>
          <w:tcPr>
            <w:tcW w:w="2127" w:type="dxa"/>
          </w:tcPr>
          <w:p w:rsidR="006D529B" w:rsidRPr="00956D8B" w:rsidRDefault="00852685" w:rsidP="009522DE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</w:t>
            </w:r>
            <w:r w:rsidR="009522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профессионального уровня должностных лиц, осуществляющих профилактическую работу</w:t>
            </w:r>
          </w:p>
        </w:tc>
      </w:tr>
    </w:tbl>
    <w:p w:rsidR="0052517A" w:rsidRDefault="0052517A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9069FF" w:rsidRDefault="009069FF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801281" w:rsidRDefault="00801281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801281" w:rsidRDefault="00801281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801281" w:rsidRDefault="00801281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801281" w:rsidRDefault="00801281" w:rsidP="005D471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5D4710" w:rsidRPr="00FE702A" w:rsidRDefault="005D4710" w:rsidP="005D471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E023BC" w:rsidRDefault="00E023BC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E023BC" w:rsidRDefault="00E023BC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E023BC" w:rsidRDefault="00E023BC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D27FBC" w:rsidRPr="00305A8F" w:rsidRDefault="00D27FBC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lastRenderedPageBreak/>
        <w:t>План-график</w:t>
      </w:r>
    </w:p>
    <w:p w:rsidR="00D27FBC" w:rsidRPr="00305A8F" w:rsidRDefault="00D27FBC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 xml:space="preserve">профилактических мероприятий </w:t>
      </w:r>
    </w:p>
    <w:p w:rsidR="00D27FBC" w:rsidRDefault="00D27FBC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плановый период </w:t>
      </w:r>
      <w:r w:rsidR="009403E1">
        <w:rPr>
          <w:rFonts w:ascii="Times New Roman" w:hAnsi="Times New Roman"/>
          <w:b/>
          <w:sz w:val="28"/>
          <w:szCs w:val="28"/>
        </w:rPr>
        <w:t>202</w:t>
      </w:r>
      <w:r w:rsidR="00361A9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-202</w:t>
      </w:r>
      <w:r w:rsidR="00361A91">
        <w:rPr>
          <w:rFonts w:ascii="Times New Roman" w:hAnsi="Times New Roman"/>
          <w:b/>
          <w:sz w:val="28"/>
          <w:szCs w:val="28"/>
        </w:rPr>
        <w:t>3</w:t>
      </w:r>
      <w:r w:rsidRPr="00305A8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752D6" w:rsidRPr="00CC313E" w:rsidRDefault="007752D6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127"/>
        <w:gridCol w:w="2835"/>
        <w:gridCol w:w="2976"/>
        <w:gridCol w:w="2127"/>
      </w:tblGrid>
      <w:tr w:rsidR="00801281" w:rsidRPr="009B0461" w:rsidTr="00CD39EC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281" w:rsidRPr="009B0461" w:rsidRDefault="00801281" w:rsidP="00CD39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281" w:rsidRPr="009B0461" w:rsidRDefault="00801281" w:rsidP="00CD39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281" w:rsidRPr="009B0461" w:rsidRDefault="00801281" w:rsidP="00CD39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Ответственные исполнители</w:t>
            </w:r>
          </w:p>
        </w:tc>
        <w:tc>
          <w:tcPr>
            <w:tcW w:w="2835" w:type="dxa"/>
            <w:vAlign w:val="center"/>
          </w:tcPr>
          <w:p w:rsidR="00801281" w:rsidRPr="009B0461" w:rsidRDefault="00801281" w:rsidP="00CD39EC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976" w:type="dxa"/>
          </w:tcPr>
          <w:p w:rsidR="00801281" w:rsidRPr="009B0461" w:rsidRDefault="00801281" w:rsidP="00CD39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9B0461">
              <w:rPr>
                <w:rFonts w:ascii="Times New Roman" w:hAnsi="Times New Roman"/>
                <w:b/>
                <w:sz w:val="27"/>
                <w:szCs w:val="27"/>
              </w:rPr>
              <w:t>Адресаты мероприятия</w:t>
            </w:r>
          </w:p>
        </w:tc>
        <w:tc>
          <w:tcPr>
            <w:tcW w:w="2127" w:type="dxa"/>
          </w:tcPr>
          <w:p w:rsidR="00801281" w:rsidRPr="009B0461" w:rsidRDefault="00801281" w:rsidP="00CD39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Ожидаемые результаты проведения мероприятий</w:t>
            </w:r>
          </w:p>
        </w:tc>
      </w:tr>
      <w:tr w:rsidR="0051278A" w:rsidRPr="00956D8B" w:rsidTr="00CD39EC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78A" w:rsidRPr="009B0461" w:rsidRDefault="0051278A" w:rsidP="005127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78A" w:rsidRPr="00956D8B" w:rsidRDefault="0051278A" w:rsidP="002E7492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Актуализация размещенных на официальном сайте </w:t>
            </w:r>
            <w:r w:rsidR="002E7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министерства природных ресурсов и экологии Новосибирской области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ней нормативных правовых актов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содержащих обязательные требования,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соблюдения которых является предметом государственного надзора</w:t>
            </w: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78A" w:rsidRPr="00956D8B" w:rsidRDefault="009522DE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тдел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контроля в сфере использования объектов животного мира</w:t>
            </w:r>
          </w:p>
        </w:tc>
        <w:tc>
          <w:tcPr>
            <w:tcW w:w="2835" w:type="dxa"/>
          </w:tcPr>
          <w:p w:rsidR="0051278A" w:rsidRPr="00956D8B" w:rsidRDefault="0051278A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976" w:type="dxa"/>
          </w:tcPr>
          <w:p w:rsidR="0051278A" w:rsidRPr="00956D8B" w:rsidRDefault="00511534" w:rsidP="00511534">
            <w:pPr>
              <w:pStyle w:val="af6"/>
              <w:jc w:val="both"/>
              <w:rPr>
                <w:sz w:val="28"/>
                <w:szCs w:val="28"/>
              </w:rPr>
            </w:pPr>
            <w:r w:rsidRPr="00511534">
              <w:rPr>
                <w:sz w:val="28"/>
                <w:szCs w:val="28"/>
              </w:rPr>
              <w:t>Субъекты профилактики</w:t>
            </w:r>
            <w:r w:rsidRPr="00956D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51278A" w:rsidRPr="00956D8B" w:rsidRDefault="0051278A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субъектов профилактики о действующих обязательных требованиях</w:t>
            </w:r>
          </w:p>
        </w:tc>
      </w:tr>
      <w:tr w:rsidR="0051278A" w:rsidRPr="00956D8B" w:rsidTr="00CD39EC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78A" w:rsidRPr="00956D8B" w:rsidRDefault="0051278A" w:rsidP="005127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78A" w:rsidRPr="00956D8B" w:rsidRDefault="0051278A" w:rsidP="002E7492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Актуализация размещенных на официальном сайте </w:t>
            </w:r>
            <w:r w:rsidR="002E7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министерства природных ресурсов и экологии Новосибирской области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текстов нормативных правовых актов, содержащих обязательные требования, оценка соблюдения которых является предметом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государственного надзора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каждому виду государственного надзора</w:t>
            </w: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78A" w:rsidRPr="00956D8B" w:rsidRDefault="009522DE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тдел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контроля в сфере использования объектов животного мира</w:t>
            </w:r>
          </w:p>
        </w:tc>
        <w:tc>
          <w:tcPr>
            <w:tcW w:w="2835" w:type="dxa"/>
          </w:tcPr>
          <w:p w:rsidR="0051278A" w:rsidRPr="00956D8B" w:rsidRDefault="0051278A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976" w:type="dxa"/>
          </w:tcPr>
          <w:p w:rsidR="0051278A" w:rsidRPr="00956D8B" w:rsidRDefault="00511534" w:rsidP="00511534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534">
              <w:rPr>
                <w:rFonts w:ascii="Times New Roman" w:hAnsi="Times New Roman"/>
                <w:sz w:val="28"/>
                <w:szCs w:val="28"/>
              </w:rPr>
              <w:t>Субъекты профилактики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51278A" w:rsidRPr="00956D8B" w:rsidRDefault="0051278A" w:rsidP="005127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субъектов профилактики о действующих обязательных требованиях</w:t>
            </w:r>
          </w:p>
        </w:tc>
      </w:tr>
      <w:tr w:rsidR="00E023BC" w:rsidRPr="00956D8B" w:rsidTr="00CD39EC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3BC" w:rsidRPr="00956D8B" w:rsidRDefault="00E023BC" w:rsidP="00E023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3BC" w:rsidRPr="00956D8B" w:rsidRDefault="00E023BC" w:rsidP="00E023B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023B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публичных мероприятий </w:t>
            </w: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3BC" w:rsidRPr="00956D8B" w:rsidRDefault="00E023BC" w:rsidP="00E023B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тдел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контроля в сфере использования объектов животного мира</w:t>
            </w:r>
          </w:p>
        </w:tc>
        <w:tc>
          <w:tcPr>
            <w:tcW w:w="2835" w:type="dxa"/>
          </w:tcPr>
          <w:p w:rsidR="00E023BC" w:rsidRPr="00956D8B" w:rsidRDefault="00E023BC" w:rsidP="00E023B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976" w:type="dxa"/>
          </w:tcPr>
          <w:p w:rsidR="00E023BC" w:rsidRPr="00956D8B" w:rsidRDefault="00E023BC" w:rsidP="00E023BC">
            <w:pPr>
              <w:jc w:val="both"/>
              <w:rPr>
                <w:rFonts w:ascii="Times New Roman" w:hAnsi="Times New Roman"/>
              </w:rPr>
            </w:pPr>
            <w:r w:rsidRPr="00511534">
              <w:rPr>
                <w:rFonts w:ascii="Times New Roman" w:hAnsi="Times New Roman"/>
                <w:sz w:val="28"/>
                <w:szCs w:val="28"/>
              </w:rPr>
              <w:t>Субъекты профилактики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E023BC" w:rsidRPr="00956D8B" w:rsidRDefault="00E023BC" w:rsidP="00E023B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E023BC" w:rsidRPr="00956D8B" w:rsidTr="00CD39EC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3BC" w:rsidRPr="00956D8B" w:rsidRDefault="00E023BC" w:rsidP="00E023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3BC" w:rsidRPr="00956D8B" w:rsidRDefault="00E023BC" w:rsidP="00E023B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Обобщение правоприменительной практики контрольно-надзорной деятельности, подготовка обзора и его размещение на официальном сайте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контрольно-надзорной деятельностью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 том числе с указанием наиболее часто встречающихся случаев нарушений обязательных требований </w:t>
            </w: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3BC" w:rsidRPr="00956D8B" w:rsidRDefault="00E023BC" w:rsidP="00E023B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тдел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контроля в сфере использования объектов животного мира</w:t>
            </w:r>
          </w:p>
        </w:tc>
        <w:tc>
          <w:tcPr>
            <w:tcW w:w="2835" w:type="dxa"/>
          </w:tcPr>
          <w:p w:rsidR="00E023BC" w:rsidRPr="00956D8B" w:rsidRDefault="00E023BC" w:rsidP="00E023BC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976" w:type="dxa"/>
          </w:tcPr>
          <w:p w:rsidR="00E023BC" w:rsidRPr="00956D8B" w:rsidRDefault="00E023BC" w:rsidP="00E023BC">
            <w:pPr>
              <w:jc w:val="both"/>
              <w:rPr>
                <w:rFonts w:ascii="Times New Roman" w:hAnsi="Times New Roman"/>
              </w:rPr>
            </w:pPr>
            <w:r w:rsidRPr="00511534">
              <w:rPr>
                <w:rFonts w:ascii="Times New Roman" w:hAnsi="Times New Roman"/>
                <w:sz w:val="28"/>
                <w:szCs w:val="28"/>
              </w:rPr>
              <w:t>Субъекты профилактики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E023BC" w:rsidRPr="00956D8B" w:rsidRDefault="00E023BC" w:rsidP="00E023B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E023BC" w:rsidRPr="00956D8B" w:rsidTr="00CD39EC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3BC" w:rsidRPr="00956D8B" w:rsidRDefault="00E023BC" w:rsidP="00E023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3BC" w:rsidRPr="00956D8B" w:rsidRDefault="00E023BC" w:rsidP="00E023B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Выдача юридическим лицам, индивидуальным предпринимателям предостережений о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недопустимости нарушения обязательных требований законодательства в области охоты и сохранения охотничьих ресурсов, охраны и использования объектов животного мира и среды их обитания</w:t>
            </w: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3BC" w:rsidRPr="00956D8B" w:rsidRDefault="00E023BC" w:rsidP="00E023B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тдел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государственного контроля в сфере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использования объектов животного мира</w:t>
            </w:r>
          </w:p>
        </w:tc>
        <w:tc>
          <w:tcPr>
            <w:tcW w:w="2835" w:type="dxa"/>
          </w:tcPr>
          <w:p w:rsidR="00E023BC" w:rsidRPr="00956D8B" w:rsidRDefault="00E023BC" w:rsidP="00E023B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случаях предусмотренных </w:t>
            </w:r>
            <w:hyperlink w:anchor="P385" w:history="1">
              <w:r w:rsidRPr="00956D8B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частью 5</w:t>
              </w:r>
            </w:hyperlink>
            <w:r w:rsidRPr="00956D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hyperlink w:anchor="P387" w:history="1">
              <w:r w:rsidRPr="00956D8B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статьи 8.2</w:t>
              </w:r>
            </w:hyperlink>
            <w:r w:rsidRPr="00956D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Федерального закона </w:t>
            </w:r>
            <w:r w:rsidRPr="00956D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от 26.12.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>2008 № 294-ФЗ</w:t>
            </w:r>
          </w:p>
        </w:tc>
        <w:tc>
          <w:tcPr>
            <w:tcW w:w="2976" w:type="dxa"/>
          </w:tcPr>
          <w:p w:rsidR="00E023BC" w:rsidRPr="00956D8B" w:rsidRDefault="00E023BC" w:rsidP="00E023BC">
            <w:pPr>
              <w:jc w:val="both"/>
              <w:rPr>
                <w:rFonts w:ascii="Times New Roman" w:hAnsi="Times New Roman"/>
              </w:rPr>
            </w:pPr>
            <w:r w:rsidRPr="00511534">
              <w:rPr>
                <w:rFonts w:ascii="Times New Roman" w:hAnsi="Times New Roman"/>
                <w:sz w:val="28"/>
                <w:szCs w:val="28"/>
              </w:rPr>
              <w:lastRenderedPageBreak/>
              <w:t>Субъекты профилактики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E023BC" w:rsidRPr="00956D8B" w:rsidRDefault="00E023BC" w:rsidP="00E023B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E023BC" w:rsidRPr="00956D8B" w:rsidTr="00CD39EC">
        <w:tc>
          <w:tcPr>
            <w:tcW w:w="5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3BC" w:rsidRPr="00956D8B" w:rsidRDefault="00E023BC" w:rsidP="00E023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3BC" w:rsidRPr="00956D8B" w:rsidRDefault="00E023BC" w:rsidP="00E023B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 субъектов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профилактики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соблюдения обязательных требований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посредством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памяток, руководств по соблюдению обязательных требований, выступления в СМИ, проведение консультирования  </w:t>
            </w: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3BC" w:rsidRPr="00956D8B" w:rsidRDefault="00E023BC" w:rsidP="00E023B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тдел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контроля в сфере использования объектов животного мира</w:t>
            </w:r>
          </w:p>
        </w:tc>
        <w:tc>
          <w:tcPr>
            <w:tcW w:w="2835" w:type="dxa"/>
          </w:tcPr>
          <w:p w:rsidR="00E023BC" w:rsidRPr="00956D8B" w:rsidRDefault="00E023BC" w:rsidP="00E023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6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мере необходимости,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 также в случаях обращения </w:t>
            </w:r>
            <w:r w:rsidRPr="00956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субъектов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профилактики</w:t>
            </w:r>
          </w:p>
        </w:tc>
        <w:tc>
          <w:tcPr>
            <w:tcW w:w="2976" w:type="dxa"/>
          </w:tcPr>
          <w:p w:rsidR="00E023BC" w:rsidRPr="00956D8B" w:rsidRDefault="00E023BC" w:rsidP="00E023BC">
            <w:pPr>
              <w:jc w:val="both"/>
              <w:rPr>
                <w:rFonts w:ascii="Times New Roman" w:hAnsi="Times New Roman"/>
              </w:rPr>
            </w:pPr>
            <w:r w:rsidRPr="00511534">
              <w:rPr>
                <w:rFonts w:ascii="Times New Roman" w:hAnsi="Times New Roman"/>
                <w:sz w:val="28"/>
                <w:szCs w:val="28"/>
              </w:rPr>
              <w:t>Субъекты профилактики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E023BC" w:rsidRPr="00956D8B" w:rsidRDefault="00E023BC" w:rsidP="00E023B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субъектов профилактики о действующих обязательных требованиях</w:t>
            </w:r>
          </w:p>
        </w:tc>
      </w:tr>
      <w:tr w:rsidR="00E023BC" w:rsidRPr="009B0461" w:rsidTr="00CD39EC">
        <w:tc>
          <w:tcPr>
            <w:tcW w:w="5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3BC" w:rsidRPr="00956D8B" w:rsidRDefault="00E023BC" w:rsidP="00E023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3BC" w:rsidRPr="00956D8B" w:rsidRDefault="00E023BC" w:rsidP="00E023B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методических обучающих семинаров для должностных лиц, осуществляющих профилактическую работу </w:t>
            </w: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3BC" w:rsidRDefault="00E023BC" w:rsidP="00E023B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 правового, кадрового и документационного обеспечения</w:t>
            </w:r>
          </w:p>
          <w:p w:rsidR="00E023BC" w:rsidRDefault="00E023BC" w:rsidP="00E023B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А.П. Гаенко, </w:t>
            </w:r>
          </w:p>
          <w:p w:rsidR="00E023BC" w:rsidRPr="00956D8B" w:rsidRDefault="00E023BC" w:rsidP="00E023B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начальника управления контрольно-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надзорной деятельностью С.А. Гаранина</w:t>
            </w:r>
          </w:p>
        </w:tc>
        <w:tc>
          <w:tcPr>
            <w:tcW w:w="2835" w:type="dxa"/>
          </w:tcPr>
          <w:p w:rsidR="00E023BC" w:rsidRPr="00956D8B" w:rsidRDefault="00E023BC" w:rsidP="00E023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6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2976" w:type="dxa"/>
          </w:tcPr>
          <w:p w:rsidR="00E023BC" w:rsidRPr="00956D8B" w:rsidRDefault="00E023BC" w:rsidP="00E023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Должностные лица, осуществляющие профилактическую работу </w:t>
            </w:r>
          </w:p>
        </w:tc>
        <w:tc>
          <w:tcPr>
            <w:tcW w:w="2127" w:type="dxa"/>
          </w:tcPr>
          <w:p w:rsidR="00E023BC" w:rsidRPr="00956D8B" w:rsidRDefault="00E023BC" w:rsidP="00E023B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профессионального уровня должностных лиц, осуществляющих профилактическую работу</w:t>
            </w:r>
          </w:p>
        </w:tc>
      </w:tr>
    </w:tbl>
    <w:p w:rsidR="00FA0BB1" w:rsidRDefault="00FA0B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A0BB1" w:rsidSect="0049517E">
          <w:type w:val="continuous"/>
          <w:pgSz w:w="16840" w:h="11906" w:orient="landscape"/>
          <w:pgMar w:top="1559" w:right="1134" w:bottom="1276" w:left="1134" w:header="709" w:footer="709" w:gutter="0"/>
          <w:cols w:space="709"/>
          <w:docGrid w:linePitch="360"/>
        </w:sectPr>
      </w:pPr>
    </w:p>
    <w:p w:rsidR="00043AD8" w:rsidRPr="007752D6" w:rsidRDefault="00043AD8" w:rsidP="009A199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color w:val="000000" w:themeColor="text1"/>
          <w:sz w:val="20"/>
          <w:szCs w:val="20"/>
        </w:rPr>
      </w:pPr>
    </w:p>
    <w:sectPr w:rsidR="00043AD8" w:rsidRPr="007752D6" w:rsidSect="00FA0BB1">
      <w:type w:val="continuous"/>
      <w:pgSz w:w="11906" w:h="16840"/>
      <w:pgMar w:top="1134" w:right="1276" w:bottom="1134" w:left="1559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F29" w:rsidRDefault="00C75F29" w:rsidP="00E30A03">
      <w:pPr>
        <w:spacing w:after="0" w:line="240" w:lineRule="auto"/>
      </w:pPr>
      <w:r>
        <w:separator/>
      </w:r>
    </w:p>
  </w:endnote>
  <w:endnote w:type="continuationSeparator" w:id="0">
    <w:p w:rsidR="00C75F29" w:rsidRDefault="00C75F29" w:rsidP="00E3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F29" w:rsidRDefault="00C75F29" w:rsidP="00E30A03">
      <w:pPr>
        <w:spacing w:after="0" w:line="240" w:lineRule="auto"/>
      </w:pPr>
      <w:r>
        <w:separator/>
      </w:r>
    </w:p>
  </w:footnote>
  <w:footnote w:type="continuationSeparator" w:id="0">
    <w:p w:rsidR="00C75F29" w:rsidRDefault="00C75F29" w:rsidP="00E3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0EE7"/>
    <w:multiLevelType w:val="multilevel"/>
    <w:tmpl w:val="DECCE8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7AF7788"/>
    <w:multiLevelType w:val="hybridMultilevel"/>
    <w:tmpl w:val="C94296EE"/>
    <w:lvl w:ilvl="0" w:tplc="A2367BDC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4C629F7A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B3043976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E9D2C3D6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702CCD54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A320A158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BA0637C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E5B28E0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8BACEE68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2" w15:restartNumberingAfterBreak="0">
    <w:nsid w:val="69CD316E"/>
    <w:multiLevelType w:val="hybridMultilevel"/>
    <w:tmpl w:val="2D46359A"/>
    <w:lvl w:ilvl="0" w:tplc="D134727E">
      <w:start w:val="1"/>
      <w:numFmt w:val="decimal"/>
      <w:lvlText w:val="%1."/>
      <w:lvlJc w:val="left"/>
      <w:pPr>
        <w:ind w:left="533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3E698B4">
      <w:numFmt w:val="bullet"/>
      <w:lvlText w:val="•"/>
      <w:lvlJc w:val="left"/>
      <w:pPr>
        <w:ind w:left="1605" w:hanging="408"/>
      </w:pPr>
      <w:rPr>
        <w:rFonts w:hint="default"/>
        <w:lang w:val="ru-RU" w:eastAsia="ru-RU" w:bidi="ru-RU"/>
      </w:rPr>
    </w:lvl>
    <w:lvl w:ilvl="2" w:tplc="D932F392">
      <w:numFmt w:val="bullet"/>
      <w:lvlText w:val="•"/>
      <w:lvlJc w:val="left"/>
      <w:pPr>
        <w:ind w:left="2671" w:hanging="408"/>
      </w:pPr>
      <w:rPr>
        <w:rFonts w:hint="default"/>
        <w:lang w:val="ru-RU" w:eastAsia="ru-RU" w:bidi="ru-RU"/>
      </w:rPr>
    </w:lvl>
    <w:lvl w:ilvl="3" w:tplc="CE308848">
      <w:numFmt w:val="bullet"/>
      <w:lvlText w:val="•"/>
      <w:lvlJc w:val="left"/>
      <w:pPr>
        <w:ind w:left="3737" w:hanging="408"/>
      </w:pPr>
      <w:rPr>
        <w:rFonts w:hint="default"/>
        <w:lang w:val="ru-RU" w:eastAsia="ru-RU" w:bidi="ru-RU"/>
      </w:rPr>
    </w:lvl>
    <w:lvl w:ilvl="4" w:tplc="9E7C948C">
      <w:numFmt w:val="bullet"/>
      <w:lvlText w:val="•"/>
      <w:lvlJc w:val="left"/>
      <w:pPr>
        <w:ind w:left="4803" w:hanging="408"/>
      </w:pPr>
      <w:rPr>
        <w:rFonts w:hint="default"/>
        <w:lang w:val="ru-RU" w:eastAsia="ru-RU" w:bidi="ru-RU"/>
      </w:rPr>
    </w:lvl>
    <w:lvl w:ilvl="5" w:tplc="5DEEDC6E">
      <w:numFmt w:val="bullet"/>
      <w:lvlText w:val="•"/>
      <w:lvlJc w:val="left"/>
      <w:pPr>
        <w:ind w:left="5869" w:hanging="408"/>
      </w:pPr>
      <w:rPr>
        <w:rFonts w:hint="default"/>
        <w:lang w:val="ru-RU" w:eastAsia="ru-RU" w:bidi="ru-RU"/>
      </w:rPr>
    </w:lvl>
    <w:lvl w:ilvl="6" w:tplc="E0D60078">
      <w:numFmt w:val="bullet"/>
      <w:lvlText w:val="•"/>
      <w:lvlJc w:val="left"/>
      <w:pPr>
        <w:ind w:left="6935" w:hanging="408"/>
      </w:pPr>
      <w:rPr>
        <w:rFonts w:hint="default"/>
        <w:lang w:val="ru-RU" w:eastAsia="ru-RU" w:bidi="ru-RU"/>
      </w:rPr>
    </w:lvl>
    <w:lvl w:ilvl="7" w:tplc="3E2EF85E">
      <w:numFmt w:val="bullet"/>
      <w:lvlText w:val="•"/>
      <w:lvlJc w:val="left"/>
      <w:pPr>
        <w:ind w:left="8001" w:hanging="408"/>
      </w:pPr>
      <w:rPr>
        <w:rFonts w:hint="default"/>
        <w:lang w:val="ru-RU" w:eastAsia="ru-RU" w:bidi="ru-RU"/>
      </w:rPr>
    </w:lvl>
    <w:lvl w:ilvl="8" w:tplc="D786D6A6">
      <w:numFmt w:val="bullet"/>
      <w:lvlText w:val="•"/>
      <w:lvlJc w:val="left"/>
      <w:pPr>
        <w:ind w:left="9067" w:hanging="408"/>
      </w:pPr>
      <w:rPr>
        <w:rFonts w:hint="default"/>
        <w:lang w:val="ru-RU" w:eastAsia="ru-RU" w:bidi="ru-RU"/>
      </w:rPr>
    </w:lvl>
  </w:abstractNum>
  <w:abstractNum w:abstractNumId="3" w15:restartNumberingAfterBreak="0">
    <w:nsid w:val="71E36EF3"/>
    <w:multiLevelType w:val="multilevel"/>
    <w:tmpl w:val="EA66E7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754F277C"/>
    <w:multiLevelType w:val="hybridMultilevel"/>
    <w:tmpl w:val="0ACE056C"/>
    <w:lvl w:ilvl="0" w:tplc="3B8E14B2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39CA5CCE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B60A14B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81C6F200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A43034E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C7FA615C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6B02C45A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3B22F248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57F4BEE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06"/>
    <w:rsid w:val="000031A3"/>
    <w:rsid w:val="00004E60"/>
    <w:rsid w:val="000053CC"/>
    <w:rsid w:val="000058AE"/>
    <w:rsid w:val="00005DE6"/>
    <w:rsid w:val="0000637B"/>
    <w:rsid w:val="00007762"/>
    <w:rsid w:val="000117A9"/>
    <w:rsid w:val="000122F2"/>
    <w:rsid w:val="0001396B"/>
    <w:rsid w:val="00014CDB"/>
    <w:rsid w:val="00017014"/>
    <w:rsid w:val="000179B4"/>
    <w:rsid w:val="00017BD6"/>
    <w:rsid w:val="00020011"/>
    <w:rsid w:val="00021B25"/>
    <w:rsid w:val="000224FE"/>
    <w:rsid w:val="000245AA"/>
    <w:rsid w:val="000276AD"/>
    <w:rsid w:val="00027DC7"/>
    <w:rsid w:val="000307E9"/>
    <w:rsid w:val="000362B6"/>
    <w:rsid w:val="0003736C"/>
    <w:rsid w:val="00041FCA"/>
    <w:rsid w:val="0004246F"/>
    <w:rsid w:val="0004378D"/>
    <w:rsid w:val="00043AD8"/>
    <w:rsid w:val="00043E91"/>
    <w:rsid w:val="00045092"/>
    <w:rsid w:val="0005087C"/>
    <w:rsid w:val="00054CA3"/>
    <w:rsid w:val="00054E03"/>
    <w:rsid w:val="00055BD6"/>
    <w:rsid w:val="000567EB"/>
    <w:rsid w:val="00056D0D"/>
    <w:rsid w:val="00057A67"/>
    <w:rsid w:val="00057E9B"/>
    <w:rsid w:val="000610EE"/>
    <w:rsid w:val="000616F2"/>
    <w:rsid w:val="00062EC2"/>
    <w:rsid w:val="00063153"/>
    <w:rsid w:val="00065625"/>
    <w:rsid w:val="000656E4"/>
    <w:rsid w:val="00066131"/>
    <w:rsid w:val="000675E4"/>
    <w:rsid w:val="000703EC"/>
    <w:rsid w:val="00076AD2"/>
    <w:rsid w:val="00076E42"/>
    <w:rsid w:val="0007755F"/>
    <w:rsid w:val="0008118A"/>
    <w:rsid w:val="00081F2A"/>
    <w:rsid w:val="0008254F"/>
    <w:rsid w:val="00082D65"/>
    <w:rsid w:val="00083FA2"/>
    <w:rsid w:val="000845E4"/>
    <w:rsid w:val="00085217"/>
    <w:rsid w:val="00085239"/>
    <w:rsid w:val="000853A0"/>
    <w:rsid w:val="00092D05"/>
    <w:rsid w:val="00094F86"/>
    <w:rsid w:val="00095468"/>
    <w:rsid w:val="000A1876"/>
    <w:rsid w:val="000A3C26"/>
    <w:rsid w:val="000A5555"/>
    <w:rsid w:val="000B3445"/>
    <w:rsid w:val="000B3B2C"/>
    <w:rsid w:val="000B5B25"/>
    <w:rsid w:val="000B6C2D"/>
    <w:rsid w:val="000C0B5F"/>
    <w:rsid w:val="000C0C05"/>
    <w:rsid w:val="000C233F"/>
    <w:rsid w:val="000C244A"/>
    <w:rsid w:val="000C38CF"/>
    <w:rsid w:val="000C5303"/>
    <w:rsid w:val="000C5B54"/>
    <w:rsid w:val="000C7005"/>
    <w:rsid w:val="000C79C1"/>
    <w:rsid w:val="000D01A7"/>
    <w:rsid w:val="000D1B0F"/>
    <w:rsid w:val="000D3EDC"/>
    <w:rsid w:val="000D4B82"/>
    <w:rsid w:val="000D4ED6"/>
    <w:rsid w:val="000D543B"/>
    <w:rsid w:val="000E111E"/>
    <w:rsid w:val="000E2BE9"/>
    <w:rsid w:val="000E2E9D"/>
    <w:rsid w:val="000E43A7"/>
    <w:rsid w:val="000F33AC"/>
    <w:rsid w:val="000F3D53"/>
    <w:rsid w:val="000F4C19"/>
    <w:rsid w:val="000F5B4C"/>
    <w:rsid w:val="000F6577"/>
    <w:rsid w:val="000F7316"/>
    <w:rsid w:val="00102F97"/>
    <w:rsid w:val="001037C9"/>
    <w:rsid w:val="00104163"/>
    <w:rsid w:val="00104D20"/>
    <w:rsid w:val="0010526C"/>
    <w:rsid w:val="001060D3"/>
    <w:rsid w:val="0010612B"/>
    <w:rsid w:val="00111B1B"/>
    <w:rsid w:val="00112873"/>
    <w:rsid w:val="00113C72"/>
    <w:rsid w:val="00123774"/>
    <w:rsid w:val="00124069"/>
    <w:rsid w:val="001257AA"/>
    <w:rsid w:val="001259DB"/>
    <w:rsid w:val="001345E4"/>
    <w:rsid w:val="00135169"/>
    <w:rsid w:val="001370E4"/>
    <w:rsid w:val="0014096E"/>
    <w:rsid w:val="0014350F"/>
    <w:rsid w:val="00143BA3"/>
    <w:rsid w:val="00145EBB"/>
    <w:rsid w:val="00146C3B"/>
    <w:rsid w:val="001471FC"/>
    <w:rsid w:val="00153936"/>
    <w:rsid w:val="00156963"/>
    <w:rsid w:val="001573C4"/>
    <w:rsid w:val="00160C00"/>
    <w:rsid w:val="00162C4E"/>
    <w:rsid w:val="00164937"/>
    <w:rsid w:val="00165928"/>
    <w:rsid w:val="00165B6C"/>
    <w:rsid w:val="00166596"/>
    <w:rsid w:val="001700A7"/>
    <w:rsid w:val="00171EB5"/>
    <w:rsid w:val="00173979"/>
    <w:rsid w:val="001761CD"/>
    <w:rsid w:val="0017686D"/>
    <w:rsid w:val="00181060"/>
    <w:rsid w:val="0018216D"/>
    <w:rsid w:val="001821F1"/>
    <w:rsid w:val="00182424"/>
    <w:rsid w:val="001835F9"/>
    <w:rsid w:val="00183C7C"/>
    <w:rsid w:val="0018466C"/>
    <w:rsid w:val="0018477F"/>
    <w:rsid w:val="00195FE5"/>
    <w:rsid w:val="0019609A"/>
    <w:rsid w:val="001969EC"/>
    <w:rsid w:val="001975ED"/>
    <w:rsid w:val="001A0CD5"/>
    <w:rsid w:val="001A140A"/>
    <w:rsid w:val="001A1C7C"/>
    <w:rsid w:val="001A25DD"/>
    <w:rsid w:val="001A5B95"/>
    <w:rsid w:val="001B0D6A"/>
    <w:rsid w:val="001B42A7"/>
    <w:rsid w:val="001B44F8"/>
    <w:rsid w:val="001C3526"/>
    <w:rsid w:val="001C3C0B"/>
    <w:rsid w:val="001D24A6"/>
    <w:rsid w:val="001D2741"/>
    <w:rsid w:val="001E0AC8"/>
    <w:rsid w:val="001E3929"/>
    <w:rsid w:val="001E5215"/>
    <w:rsid w:val="001E56AB"/>
    <w:rsid w:val="001E6942"/>
    <w:rsid w:val="001E6CCD"/>
    <w:rsid w:val="001F00D9"/>
    <w:rsid w:val="001F3238"/>
    <w:rsid w:val="001F5C72"/>
    <w:rsid w:val="001F77EF"/>
    <w:rsid w:val="001F7929"/>
    <w:rsid w:val="002019DE"/>
    <w:rsid w:val="00201CF7"/>
    <w:rsid w:val="00202851"/>
    <w:rsid w:val="0020336C"/>
    <w:rsid w:val="0020454C"/>
    <w:rsid w:val="00206B78"/>
    <w:rsid w:val="00206D91"/>
    <w:rsid w:val="00210B25"/>
    <w:rsid w:val="00213095"/>
    <w:rsid w:val="002244FB"/>
    <w:rsid w:val="00225133"/>
    <w:rsid w:val="00226E9E"/>
    <w:rsid w:val="00235FB9"/>
    <w:rsid w:val="00236908"/>
    <w:rsid w:val="0024212C"/>
    <w:rsid w:val="0024308C"/>
    <w:rsid w:val="00252645"/>
    <w:rsid w:val="0025392D"/>
    <w:rsid w:val="0025535F"/>
    <w:rsid w:val="00257CDE"/>
    <w:rsid w:val="002619F8"/>
    <w:rsid w:val="00261D84"/>
    <w:rsid w:val="0026232C"/>
    <w:rsid w:val="00262B03"/>
    <w:rsid w:val="0026320B"/>
    <w:rsid w:val="00264F7D"/>
    <w:rsid w:val="00266211"/>
    <w:rsid w:val="00270600"/>
    <w:rsid w:val="00272D2C"/>
    <w:rsid w:val="00274717"/>
    <w:rsid w:val="002763A1"/>
    <w:rsid w:val="00277671"/>
    <w:rsid w:val="002819E4"/>
    <w:rsid w:val="00282844"/>
    <w:rsid w:val="002923F2"/>
    <w:rsid w:val="00294EFE"/>
    <w:rsid w:val="00295A13"/>
    <w:rsid w:val="00295AAA"/>
    <w:rsid w:val="002A0CC7"/>
    <w:rsid w:val="002A67D4"/>
    <w:rsid w:val="002B07E2"/>
    <w:rsid w:val="002B1FEB"/>
    <w:rsid w:val="002B29D7"/>
    <w:rsid w:val="002B2B29"/>
    <w:rsid w:val="002B3B26"/>
    <w:rsid w:val="002B6DB2"/>
    <w:rsid w:val="002C1D61"/>
    <w:rsid w:val="002C24D8"/>
    <w:rsid w:val="002C582E"/>
    <w:rsid w:val="002E1F64"/>
    <w:rsid w:val="002E4EF7"/>
    <w:rsid w:val="002E54C6"/>
    <w:rsid w:val="002E614A"/>
    <w:rsid w:val="002E6C6F"/>
    <w:rsid w:val="002E7492"/>
    <w:rsid w:val="002F4A47"/>
    <w:rsid w:val="002F50C8"/>
    <w:rsid w:val="002F7344"/>
    <w:rsid w:val="00302D2F"/>
    <w:rsid w:val="00304495"/>
    <w:rsid w:val="00304766"/>
    <w:rsid w:val="00305A8F"/>
    <w:rsid w:val="003060E9"/>
    <w:rsid w:val="0031291A"/>
    <w:rsid w:val="00312AC7"/>
    <w:rsid w:val="003140F7"/>
    <w:rsid w:val="00317A2C"/>
    <w:rsid w:val="00320CA1"/>
    <w:rsid w:val="003218D9"/>
    <w:rsid w:val="00322DE2"/>
    <w:rsid w:val="003244F4"/>
    <w:rsid w:val="003253E6"/>
    <w:rsid w:val="00326039"/>
    <w:rsid w:val="00330D20"/>
    <w:rsid w:val="0033188E"/>
    <w:rsid w:val="003351E2"/>
    <w:rsid w:val="0033597B"/>
    <w:rsid w:val="00335D05"/>
    <w:rsid w:val="00336184"/>
    <w:rsid w:val="00337A1C"/>
    <w:rsid w:val="0034401E"/>
    <w:rsid w:val="00345395"/>
    <w:rsid w:val="00354AE8"/>
    <w:rsid w:val="0035535C"/>
    <w:rsid w:val="003577B9"/>
    <w:rsid w:val="00361974"/>
    <w:rsid w:val="00361A91"/>
    <w:rsid w:val="00373DAE"/>
    <w:rsid w:val="00375FBF"/>
    <w:rsid w:val="00380A82"/>
    <w:rsid w:val="0038278A"/>
    <w:rsid w:val="0038317C"/>
    <w:rsid w:val="003847E7"/>
    <w:rsid w:val="003853E2"/>
    <w:rsid w:val="00386049"/>
    <w:rsid w:val="00387FA5"/>
    <w:rsid w:val="003907C0"/>
    <w:rsid w:val="00392756"/>
    <w:rsid w:val="003930B0"/>
    <w:rsid w:val="00394884"/>
    <w:rsid w:val="0039649A"/>
    <w:rsid w:val="00397A92"/>
    <w:rsid w:val="003A4F98"/>
    <w:rsid w:val="003A6E0D"/>
    <w:rsid w:val="003B017F"/>
    <w:rsid w:val="003B0605"/>
    <w:rsid w:val="003B0643"/>
    <w:rsid w:val="003B18E9"/>
    <w:rsid w:val="003B1A5F"/>
    <w:rsid w:val="003B34AE"/>
    <w:rsid w:val="003B7B05"/>
    <w:rsid w:val="003C2D72"/>
    <w:rsid w:val="003C4909"/>
    <w:rsid w:val="003C5B4C"/>
    <w:rsid w:val="003D0DB7"/>
    <w:rsid w:val="003D2184"/>
    <w:rsid w:val="003D25DE"/>
    <w:rsid w:val="003D6E23"/>
    <w:rsid w:val="003E190E"/>
    <w:rsid w:val="003E2F6A"/>
    <w:rsid w:val="003E3EBD"/>
    <w:rsid w:val="003E4C2A"/>
    <w:rsid w:val="003E4FEB"/>
    <w:rsid w:val="003E7BDF"/>
    <w:rsid w:val="003F03A0"/>
    <w:rsid w:val="003F2F38"/>
    <w:rsid w:val="003F38DB"/>
    <w:rsid w:val="003F60AF"/>
    <w:rsid w:val="003F7E0A"/>
    <w:rsid w:val="004005F9"/>
    <w:rsid w:val="00400635"/>
    <w:rsid w:val="00401124"/>
    <w:rsid w:val="00405D07"/>
    <w:rsid w:val="00412514"/>
    <w:rsid w:val="00413861"/>
    <w:rsid w:val="00416202"/>
    <w:rsid w:val="00421173"/>
    <w:rsid w:val="00422218"/>
    <w:rsid w:val="00422277"/>
    <w:rsid w:val="004223C4"/>
    <w:rsid w:val="00422472"/>
    <w:rsid w:val="00423B92"/>
    <w:rsid w:val="00424BD8"/>
    <w:rsid w:val="0042505B"/>
    <w:rsid w:val="00426099"/>
    <w:rsid w:val="004261F8"/>
    <w:rsid w:val="004270F0"/>
    <w:rsid w:val="00433FAB"/>
    <w:rsid w:val="00435BE9"/>
    <w:rsid w:val="0043620C"/>
    <w:rsid w:val="0043624F"/>
    <w:rsid w:val="0043652B"/>
    <w:rsid w:val="004406DC"/>
    <w:rsid w:val="00440B58"/>
    <w:rsid w:val="00441140"/>
    <w:rsid w:val="00451A1C"/>
    <w:rsid w:val="004522E4"/>
    <w:rsid w:val="0045281F"/>
    <w:rsid w:val="00452BD8"/>
    <w:rsid w:val="00452DF2"/>
    <w:rsid w:val="0045331A"/>
    <w:rsid w:val="00453372"/>
    <w:rsid w:val="00454188"/>
    <w:rsid w:val="0045549C"/>
    <w:rsid w:val="004557A2"/>
    <w:rsid w:val="00456EAF"/>
    <w:rsid w:val="0045783D"/>
    <w:rsid w:val="00462A66"/>
    <w:rsid w:val="00462AF7"/>
    <w:rsid w:val="00463587"/>
    <w:rsid w:val="0046566C"/>
    <w:rsid w:val="00467233"/>
    <w:rsid w:val="00480ED9"/>
    <w:rsid w:val="00481E83"/>
    <w:rsid w:val="00482C14"/>
    <w:rsid w:val="0048681E"/>
    <w:rsid w:val="00486827"/>
    <w:rsid w:val="00487937"/>
    <w:rsid w:val="00487AF0"/>
    <w:rsid w:val="00493A9A"/>
    <w:rsid w:val="004948E0"/>
    <w:rsid w:val="0049517E"/>
    <w:rsid w:val="00495BAF"/>
    <w:rsid w:val="00495BC3"/>
    <w:rsid w:val="004A0231"/>
    <w:rsid w:val="004A3C80"/>
    <w:rsid w:val="004A46C8"/>
    <w:rsid w:val="004A4840"/>
    <w:rsid w:val="004A697F"/>
    <w:rsid w:val="004A6EFE"/>
    <w:rsid w:val="004A733D"/>
    <w:rsid w:val="004B1E21"/>
    <w:rsid w:val="004B201F"/>
    <w:rsid w:val="004B248C"/>
    <w:rsid w:val="004B3AD0"/>
    <w:rsid w:val="004B3ED5"/>
    <w:rsid w:val="004B5E2E"/>
    <w:rsid w:val="004B7DB4"/>
    <w:rsid w:val="004C0343"/>
    <w:rsid w:val="004C42FD"/>
    <w:rsid w:val="004C4F1E"/>
    <w:rsid w:val="004C73A5"/>
    <w:rsid w:val="004C79B1"/>
    <w:rsid w:val="004D1098"/>
    <w:rsid w:val="004D1E36"/>
    <w:rsid w:val="004D296B"/>
    <w:rsid w:val="004E07E2"/>
    <w:rsid w:val="004E1280"/>
    <w:rsid w:val="004F15DE"/>
    <w:rsid w:val="004F1BAE"/>
    <w:rsid w:val="004F237A"/>
    <w:rsid w:val="00500B43"/>
    <w:rsid w:val="00505AC2"/>
    <w:rsid w:val="00505ECD"/>
    <w:rsid w:val="005072C6"/>
    <w:rsid w:val="00511534"/>
    <w:rsid w:val="00512430"/>
    <w:rsid w:val="0051278A"/>
    <w:rsid w:val="005218D1"/>
    <w:rsid w:val="00523537"/>
    <w:rsid w:val="00524299"/>
    <w:rsid w:val="005248E3"/>
    <w:rsid w:val="0052517A"/>
    <w:rsid w:val="0052627A"/>
    <w:rsid w:val="00526468"/>
    <w:rsid w:val="00527C4C"/>
    <w:rsid w:val="00530158"/>
    <w:rsid w:val="00532B2F"/>
    <w:rsid w:val="00533F65"/>
    <w:rsid w:val="00534FCC"/>
    <w:rsid w:val="0053721C"/>
    <w:rsid w:val="005402D9"/>
    <w:rsid w:val="00541071"/>
    <w:rsid w:val="00544EFB"/>
    <w:rsid w:val="00547E6C"/>
    <w:rsid w:val="005513E9"/>
    <w:rsid w:val="00552AB3"/>
    <w:rsid w:val="00553008"/>
    <w:rsid w:val="0055595E"/>
    <w:rsid w:val="00556E40"/>
    <w:rsid w:val="0056131E"/>
    <w:rsid w:val="005614B8"/>
    <w:rsid w:val="00561824"/>
    <w:rsid w:val="00563046"/>
    <w:rsid w:val="00564E45"/>
    <w:rsid w:val="00564F39"/>
    <w:rsid w:val="00567306"/>
    <w:rsid w:val="00573025"/>
    <w:rsid w:val="00575234"/>
    <w:rsid w:val="00575592"/>
    <w:rsid w:val="00575B86"/>
    <w:rsid w:val="0058059B"/>
    <w:rsid w:val="00580606"/>
    <w:rsid w:val="00584B93"/>
    <w:rsid w:val="00585330"/>
    <w:rsid w:val="0058730C"/>
    <w:rsid w:val="0059174F"/>
    <w:rsid w:val="0059339A"/>
    <w:rsid w:val="005934AA"/>
    <w:rsid w:val="005947F1"/>
    <w:rsid w:val="00595A4F"/>
    <w:rsid w:val="005965BB"/>
    <w:rsid w:val="005A5CB6"/>
    <w:rsid w:val="005A6EBD"/>
    <w:rsid w:val="005A7871"/>
    <w:rsid w:val="005B084D"/>
    <w:rsid w:val="005B1879"/>
    <w:rsid w:val="005C2A0E"/>
    <w:rsid w:val="005C49EE"/>
    <w:rsid w:val="005C583F"/>
    <w:rsid w:val="005C779E"/>
    <w:rsid w:val="005C7CC3"/>
    <w:rsid w:val="005D0CFF"/>
    <w:rsid w:val="005D0F6D"/>
    <w:rsid w:val="005D24CD"/>
    <w:rsid w:val="005D3CAF"/>
    <w:rsid w:val="005D4710"/>
    <w:rsid w:val="005D6367"/>
    <w:rsid w:val="005D695D"/>
    <w:rsid w:val="005E1790"/>
    <w:rsid w:val="005E20ED"/>
    <w:rsid w:val="005E2523"/>
    <w:rsid w:val="005E296C"/>
    <w:rsid w:val="005E72AF"/>
    <w:rsid w:val="005F0A6F"/>
    <w:rsid w:val="005F1D6D"/>
    <w:rsid w:val="005F393A"/>
    <w:rsid w:val="005F4938"/>
    <w:rsid w:val="005F4993"/>
    <w:rsid w:val="005F6AA0"/>
    <w:rsid w:val="006001A5"/>
    <w:rsid w:val="00600D10"/>
    <w:rsid w:val="006010F0"/>
    <w:rsid w:val="00602DB5"/>
    <w:rsid w:val="006043AC"/>
    <w:rsid w:val="006045C8"/>
    <w:rsid w:val="00607910"/>
    <w:rsid w:val="00607A9C"/>
    <w:rsid w:val="00614EB7"/>
    <w:rsid w:val="0061767A"/>
    <w:rsid w:val="006241B0"/>
    <w:rsid w:val="00624F9E"/>
    <w:rsid w:val="00627E21"/>
    <w:rsid w:val="006316ED"/>
    <w:rsid w:val="00633859"/>
    <w:rsid w:val="006352E2"/>
    <w:rsid w:val="00637EEC"/>
    <w:rsid w:val="006400D6"/>
    <w:rsid w:val="006406B2"/>
    <w:rsid w:val="006411EA"/>
    <w:rsid w:val="00641BFA"/>
    <w:rsid w:val="00642084"/>
    <w:rsid w:val="006422D9"/>
    <w:rsid w:val="00642575"/>
    <w:rsid w:val="00646F71"/>
    <w:rsid w:val="00647AD0"/>
    <w:rsid w:val="006536E6"/>
    <w:rsid w:val="00655677"/>
    <w:rsid w:val="00657265"/>
    <w:rsid w:val="00665C2D"/>
    <w:rsid w:val="00672523"/>
    <w:rsid w:val="00672927"/>
    <w:rsid w:val="0067624A"/>
    <w:rsid w:val="00680914"/>
    <w:rsid w:val="0068282E"/>
    <w:rsid w:val="00683F44"/>
    <w:rsid w:val="00684C64"/>
    <w:rsid w:val="006851D1"/>
    <w:rsid w:val="00690494"/>
    <w:rsid w:val="0069249B"/>
    <w:rsid w:val="0069572B"/>
    <w:rsid w:val="00695CA7"/>
    <w:rsid w:val="00695D88"/>
    <w:rsid w:val="006A78D8"/>
    <w:rsid w:val="006B3984"/>
    <w:rsid w:val="006B696E"/>
    <w:rsid w:val="006C02B1"/>
    <w:rsid w:val="006C5396"/>
    <w:rsid w:val="006C7FB4"/>
    <w:rsid w:val="006D0091"/>
    <w:rsid w:val="006D121C"/>
    <w:rsid w:val="006D1B79"/>
    <w:rsid w:val="006D20AA"/>
    <w:rsid w:val="006D4225"/>
    <w:rsid w:val="006D501B"/>
    <w:rsid w:val="006D529B"/>
    <w:rsid w:val="006E4064"/>
    <w:rsid w:val="006E51D6"/>
    <w:rsid w:val="006E755E"/>
    <w:rsid w:val="006E780C"/>
    <w:rsid w:val="006E7FB7"/>
    <w:rsid w:val="006F08E6"/>
    <w:rsid w:val="006F1D2A"/>
    <w:rsid w:val="006F54E3"/>
    <w:rsid w:val="0070333D"/>
    <w:rsid w:val="00712DBE"/>
    <w:rsid w:val="00717072"/>
    <w:rsid w:val="00723018"/>
    <w:rsid w:val="0072421C"/>
    <w:rsid w:val="00726020"/>
    <w:rsid w:val="00726317"/>
    <w:rsid w:val="00732661"/>
    <w:rsid w:val="00740E0C"/>
    <w:rsid w:val="0074215A"/>
    <w:rsid w:val="007429B7"/>
    <w:rsid w:val="007450B1"/>
    <w:rsid w:val="007469B3"/>
    <w:rsid w:val="00752C87"/>
    <w:rsid w:val="007558ED"/>
    <w:rsid w:val="00756A4A"/>
    <w:rsid w:val="007600F2"/>
    <w:rsid w:val="00760E60"/>
    <w:rsid w:val="00762709"/>
    <w:rsid w:val="00763462"/>
    <w:rsid w:val="007652E1"/>
    <w:rsid w:val="00770BC7"/>
    <w:rsid w:val="00774EE0"/>
    <w:rsid w:val="007752D6"/>
    <w:rsid w:val="00775534"/>
    <w:rsid w:val="00782CD3"/>
    <w:rsid w:val="0078315E"/>
    <w:rsid w:val="00784493"/>
    <w:rsid w:val="00787C98"/>
    <w:rsid w:val="00792306"/>
    <w:rsid w:val="00793DA7"/>
    <w:rsid w:val="00796FC9"/>
    <w:rsid w:val="007A0108"/>
    <w:rsid w:val="007A1AC6"/>
    <w:rsid w:val="007A1ACD"/>
    <w:rsid w:val="007A660D"/>
    <w:rsid w:val="007A71B0"/>
    <w:rsid w:val="007A7322"/>
    <w:rsid w:val="007B137C"/>
    <w:rsid w:val="007B2B23"/>
    <w:rsid w:val="007B365A"/>
    <w:rsid w:val="007B7C76"/>
    <w:rsid w:val="007C1E80"/>
    <w:rsid w:val="007C2EC6"/>
    <w:rsid w:val="007C510A"/>
    <w:rsid w:val="007D1BFA"/>
    <w:rsid w:val="007D259D"/>
    <w:rsid w:val="007D3A41"/>
    <w:rsid w:val="007D6143"/>
    <w:rsid w:val="007D7119"/>
    <w:rsid w:val="007E02EA"/>
    <w:rsid w:val="007E06D2"/>
    <w:rsid w:val="007E2126"/>
    <w:rsid w:val="007E43AC"/>
    <w:rsid w:val="007F49E4"/>
    <w:rsid w:val="007F5B26"/>
    <w:rsid w:val="007F7B6A"/>
    <w:rsid w:val="00801281"/>
    <w:rsid w:val="008037E8"/>
    <w:rsid w:val="00803940"/>
    <w:rsid w:val="00805834"/>
    <w:rsid w:val="00805BDF"/>
    <w:rsid w:val="00806031"/>
    <w:rsid w:val="008068E6"/>
    <w:rsid w:val="0081060B"/>
    <w:rsid w:val="00811451"/>
    <w:rsid w:val="00813E08"/>
    <w:rsid w:val="00814FF0"/>
    <w:rsid w:val="00817EA7"/>
    <w:rsid w:val="00822639"/>
    <w:rsid w:val="00824F16"/>
    <w:rsid w:val="008252D2"/>
    <w:rsid w:val="008252E3"/>
    <w:rsid w:val="008270EC"/>
    <w:rsid w:val="00830530"/>
    <w:rsid w:val="00832A66"/>
    <w:rsid w:val="00833D9F"/>
    <w:rsid w:val="0083623E"/>
    <w:rsid w:val="00844020"/>
    <w:rsid w:val="0084512F"/>
    <w:rsid w:val="008471C5"/>
    <w:rsid w:val="00852685"/>
    <w:rsid w:val="008532F2"/>
    <w:rsid w:val="00856476"/>
    <w:rsid w:val="008618BA"/>
    <w:rsid w:val="00861B9A"/>
    <w:rsid w:val="00862AAD"/>
    <w:rsid w:val="00863FA9"/>
    <w:rsid w:val="00870926"/>
    <w:rsid w:val="00871BC0"/>
    <w:rsid w:val="00872A8C"/>
    <w:rsid w:val="00874BD2"/>
    <w:rsid w:val="0087526E"/>
    <w:rsid w:val="00876C5E"/>
    <w:rsid w:val="00880D4D"/>
    <w:rsid w:val="0088128E"/>
    <w:rsid w:val="00882B51"/>
    <w:rsid w:val="00885549"/>
    <w:rsid w:val="008947E9"/>
    <w:rsid w:val="00895155"/>
    <w:rsid w:val="008A1136"/>
    <w:rsid w:val="008A1869"/>
    <w:rsid w:val="008A1A57"/>
    <w:rsid w:val="008A1AAD"/>
    <w:rsid w:val="008A31D5"/>
    <w:rsid w:val="008A6F17"/>
    <w:rsid w:val="008B264E"/>
    <w:rsid w:val="008B3C4A"/>
    <w:rsid w:val="008B3CFA"/>
    <w:rsid w:val="008B471A"/>
    <w:rsid w:val="008B5EB8"/>
    <w:rsid w:val="008B7484"/>
    <w:rsid w:val="008B7981"/>
    <w:rsid w:val="008C1D16"/>
    <w:rsid w:val="008C1DE6"/>
    <w:rsid w:val="008C24BF"/>
    <w:rsid w:val="008C3485"/>
    <w:rsid w:val="008D14F6"/>
    <w:rsid w:val="008D64F6"/>
    <w:rsid w:val="008E000F"/>
    <w:rsid w:val="008E1081"/>
    <w:rsid w:val="008E2D16"/>
    <w:rsid w:val="008E32B8"/>
    <w:rsid w:val="008E37E6"/>
    <w:rsid w:val="008F1890"/>
    <w:rsid w:val="008F22D8"/>
    <w:rsid w:val="008F32DD"/>
    <w:rsid w:val="008F5A76"/>
    <w:rsid w:val="00900375"/>
    <w:rsid w:val="009003D8"/>
    <w:rsid w:val="0090060E"/>
    <w:rsid w:val="00900F0E"/>
    <w:rsid w:val="00901DB2"/>
    <w:rsid w:val="009047E4"/>
    <w:rsid w:val="009048E5"/>
    <w:rsid w:val="009069FF"/>
    <w:rsid w:val="009137E3"/>
    <w:rsid w:val="0091463A"/>
    <w:rsid w:val="009151F5"/>
    <w:rsid w:val="00915BD1"/>
    <w:rsid w:val="0091659F"/>
    <w:rsid w:val="00917986"/>
    <w:rsid w:val="0092221B"/>
    <w:rsid w:val="009229BF"/>
    <w:rsid w:val="00924A5E"/>
    <w:rsid w:val="00925C0B"/>
    <w:rsid w:val="0092680E"/>
    <w:rsid w:val="00930673"/>
    <w:rsid w:val="00930CEE"/>
    <w:rsid w:val="009311BD"/>
    <w:rsid w:val="0093475A"/>
    <w:rsid w:val="00934F6A"/>
    <w:rsid w:val="009367C2"/>
    <w:rsid w:val="009403E1"/>
    <w:rsid w:val="009403E7"/>
    <w:rsid w:val="009410AA"/>
    <w:rsid w:val="00941C98"/>
    <w:rsid w:val="00941EF7"/>
    <w:rsid w:val="009424FA"/>
    <w:rsid w:val="009427E1"/>
    <w:rsid w:val="00943C9F"/>
    <w:rsid w:val="0094416C"/>
    <w:rsid w:val="0094519B"/>
    <w:rsid w:val="00947805"/>
    <w:rsid w:val="009522DE"/>
    <w:rsid w:val="009547F1"/>
    <w:rsid w:val="00954FEB"/>
    <w:rsid w:val="00956D8B"/>
    <w:rsid w:val="009575F6"/>
    <w:rsid w:val="009605F7"/>
    <w:rsid w:val="00962F51"/>
    <w:rsid w:val="00965BBB"/>
    <w:rsid w:val="0096797E"/>
    <w:rsid w:val="009704E2"/>
    <w:rsid w:val="0097535E"/>
    <w:rsid w:val="009852E1"/>
    <w:rsid w:val="0099319B"/>
    <w:rsid w:val="00993464"/>
    <w:rsid w:val="00993AE7"/>
    <w:rsid w:val="009A084B"/>
    <w:rsid w:val="009A199B"/>
    <w:rsid w:val="009A4C56"/>
    <w:rsid w:val="009A4CA4"/>
    <w:rsid w:val="009A4E92"/>
    <w:rsid w:val="009A54BE"/>
    <w:rsid w:val="009B0461"/>
    <w:rsid w:val="009B0501"/>
    <w:rsid w:val="009B185D"/>
    <w:rsid w:val="009B20ED"/>
    <w:rsid w:val="009B2A9E"/>
    <w:rsid w:val="009B31A5"/>
    <w:rsid w:val="009B462B"/>
    <w:rsid w:val="009B566E"/>
    <w:rsid w:val="009B5838"/>
    <w:rsid w:val="009B6DAB"/>
    <w:rsid w:val="009C397D"/>
    <w:rsid w:val="009C6B1E"/>
    <w:rsid w:val="009D1ACF"/>
    <w:rsid w:val="009E39F9"/>
    <w:rsid w:val="009E77AB"/>
    <w:rsid w:val="009F28E9"/>
    <w:rsid w:val="009F35D3"/>
    <w:rsid w:val="009F66F8"/>
    <w:rsid w:val="00A03974"/>
    <w:rsid w:val="00A04FCA"/>
    <w:rsid w:val="00A05476"/>
    <w:rsid w:val="00A10FD0"/>
    <w:rsid w:val="00A1117F"/>
    <w:rsid w:val="00A11298"/>
    <w:rsid w:val="00A15C83"/>
    <w:rsid w:val="00A1637C"/>
    <w:rsid w:val="00A17382"/>
    <w:rsid w:val="00A20B3D"/>
    <w:rsid w:val="00A22B68"/>
    <w:rsid w:val="00A257A7"/>
    <w:rsid w:val="00A25B89"/>
    <w:rsid w:val="00A25C8A"/>
    <w:rsid w:val="00A27F4B"/>
    <w:rsid w:val="00A312CA"/>
    <w:rsid w:val="00A32B8D"/>
    <w:rsid w:val="00A32F36"/>
    <w:rsid w:val="00A35396"/>
    <w:rsid w:val="00A4173D"/>
    <w:rsid w:val="00A43C87"/>
    <w:rsid w:val="00A4541D"/>
    <w:rsid w:val="00A45703"/>
    <w:rsid w:val="00A458C7"/>
    <w:rsid w:val="00A47D7C"/>
    <w:rsid w:val="00A50381"/>
    <w:rsid w:val="00A5047B"/>
    <w:rsid w:val="00A5268E"/>
    <w:rsid w:val="00A527E9"/>
    <w:rsid w:val="00A52FE1"/>
    <w:rsid w:val="00A53F88"/>
    <w:rsid w:val="00A5445A"/>
    <w:rsid w:val="00A547A7"/>
    <w:rsid w:val="00A5540B"/>
    <w:rsid w:val="00A57A18"/>
    <w:rsid w:val="00A60515"/>
    <w:rsid w:val="00A6103E"/>
    <w:rsid w:val="00A6175D"/>
    <w:rsid w:val="00A67D24"/>
    <w:rsid w:val="00A7036D"/>
    <w:rsid w:val="00A72F14"/>
    <w:rsid w:val="00A73CDF"/>
    <w:rsid w:val="00A76C13"/>
    <w:rsid w:val="00A76EB3"/>
    <w:rsid w:val="00A807E2"/>
    <w:rsid w:val="00A8147C"/>
    <w:rsid w:val="00A86A58"/>
    <w:rsid w:val="00A918A5"/>
    <w:rsid w:val="00A928A8"/>
    <w:rsid w:val="00AA0A71"/>
    <w:rsid w:val="00AA1521"/>
    <w:rsid w:val="00AA450E"/>
    <w:rsid w:val="00AA5FFA"/>
    <w:rsid w:val="00AA61E4"/>
    <w:rsid w:val="00AB07E3"/>
    <w:rsid w:val="00AB1ABF"/>
    <w:rsid w:val="00AB2AC9"/>
    <w:rsid w:val="00AB48AF"/>
    <w:rsid w:val="00AB50F0"/>
    <w:rsid w:val="00AC2A8D"/>
    <w:rsid w:val="00AD07C6"/>
    <w:rsid w:val="00AD2203"/>
    <w:rsid w:val="00AE0299"/>
    <w:rsid w:val="00AE2D29"/>
    <w:rsid w:val="00AE43D4"/>
    <w:rsid w:val="00AE4EF5"/>
    <w:rsid w:val="00AE5149"/>
    <w:rsid w:val="00AE5801"/>
    <w:rsid w:val="00AE5F4E"/>
    <w:rsid w:val="00AF01F0"/>
    <w:rsid w:val="00AF0286"/>
    <w:rsid w:val="00AF066C"/>
    <w:rsid w:val="00AF3C69"/>
    <w:rsid w:val="00AF6CBE"/>
    <w:rsid w:val="00AF6DA5"/>
    <w:rsid w:val="00B018AA"/>
    <w:rsid w:val="00B041F2"/>
    <w:rsid w:val="00B04BDA"/>
    <w:rsid w:val="00B05E41"/>
    <w:rsid w:val="00B078C5"/>
    <w:rsid w:val="00B10BB1"/>
    <w:rsid w:val="00B11377"/>
    <w:rsid w:val="00B13BAE"/>
    <w:rsid w:val="00B167A3"/>
    <w:rsid w:val="00B17EAE"/>
    <w:rsid w:val="00B23284"/>
    <w:rsid w:val="00B234DF"/>
    <w:rsid w:val="00B2375C"/>
    <w:rsid w:val="00B24CDA"/>
    <w:rsid w:val="00B263CA"/>
    <w:rsid w:val="00B3171C"/>
    <w:rsid w:val="00B31854"/>
    <w:rsid w:val="00B34875"/>
    <w:rsid w:val="00B355C1"/>
    <w:rsid w:val="00B3625C"/>
    <w:rsid w:val="00B4019A"/>
    <w:rsid w:val="00B40634"/>
    <w:rsid w:val="00B41624"/>
    <w:rsid w:val="00B45998"/>
    <w:rsid w:val="00B476DC"/>
    <w:rsid w:val="00B52BCA"/>
    <w:rsid w:val="00B533D0"/>
    <w:rsid w:val="00B53D04"/>
    <w:rsid w:val="00B5422C"/>
    <w:rsid w:val="00B5483A"/>
    <w:rsid w:val="00B56537"/>
    <w:rsid w:val="00B56D90"/>
    <w:rsid w:val="00B56F86"/>
    <w:rsid w:val="00B61331"/>
    <w:rsid w:val="00B662D9"/>
    <w:rsid w:val="00B66999"/>
    <w:rsid w:val="00B73353"/>
    <w:rsid w:val="00B76DA0"/>
    <w:rsid w:val="00B80295"/>
    <w:rsid w:val="00B80E2D"/>
    <w:rsid w:val="00B86CCD"/>
    <w:rsid w:val="00B87FC5"/>
    <w:rsid w:val="00B90E65"/>
    <w:rsid w:val="00B90F20"/>
    <w:rsid w:val="00B91714"/>
    <w:rsid w:val="00B91876"/>
    <w:rsid w:val="00B935DA"/>
    <w:rsid w:val="00B94B53"/>
    <w:rsid w:val="00B970FD"/>
    <w:rsid w:val="00BA151E"/>
    <w:rsid w:val="00BA6B5F"/>
    <w:rsid w:val="00BB2A90"/>
    <w:rsid w:val="00BB2E72"/>
    <w:rsid w:val="00BB34F7"/>
    <w:rsid w:val="00BB6CAE"/>
    <w:rsid w:val="00BC06E5"/>
    <w:rsid w:val="00BC18F0"/>
    <w:rsid w:val="00BC5561"/>
    <w:rsid w:val="00BD2D4B"/>
    <w:rsid w:val="00BE6024"/>
    <w:rsid w:val="00BF12B9"/>
    <w:rsid w:val="00BF560D"/>
    <w:rsid w:val="00BF5728"/>
    <w:rsid w:val="00C02908"/>
    <w:rsid w:val="00C02A10"/>
    <w:rsid w:val="00C034C1"/>
    <w:rsid w:val="00C03CC6"/>
    <w:rsid w:val="00C0595D"/>
    <w:rsid w:val="00C05B3E"/>
    <w:rsid w:val="00C05E62"/>
    <w:rsid w:val="00C064E0"/>
    <w:rsid w:val="00C130AF"/>
    <w:rsid w:val="00C15419"/>
    <w:rsid w:val="00C167D1"/>
    <w:rsid w:val="00C31B29"/>
    <w:rsid w:val="00C34324"/>
    <w:rsid w:val="00C34DD3"/>
    <w:rsid w:val="00C4034B"/>
    <w:rsid w:val="00C409C1"/>
    <w:rsid w:val="00C424EB"/>
    <w:rsid w:val="00C4376D"/>
    <w:rsid w:val="00C43A08"/>
    <w:rsid w:val="00C4464B"/>
    <w:rsid w:val="00C53B89"/>
    <w:rsid w:val="00C56B5E"/>
    <w:rsid w:val="00C57179"/>
    <w:rsid w:val="00C63ED2"/>
    <w:rsid w:val="00C646DE"/>
    <w:rsid w:val="00C661BB"/>
    <w:rsid w:val="00C67B18"/>
    <w:rsid w:val="00C74E2A"/>
    <w:rsid w:val="00C75F29"/>
    <w:rsid w:val="00C83FED"/>
    <w:rsid w:val="00C85A3A"/>
    <w:rsid w:val="00C85E50"/>
    <w:rsid w:val="00C87784"/>
    <w:rsid w:val="00C92F4D"/>
    <w:rsid w:val="00C93285"/>
    <w:rsid w:val="00C93C67"/>
    <w:rsid w:val="00C94ED9"/>
    <w:rsid w:val="00C975CA"/>
    <w:rsid w:val="00C976FD"/>
    <w:rsid w:val="00CA1A84"/>
    <w:rsid w:val="00CA3025"/>
    <w:rsid w:val="00CA51BA"/>
    <w:rsid w:val="00CA5A42"/>
    <w:rsid w:val="00CA61DB"/>
    <w:rsid w:val="00CA680A"/>
    <w:rsid w:val="00CA6B48"/>
    <w:rsid w:val="00CB0D59"/>
    <w:rsid w:val="00CB1953"/>
    <w:rsid w:val="00CB4465"/>
    <w:rsid w:val="00CB67B4"/>
    <w:rsid w:val="00CB683B"/>
    <w:rsid w:val="00CB68EC"/>
    <w:rsid w:val="00CC0731"/>
    <w:rsid w:val="00CC0A1A"/>
    <w:rsid w:val="00CC313E"/>
    <w:rsid w:val="00CC347A"/>
    <w:rsid w:val="00CC365C"/>
    <w:rsid w:val="00CC3A3C"/>
    <w:rsid w:val="00CC7BBD"/>
    <w:rsid w:val="00CD278F"/>
    <w:rsid w:val="00CD2A6A"/>
    <w:rsid w:val="00CD39EC"/>
    <w:rsid w:val="00CE1D20"/>
    <w:rsid w:val="00CE37F9"/>
    <w:rsid w:val="00CE4AA4"/>
    <w:rsid w:val="00CF1761"/>
    <w:rsid w:val="00CF28EC"/>
    <w:rsid w:val="00CF2D82"/>
    <w:rsid w:val="00CF4781"/>
    <w:rsid w:val="00CF5DA2"/>
    <w:rsid w:val="00CF6031"/>
    <w:rsid w:val="00CF7999"/>
    <w:rsid w:val="00D01046"/>
    <w:rsid w:val="00D04F65"/>
    <w:rsid w:val="00D0702D"/>
    <w:rsid w:val="00D07D9A"/>
    <w:rsid w:val="00D10F85"/>
    <w:rsid w:val="00D11F47"/>
    <w:rsid w:val="00D122EB"/>
    <w:rsid w:val="00D16A9A"/>
    <w:rsid w:val="00D242B7"/>
    <w:rsid w:val="00D26C6A"/>
    <w:rsid w:val="00D274B7"/>
    <w:rsid w:val="00D27FBC"/>
    <w:rsid w:val="00D32D8B"/>
    <w:rsid w:val="00D34DCC"/>
    <w:rsid w:val="00D40BF5"/>
    <w:rsid w:val="00D43C23"/>
    <w:rsid w:val="00D44F48"/>
    <w:rsid w:val="00D45AEF"/>
    <w:rsid w:val="00D460B1"/>
    <w:rsid w:val="00D47C3A"/>
    <w:rsid w:val="00D51B48"/>
    <w:rsid w:val="00D51D55"/>
    <w:rsid w:val="00D525B5"/>
    <w:rsid w:val="00D53A55"/>
    <w:rsid w:val="00D61E7E"/>
    <w:rsid w:val="00D63F47"/>
    <w:rsid w:val="00D65466"/>
    <w:rsid w:val="00D65D71"/>
    <w:rsid w:val="00D67382"/>
    <w:rsid w:val="00D711B8"/>
    <w:rsid w:val="00D731CD"/>
    <w:rsid w:val="00D75A89"/>
    <w:rsid w:val="00D75E86"/>
    <w:rsid w:val="00D7786A"/>
    <w:rsid w:val="00D808A5"/>
    <w:rsid w:val="00D81FA8"/>
    <w:rsid w:val="00D838A6"/>
    <w:rsid w:val="00D84B89"/>
    <w:rsid w:val="00D904F7"/>
    <w:rsid w:val="00D91F39"/>
    <w:rsid w:val="00D93513"/>
    <w:rsid w:val="00D9741A"/>
    <w:rsid w:val="00DA107F"/>
    <w:rsid w:val="00DA15AB"/>
    <w:rsid w:val="00DA2095"/>
    <w:rsid w:val="00DA27B6"/>
    <w:rsid w:val="00DA3D0C"/>
    <w:rsid w:val="00DB157D"/>
    <w:rsid w:val="00DB1A1B"/>
    <w:rsid w:val="00DB30A0"/>
    <w:rsid w:val="00DB6737"/>
    <w:rsid w:val="00DB7946"/>
    <w:rsid w:val="00DB7D5B"/>
    <w:rsid w:val="00DC00CB"/>
    <w:rsid w:val="00DC28D0"/>
    <w:rsid w:val="00DD31A5"/>
    <w:rsid w:val="00DD40BC"/>
    <w:rsid w:val="00DD631D"/>
    <w:rsid w:val="00DD68AF"/>
    <w:rsid w:val="00DE04C9"/>
    <w:rsid w:val="00DE06A3"/>
    <w:rsid w:val="00DE19C6"/>
    <w:rsid w:val="00DE21FC"/>
    <w:rsid w:val="00DE4C40"/>
    <w:rsid w:val="00DE5CE8"/>
    <w:rsid w:val="00DE6470"/>
    <w:rsid w:val="00DE71D8"/>
    <w:rsid w:val="00DF228D"/>
    <w:rsid w:val="00DF3470"/>
    <w:rsid w:val="00E014C2"/>
    <w:rsid w:val="00E023BC"/>
    <w:rsid w:val="00E02BD6"/>
    <w:rsid w:val="00E0567A"/>
    <w:rsid w:val="00E05F9D"/>
    <w:rsid w:val="00E06D6D"/>
    <w:rsid w:val="00E11D3D"/>
    <w:rsid w:val="00E123CE"/>
    <w:rsid w:val="00E129D2"/>
    <w:rsid w:val="00E13FDD"/>
    <w:rsid w:val="00E1423D"/>
    <w:rsid w:val="00E176F7"/>
    <w:rsid w:val="00E213B1"/>
    <w:rsid w:val="00E229E2"/>
    <w:rsid w:val="00E2426E"/>
    <w:rsid w:val="00E26709"/>
    <w:rsid w:val="00E30A03"/>
    <w:rsid w:val="00E3189B"/>
    <w:rsid w:val="00E32E11"/>
    <w:rsid w:val="00E35105"/>
    <w:rsid w:val="00E36173"/>
    <w:rsid w:val="00E36B7B"/>
    <w:rsid w:val="00E37148"/>
    <w:rsid w:val="00E404A1"/>
    <w:rsid w:val="00E418C4"/>
    <w:rsid w:val="00E41A1D"/>
    <w:rsid w:val="00E45601"/>
    <w:rsid w:val="00E46171"/>
    <w:rsid w:val="00E477A7"/>
    <w:rsid w:val="00E5161B"/>
    <w:rsid w:val="00E517B2"/>
    <w:rsid w:val="00E53723"/>
    <w:rsid w:val="00E569F6"/>
    <w:rsid w:val="00E5723D"/>
    <w:rsid w:val="00E62033"/>
    <w:rsid w:val="00E625B5"/>
    <w:rsid w:val="00E63580"/>
    <w:rsid w:val="00E63A57"/>
    <w:rsid w:val="00E65077"/>
    <w:rsid w:val="00E6668E"/>
    <w:rsid w:val="00E7061D"/>
    <w:rsid w:val="00E719A3"/>
    <w:rsid w:val="00E71CC2"/>
    <w:rsid w:val="00E721D2"/>
    <w:rsid w:val="00E72364"/>
    <w:rsid w:val="00E748FA"/>
    <w:rsid w:val="00E80165"/>
    <w:rsid w:val="00E812CB"/>
    <w:rsid w:val="00E836E0"/>
    <w:rsid w:val="00E83798"/>
    <w:rsid w:val="00E83A5D"/>
    <w:rsid w:val="00E860AA"/>
    <w:rsid w:val="00E86172"/>
    <w:rsid w:val="00E8774D"/>
    <w:rsid w:val="00E91182"/>
    <w:rsid w:val="00E934CB"/>
    <w:rsid w:val="00E942FA"/>
    <w:rsid w:val="00E94967"/>
    <w:rsid w:val="00E95CB1"/>
    <w:rsid w:val="00E974B6"/>
    <w:rsid w:val="00EA0037"/>
    <w:rsid w:val="00EA0AA6"/>
    <w:rsid w:val="00EA2AEB"/>
    <w:rsid w:val="00EA4816"/>
    <w:rsid w:val="00EA5C06"/>
    <w:rsid w:val="00EA5D6D"/>
    <w:rsid w:val="00EA65C0"/>
    <w:rsid w:val="00EB1C7D"/>
    <w:rsid w:val="00EB43B9"/>
    <w:rsid w:val="00EB4BA1"/>
    <w:rsid w:val="00EB54EF"/>
    <w:rsid w:val="00EB61BC"/>
    <w:rsid w:val="00EC1163"/>
    <w:rsid w:val="00ED181D"/>
    <w:rsid w:val="00ED2914"/>
    <w:rsid w:val="00ED33A4"/>
    <w:rsid w:val="00ED3A4B"/>
    <w:rsid w:val="00ED42EF"/>
    <w:rsid w:val="00EE0030"/>
    <w:rsid w:val="00EE2F39"/>
    <w:rsid w:val="00EE3267"/>
    <w:rsid w:val="00EE61B2"/>
    <w:rsid w:val="00EE7732"/>
    <w:rsid w:val="00EF0320"/>
    <w:rsid w:val="00EF47AD"/>
    <w:rsid w:val="00F01FA4"/>
    <w:rsid w:val="00F020B3"/>
    <w:rsid w:val="00F02F36"/>
    <w:rsid w:val="00F052A1"/>
    <w:rsid w:val="00F05D90"/>
    <w:rsid w:val="00F0661C"/>
    <w:rsid w:val="00F06FD7"/>
    <w:rsid w:val="00F0737E"/>
    <w:rsid w:val="00F106C8"/>
    <w:rsid w:val="00F107A1"/>
    <w:rsid w:val="00F135D6"/>
    <w:rsid w:val="00F137E9"/>
    <w:rsid w:val="00F1382E"/>
    <w:rsid w:val="00F14977"/>
    <w:rsid w:val="00F153B1"/>
    <w:rsid w:val="00F16C24"/>
    <w:rsid w:val="00F16C9D"/>
    <w:rsid w:val="00F22B84"/>
    <w:rsid w:val="00F2450E"/>
    <w:rsid w:val="00F26CD7"/>
    <w:rsid w:val="00F26F19"/>
    <w:rsid w:val="00F31991"/>
    <w:rsid w:val="00F31A03"/>
    <w:rsid w:val="00F32F13"/>
    <w:rsid w:val="00F33E1B"/>
    <w:rsid w:val="00F361F4"/>
    <w:rsid w:val="00F4422D"/>
    <w:rsid w:val="00F4439B"/>
    <w:rsid w:val="00F4500A"/>
    <w:rsid w:val="00F5161D"/>
    <w:rsid w:val="00F53C73"/>
    <w:rsid w:val="00F5595F"/>
    <w:rsid w:val="00F55B8A"/>
    <w:rsid w:val="00F623DA"/>
    <w:rsid w:val="00F64AEF"/>
    <w:rsid w:val="00F65602"/>
    <w:rsid w:val="00F66D08"/>
    <w:rsid w:val="00F67DB1"/>
    <w:rsid w:val="00F71C92"/>
    <w:rsid w:val="00F73D79"/>
    <w:rsid w:val="00F744B7"/>
    <w:rsid w:val="00F77C82"/>
    <w:rsid w:val="00F8481C"/>
    <w:rsid w:val="00F848EB"/>
    <w:rsid w:val="00F849C9"/>
    <w:rsid w:val="00F862C4"/>
    <w:rsid w:val="00F86475"/>
    <w:rsid w:val="00F90710"/>
    <w:rsid w:val="00F909EB"/>
    <w:rsid w:val="00F91CDF"/>
    <w:rsid w:val="00F93AC5"/>
    <w:rsid w:val="00F93CF8"/>
    <w:rsid w:val="00FA0BB1"/>
    <w:rsid w:val="00FA2144"/>
    <w:rsid w:val="00FA52A0"/>
    <w:rsid w:val="00FA60FE"/>
    <w:rsid w:val="00FB0534"/>
    <w:rsid w:val="00FB0F60"/>
    <w:rsid w:val="00FB348D"/>
    <w:rsid w:val="00FB352B"/>
    <w:rsid w:val="00FB4766"/>
    <w:rsid w:val="00FB55F7"/>
    <w:rsid w:val="00FB56AD"/>
    <w:rsid w:val="00FB6491"/>
    <w:rsid w:val="00FC18D7"/>
    <w:rsid w:val="00FC242D"/>
    <w:rsid w:val="00FC74A7"/>
    <w:rsid w:val="00FC75A1"/>
    <w:rsid w:val="00FD29AE"/>
    <w:rsid w:val="00FD7767"/>
    <w:rsid w:val="00FE20E3"/>
    <w:rsid w:val="00FE26E1"/>
    <w:rsid w:val="00FE31D0"/>
    <w:rsid w:val="00FE702A"/>
    <w:rsid w:val="00FF16E5"/>
    <w:rsid w:val="00FF4ED6"/>
    <w:rsid w:val="00FF515C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EDB14"/>
  <w15:docId w15:val="{7AD621B8-D3F6-44E5-9D44-9577F1CF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173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qFormat/>
    <w:locked/>
    <w:rsid w:val="00624F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link w:val="a6"/>
    <w:uiPriority w:val="1"/>
    <w:qFormat/>
    <w:rsid w:val="000853A0"/>
    <w:pPr>
      <w:ind w:left="720"/>
      <w:contextualSpacing/>
    </w:pPr>
  </w:style>
  <w:style w:type="character" w:styleId="a7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0A03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0A03"/>
    <w:rPr>
      <w:lang w:eastAsia="en-US"/>
    </w:rPr>
  </w:style>
  <w:style w:type="character" w:styleId="ac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345E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345E4"/>
    <w:rPr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45E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1">
    <w:name w:val="No Spacing"/>
    <w:link w:val="af2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3">
    <w:name w:val="Document Map"/>
    <w:basedOn w:val="a"/>
    <w:link w:val="af4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5">
    <w:name w:val="Table Grid"/>
    <w:basedOn w:val="a1"/>
    <w:locked/>
    <w:rsid w:val="002C58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7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7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8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9">
    <w:name w:val="footnote text"/>
    <w:basedOn w:val="a"/>
    <w:link w:val="afa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b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a6">
    <w:name w:val="Абзац списка Знак"/>
    <w:link w:val="a5"/>
    <w:uiPriority w:val="34"/>
    <w:locked/>
    <w:rsid w:val="00FC75A1"/>
    <w:rPr>
      <w:lang w:eastAsia="en-US"/>
    </w:rPr>
  </w:style>
  <w:style w:type="paragraph" w:customStyle="1" w:styleId="Style7">
    <w:name w:val="Style7"/>
    <w:basedOn w:val="a"/>
    <w:uiPriority w:val="99"/>
    <w:rsid w:val="00FC75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24F9E"/>
    <w:rPr>
      <w:rFonts w:ascii="Times New Roman" w:eastAsia="Times New Roman" w:hAnsi="Times New Roman"/>
      <w:sz w:val="28"/>
      <w:szCs w:val="20"/>
    </w:rPr>
  </w:style>
  <w:style w:type="paragraph" w:customStyle="1" w:styleId="formattext">
    <w:name w:val="formattext"/>
    <w:basedOn w:val="a"/>
    <w:rsid w:val="00624F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B4019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afc">
    <w:name w:val="Без интервала Знак Знак Знак Знак Знак Знак Знак"/>
    <w:link w:val="afd"/>
    <w:qFormat/>
    <w:rsid w:val="009F28E9"/>
    <w:pPr>
      <w:jc w:val="both"/>
    </w:pPr>
    <w:rPr>
      <w:lang w:eastAsia="en-US"/>
    </w:rPr>
  </w:style>
  <w:style w:type="character" w:customStyle="1" w:styleId="afd">
    <w:name w:val="Без интервала Знак Знак Знак Знак Знак Знак Знак Знак"/>
    <w:link w:val="afc"/>
    <w:rsid w:val="009F28E9"/>
    <w:rPr>
      <w:lang w:eastAsia="en-US"/>
    </w:rPr>
  </w:style>
  <w:style w:type="character" w:customStyle="1" w:styleId="af2">
    <w:name w:val="Без интервала Знак"/>
    <w:link w:val="af1"/>
    <w:uiPriority w:val="1"/>
    <w:rsid w:val="00B23284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a"/>
    <w:uiPriority w:val="1"/>
    <w:qFormat/>
    <w:rsid w:val="008A1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726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pr.khabkrai.ru/?menu=getfile&amp;id=464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6542/77c72139a0822a4d608ee378e0b3d3a33b3b8b21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0CB9D3E4BDF9EA4FB3AABFFAAED751FFF18532F4FD36EDD8D2B90B3C3A64F0D72F63AEF9A9F204d5i2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22D5E-0E2C-487A-968A-45AB78DA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23</Pages>
  <Words>5619</Words>
  <Characters>32032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Мельничук Оксана Викторовна</dc:creator>
  <cp:lastModifiedBy>Морозова Анна Евгеньевна</cp:lastModifiedBy>
  <cp:revision>16</cp:revision>
  <cp:lastPrinted>2020-12-10T02:28:00Z</cp:lastPrinted>
  <dcterms:created xsi:type="dcterms:W3CDTF">2020-12-08T03:27:00Z</dcterms:created>
  <dcterms:modified xsi:type="dcterms:W3CDTF">2020-12-17T07:34:00Z</dcterms:modified>
</cp:coreProperties>
</file>