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20"/>
        <w:jc w:val="center"/>
        <w:rPr>
          <w:color w:val="000000" w:themeColor="text1"/>
        </w:rPr>
      </w:pPr>
      <w:r>
        <w:rPr>
          <w:color w:val="000000" w:themeColor="text1"/>
        </w:rPr>
        <w:t xml:space="preserve">Приложение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4820"/>
        <w:jc w:val="center"/>
        <w:rPr>
          <w:color w:val="000000" w:themeColor="text1"/>
        </w:rPr>
      </w:pPr>
      <w:r>
        <w:rPr>
          <w:color w:val="000000" w:themeColor="text1"/>
        </w:rPr>
        <w:t xml:space="preserve">к приказу министерства природных ресурсов и экологии Новосибирской области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4820"/>
        <w:jc w:val="center"/>
        <w:rPr>
          <w:color w:val="000000" w:themeColor="text1"/>
        </w:rPr>
      </w:pPr>
      <w:r>
        <w:rPr>
          <w:color w:val="000000" w:themeColor="text1"/>
        </w:rPr>
        <w:t xml:space="preserve">от «28» октября 2024 № 1347-НПА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4820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4820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left="4820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4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=1\* Roman </w:instrTex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I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 Требования в области охоты и сохранения охотничьих ресурсов, установленные Федеральным законом № 209-ФЗ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«Об охоте и о сохранении охотничьих ресурсов и о внесении изменений в отдельные законодательные акты Российской Федерации», другими федеральными законами и принимаемыми в соответствии с ними нормативными правовыми актами Российской Федерации (105 вопросов)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 Согласно Федеральному закону от 24.07.2009 № 209-ФЗ «Об охоте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и о сохранении охотничьих ресурсов и о внесении изменений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в отдельные законодательные акты Российской Федерации»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выдача разрешений на добычу охотничьих ресурсов на особо охраняемых природных территориях осуществляется:</w:t>
      </w:r>
      <w:r/>
    </w:p>
    <w:p>
      <w:pPr>
        <w:jc w:val="both"/>
      </w:pPr>
      <w:r>
        <w:rPr>
          <w:color w:val="000000" w:themeColor="text1"/>
        </w:rPr>
        <w:t xml:space="preserve">а) природоохранными учреждениями;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министерством природных ресурсов и экологии Российской Федерации;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органом исполнительной власти субъекта Российской Федерации, уполномоченным в области охоты и сохранения охотничьих ресурсов.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2. Охотничьи ресурсы - это: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все дикие животные;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объекты животного мира, которые в соответствии с действующим законодательством Российской Федерации используются или могут быть использованы в целях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определенные объекты животного мира, изъятые из среды обитания в целях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 Охотничьи угодья подразделяются на:</w:t>
      </w:r>
      <w:r/>
    </w:p>
    <w:p>
      <w:pPr>
        <w:jc w:val="both"/>
      </w:pPr>
      <w:r>
        <w:rPr>
          <w:color w:val="000000" w:themeColor="text1"/>
        </w:rPr>
        <w:t xml:space="preserve">а) территории, которые используются юридическими лицами, индивидуальными предпринимателями для производства охоты, прочие места обитания охотничьих ресурсов;</w:t>
      </w:r>
      <w:r/>
    </w:p>
    <w:p>
      <w:pPr>
        <w:jc w:val="both"/>
      </w:pPr>
      <w:r>
        <w:rPr>
          <w:color w:val="000000" w:themeColor="text1"/>
        </w:rPr>
        <w:t xml:space="preserve">б) закрепленные охотничьи угодья, общедоступные охотничьи угодья;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закрепленные охотничьи угодья, общедоступные охотничьи угодья, особо охраняемые природные территории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4. Физические лица и юридические лица, обладающие правом на добычу охотничьих ресурсов, приобретают право собственности на продукцию охоты в соответствии: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Федеральным законом «Об охоте и о сохранении охотничьих ресурсов и о внесении изменений в отдельные законодательные акты Российской Федерации»;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гражданским законодательством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Федеральным законом «О животном мире».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5. Охотничий билет аннулируется на основании: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решения федерального органа исполнительной власти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решения соответствующего органа внутренних дел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судебного решения.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6. Охотничий билет признается аннулированным со дня: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внесения сведений о его аннулировании в государственный охотхозяйственный реестр;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вступления в законную силу судебного решения;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обращения гражданина Российской Федерации с соответствующим письменным заявлением в уполномоченный орган исполнительной власти.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 Охотхозяйственные соглашения без проведения аукциона заключаются на срок: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 сорок девять лет;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на двадцать пять лет;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 тридцать девять лет.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8. Разрешение на добычу охотничьих ресурсов - это: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документ, удостоверяющий право собственности на охотничьи ресурсы;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документ, подтверждающий заключение договора об оказании услуг в сфере охотничьего хозяйства;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документ, удостоверяющий право на добычу охотничьих ресурсов.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9. </w:t>
      </w:r>
      <w:r>
        <w:rPr>
          <w:rFonts w:ascii="Times New Roman" w:hAnsi="Times New Roman"/>
          <w:b/>
          <w:sz w:val="24"/>
          <w:szCs w:val="24"/>
        </w:rPr>
        <w:t xml:space="preserve">Сфера деятельности по сохранению и использованию охотничьих ресурсов и среды их обитания, по созданию охотничьей инфраструктуры, оказанию услуг в данной сфере, а также по закупке, производству и продаже продукции охоты - это:</w:t>
      </w:r>
      <w:r/>
    </w:p>
    <w:p>
      <w:pPr>
        <w:pStyle w:val="861"/>
        <w:jc w:val="both"/>
      </w:pPr>
      <w:r>
        <w:rPr>
          <w:rFonts w:ascii="Times New Roman" w:hAnsi="Times New Roman"/>
          <w:sz w:val="24"/>
          <w:szCs w:val="24"/>
        </w:rPr>
        <w:t xml:space="preserve">а) охотничье угодье; </w:t>
      </w:r>
      <w:r/>
    </w:p>
    <w:p>
      <w:pPr>
        <w:jc w:val="both"/>
      </w:pPr>
      <w:r>
        <w:t xml:space="preserve">б) охотничье хозяйство;</w:t>
      </w:r>
      <w:r/>
    </w:p>
    <w:p>
      <w:pPr>
        <w:pStyle w:val="86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в) охотничий промысел.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</w:pPr>
      <w:r>
        <w:rPr>
          <w:b/>
          <w:color w:val="000000" w:themeColor="text1"/>
        </w:rPr>
        <w:t xml:space="preserve">10. </w:t>
      </w:r>
      <w:r>
        <w:rPr>
          <w:b/>
          <w:bCs/>
          <w:lang w:eastAsia="en-US"/>
        </w:rPr>
        <w:t xml:space="preserve">Действие Федерального закона от 24.07.2009 № 209-ФЗ «Об охоте и о сохранении охотничьих ресурсов» не распространяется на отношения, связанные с </w:t>
      </w:r>
      <w:r>
        <w:rPr>
          <w:b/>
          <w:bCs/>
          <w:color w:val="000000" w:themeColor="text1"/>
        </w:rPr>
        <w:t xml:space="preserve">содержанием и разведением</w:t>
      </w:r>
      <w:r>
        <w:rPr>
          <w:b/>
          <w:bCs/>
          <w:lang w:eastAsia="en-US"/>
        </w:rPr>
        <w:t xml:space="preserve">:</w:t>
      </w:r>
      <w:r/>
    </w:p>
    <w:p>
      <w:pPr>
        <w:jc w:val="both"/>
      </w:pPr>
      <w:r>
        <w:rPr>
          <w:lang w:eastAsia="en-US"/>
        </w:rPr>
        <w:t xml:space="preserve">а) </w:t>
      </w:r>
      <w:r>
        <w:rPr>
          <w:color w:val="000000" w:themeColor="text1"/>
        </w:rPr>
        <w:t xml:space="preserve">охотничьих ресурсов, находящихся в полувольных условиях</w:t>
      </w:r>
      <w:r>
        <w:rPr>
          <w:lang w:eastAsia="en-US"/>
        </w:rPr>
        <w:t xml:space="preserve">;</w:t>
      </w:r>
      <w:r/>
    </w:p>
    <w:p>
      <w:pPr>
        <w:jc w:val="both"/>
      </w:pPr>
      <w:r>
        <w:rPr>
          <w:lang w:eastAsia="en-US"/>
        </w:rPr>
        <w:t xml:space="preserve">б) </w:t>
      </w:r>
      <w:r>
        <w:rPr>
          <w:color w:val="000000" w:themeColor="text1"/>
        </w:rPr>
        <w:t xml:space="preserve">охотничьих ресурсов, находящихся в искусственно созданной среде обитания</w:t>
      </w:r>
      <w:r>
        <w:rPr>
          <w:lang w:eastAsia="en-US"/>
        </w:rPr>
        <w:t xml:space="preserve">;</w:t>
      </w:r>
      <w:r/>
    </w:p>
    <w:p>
      <w:pPr>
        <w:contextualSpacing/>
        <w:jc w:val="both"/>
        <w:rPr>
          <w:b/>
          <w:bCs/>
          <w:lang w:eastAsia="en-US"/>
        </w:rPr>
      </w:pPr>
      <w:r>
        <w:rPr>
          <w:lang w:eastAsia="en-US"/>
        </w:rPr>
        <w:t xml:space="preserve">в) диких животных, содержащихся в неволе.</w:t>
      </w: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 Разрешение на добычу охотничьих ресурсов действует: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 территории субъекта Российской Федерации и в указанные в нем даты и сроки;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 всей территории Российской Федерации в течение одного календарного месяца;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 указанном в нем месте охоты и в указанные в нем даты и сроки.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 Государственный мониторинг охотничьих ресурсов и среды их обитания представляет собой систему регулярных наблюдений: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за численностью охотничьих ресурсов и объемами их изъятия, распространением охотничьих ресурсов, их состоянием и динамикой изменения их численности по видам; состоянием среды обитания охотничьих ресурсов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 состоянием среды обитания объектов животного мира;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 численностью и распространением объектов животного мира.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13. Сохранение охотничьих ресурсов - это: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деятельность по нормированию добычи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деятельность по поддержанию охотничьих ресурсов в состоянии, позволяющем обеспечить видовое разнообразие и сохранить их численность в пределах, необходимых для их расширенного воспроизводства;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деятельность, направленная на подкормку объектов животного мира.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14. Согласно Федеральному закону от 24.07.2009 № 209-ФЗ «Об охоте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и о сохранении охотничьих ресурсов и о внесении изменений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в отдельные законодательные акты Российской Федерации», безвозмездно изъятые или конфискованные охотничьи ресурсы подлежат: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возвращению лицу, у которого они были изъяты;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передачи в налоговые органы;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в) возвращению в среду обитания, реализации или уничтожению.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 Предметом федерального государственного охотничьего контроля (надзора) является: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выявление, предупреждение и пресечение нарушений требований в области охоты и сохранения охотничьих ресурсов, установленных действующим законодательством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:lang w:eastAsia="en-US"/>
        </w:rPr>
        <w:t xml:space="preserve"> соблюдение юридическими лицами, индивидуальными предпринимателями и гражданами требований, установленных настоящи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:lang w:eastAsia="en-US"/>
        </w:rPr>
        <w:t xml:space="preserve">м Федеральным законом,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охоты и сохранения охотничьих ресурсов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выявление административных правонарушений и преступлений в области охоты и сохранения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16. Федеральный государственный охотничий контроль (надзор)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федеральным органом внутренних дел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органом Генеральной прокуратуры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</w:rPr>
        <w:t xml:space="preserve">в) </w:t>
      </w:r>
      <w:r>
        <w:rPr>
          <w:rFonts w:ascii="Times New Roman" w:hAnsi="Times New Roman"/>
          <w:color w:val="000000"/>
          <w:sz w:val="24"/>
        </w:rPr>
        <w:t xml:space="preserve">федеральным органом исполнитель</w:t>
      </w:r>
      <w:r>
        <w:rPr>
          <w:rFonts w:ascii="Times New Roman" w:hAnsi="Times New Roman"/>
          <w:color w:val="000000"/>
          <w:sz w:val="24"/>
        </w:rPr>
        <w:t xml:space="preserve">ной власти, уполномоченным Правительством Российской Федерации, уполномоченными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в пределах их компетенции.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17. Под производственным охотничьим контролем понимается деятельность: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юридических лиц или индивидуальных предпринимателей, заключивших охотхозяйственные соглашения, по предупреждению, выявлению и пресечению нарушений требований в области охоты и сохранения охотничьих ресурсов;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государственных органов по предупреждению, выявлению и пресечению нарушений требований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физических лиц по предупреждению и (или) пресечению нарушений требований в области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18. Производственный охотничий контроль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работником юридического лица или индивидуального предпринимателя, заключившим охотхозяйственные соглашения;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производственным охотничьим инспектором, успешно прошедшим проверку знания требований к кандидату в производственные охотничьи инспектора, при наличии удостоверения установленного образца;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государственным охотничьим инспектором. 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19. 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добыча охотничьих ресурсов – это: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только отстрел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только отлов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отстрел или отлов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20. Услуги в сфере охотничьего хозяйства оказываются на основании: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заявки;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договора возмездного оказания услуг в соответствии с гражданским законодательством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информационного запроса.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21.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 соответствии с Федеральным законом от 24.07.2009 № 209-ФЗ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«Об охоте и о сохранении охотничьих ресурсов и о внесении изменений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в отдельные законодательные акты Российской Федерации» охотничьи угодья –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естественные места обитания охотничьих ресурсов;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территории, в границах которых допускается осуществление видов деятельности в сфере охотничьего хозяйства;</w:t>
      </w:r>
      <w:r/>
    </w:p>
    <w:p>
      <w:pPr>
        <w:pStyle w:val="861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территории, в границах которых осуществляется разведение охотничьих ресурсов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22. К охотничьей инфраструктуре относятся: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водные, лесные и полевые угодья;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аппарат управления охотничьим хозяйством, а также производственные охотничьи инспектора;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</w:t>
      </w:r>
      <w:r>
        <w:rPr>
          <w:rFonts w:ascii="Times New Roman" w:hAnsi="Times New Roman"/>
          <w:color w:val="000000"/>
          <w:sz w:val="24"/>
        </w:rPr>
        <w:t xml:space="preserve">объекты капитального строительства, некапитальные строения, сооружения, в том числе охотничьи базы, питомники диких животных, вольеры, объекты благоустройства, другие объекты охотничьей инфраструктуры.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 Охота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деятельность по присвоению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деятельность, связанная с поиском, выслеживанием, преследованием охотничьих ресурсов, их добычей, первичной переработкой и транспортировкой;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деятельность, связанная с поимкой и захватом охотничьих ресурсов.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24. Проведение мероприятий по регулированию численности охотничьих ресурсов в закрепленных охотничьих угодьях обеспечивается: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юридическими лицами и индивидуальными предпринимателями, заключившими охотхозяйственные соглашения;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правительством Новосибирской области;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природоохранной инспекцией.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25. 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орудиям охоты относятся: 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нарезное, гладкоствольное и комбинированное огнестрельное оружие; луки; арбалеты; самоловы: капканы,</w:t>
      </w:r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петли, кулемки, слопцы, плашки, пади, ловчие ямы, проскоки, черканы; живоловушки; устройства, воспроизводящие звуки животных;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огнестрельное, пневматическое, охотничье метательное стрелковое и холодное оружие, отнесенное к охотничьему оружию, капканы и другие устройства, приборы, оборудование, используемые при осуществлении охоты, а также ловчие птицы и собаки охотничьих пород;</w:t>
      </w:r>
      <w:r/>
    </w:p>
    <w:p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в) огнестрельное, пневматическое, ох</w:t>
      </w:r>
      <w:r>
        <w:rPr>
          <w:color w:val="000000" w:themeColor="text1"/>
        </w:rPr>
        <w:t xml:space="preserve">отничье метательное стрелковое и холодное оружие, отнесенное к охотничьему оружию, а также боеприпасы, метаемые снаряды к охотничьему метательному стрелковому оружию, капканы и другие устройства, приборы, оборудование, используемые при осуществлении охоты.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 Порядок заключения с юридическим лицом или индивидуальным предпринимателем, охотхозяйственных соглашений на новый срок утверждается: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уполномоченным федеральным органом исполнительной власти;</w:t>
      </w:r>
      <w:r/>
    </w:p>
    <w:p>
      <w:pPr>
        <w:jc w:val="both"/>
      </w:pPr>
      <w:r>
        <w:rPr>
          <w:rFonts w:eastAsiaTheme="minorHAnsi"/>
          <w:bCs/>
          <w:color w:val="000000" w:themeColor="text1"/>
          <w:lang w:eastAsia="en-US"/>
        </w:rPr>
        <w:t xml:space="preserve">б) законом субъекта Российской Федерации;</w:t>
      </w:r>
      <w:r/>
    </w:p>
    <w:p>
      <w:pPr>
        <w:pStyle w:val="8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приказом исполнительного органа субъекта Российской Федерации.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27. 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способы охоты – это: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contextualSpacing/>
        <w:ind w:left="-567" w:firstLine="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а) приемы, применяемые при добыче охотничьих ресурсов;</w:t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contextualSpacing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б) методы и приемы, применяемые при осуществлении охоты, в том числе с использованием охотничьих сооружений, собак охотничьих пород, ловчих птиц;</w:t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contextualSpacing/>
        <w:ind w:left="-567" w:firstLine="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в) методы, применяемые при отлове или отстреле охотничьих ресурсов.</w:t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contextualSpacing/>
        <w:ind w:left="-567" w:firstLine="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28. В отношении каких видов охотничьих ресурсов в соответствии с приказом Минприроды от 27.01.2022 № 49 «Об утверждении нормативов допустимого изъятия охотничьих ресурсов» устанавливаются нормативы допустимого изъятия: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росомаха, куница лесная, бобр европейский, сурок;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лось, косуля сибирская, бурый медведь, соболь, росомаха;</w:t>
      </w:r>
      <w:r/>
    </w:p>
    <w:p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в) лось, косуля сибирская, бурый медведь, соболь, рысь, барсук, выдра.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29. В отношении каких видов охотничьих ресурсов в соответствии с приказом Минприроды России от 15.02.2022 № 101 «Об утверждении перечня отдельных видов охотничьих ресурсов, в отношении которых устанавливаются требования к размещению минимал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ьного количества охотничьих ресурсов в границах охотничьих угодий, порядка расчета их минимального количества в границах охотничьих угодий» не устанавливаются требования к размещению минимального количества охотничьих ресурсов в границах охотничьих угодий:</w:t>
      </w:r>
      <w:r/>
    </w:p>
    <w:p>
      <w:pPr>
        <w:jc w:val="both"/>
      </w:pPr>
      <w:r>
        <w:rPr>
          <w:color w:val="000000" w:themeColor="text1"/>
        </w:rPr>
        <w:t xml:space="preserve">а) лось, благородный олень, пятнистый олень, косуля сибирская;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лось, косуля сибирская;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медведь, рысь.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30. Регулирование численности охотничьих ресурсов осуществляется в целях: 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изъятия особей диких животных, инфицированных заразными болезнями;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</w:rPr>
        <w:t xml:space="preserve">поддержания численности охотничьих ресурсов, предотвращения возникновения и распространения болезней охотничьих ресурсов, нанесения ущерба здоровью граждан, объектам животного мира и среде их обитания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изъятия охотничьих ресурсов, численность которых достигла максимально допустимую.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31. Норматив допустимого изъятия лося в возрасте до 1 года без разделения по половому признаку в соответствии с приказом Минприроды от 27.01.2022 № 49 «Об утверждении нормативов допустимого изъятия охотничьих ресурсов» устанавливается: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менее 20% от квоты добычи;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менее 40% от квоты добычи;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устанавливается.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32. Какие птицы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отнесены к охотничьим ресурсам:</w:t>
      </w:r>
      <w:r/>
    </w:p>
    <w:p>
      <w:pPr>
        <w:pStyle w:val="861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утки, глухари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тетерев, рябчик, куропатки, кеклик, фазаны, дрофа, улары, пастушок, обыкновенный погоныш, камышница, лысуха, чибис, тулес, хрустан, камнешарка, турухтан, травник, улиты, поганки, веретенники, кроншнепы, бекасы, гаршнеп, вальдшнеп, саджа, голуби, горлицы;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  <w:lang w:eastAsia="en-US"/>
        </w:rPr>
        <w:t xml:space="preserve">б)</w:t>
      </w:r>
      <w:r>
        <w:rPr>
          <w:color w:val="000000" w:themeColor="text1"/>
        </w:rPr>
        <w:t xml:space="preserve"> </w:t>
      </w:r>
      <w:r>
        <w:rPr>
          <w:color w:val="000000" w:themeColor="text1"/>
          <w:lang w:eastAsia="en-US"/>
        </w:rPr>
        <w:t xml:space="preserve">гуси, казарки, утки, глухари, тетерев, рябчик, куро</w:t>
      </w:r>
      <w:r>
        <w:rPr>
          <w:color w:val="000000" w:themeColor="text1"/>
          <w:lang w:eastAsia="en-US"/>
        </w:rPr>
        <w:t xml:space="preserve">патки, перепела, кеклик, фазаны, улары, пастушок, обыкновенный погоныш, коростель, камышница, лысуха, чибис, тулес, хрустан, камнешарка, турухтан, травник, поганки, гагары, бакланы, веретенники, кроншнепы, бекасы, дупеля, гаршнеп, вальдшнеп, саджа, голуби;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гуси, казарки, утки, глухари, тетерев, рябчик, куроп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атки, перепела, кеклик, фазаны, улары, пастушок, обыкновенный погоныш, коростель, камышница, лысуха, чибис, тулес, хрустан, камнешарка, турухтан, травник, улиты, мородунка, веретенники, кроншнепы, бекасы, дупеля, гаршнеп, вальдшнеп, саджа, голуби, горлицы.</w:t>
      </w:r>
      <w:r>
        <w:rPr>
          <w:rFonts w:ascii="Times New Roman" w:hAnsi="Times New Roman"/>
          <w:b/>
          <w:bCs/>
          <w:color w:val="000000" w:themeColor="text1"/>
          <w:lang w:eastAsia="en-US"/>
        </w:rPr>
      </w:r>
      <w:r>
        <w:rPr>
          <w:rFonts w:ascii="Times New Roman" w:hAnsi="Times New Roman"/>
          <w:b/>
          <w:bCs/>
          <w:color w:val="000000" w:themeColor="text1"/>
          <w:lang w:eastAsia="en-US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lang w:eastAsia="en-US"/>
        </w:rPr>
      </w:r>
      <w:r>
        <w:rPr>
          <w:rFonts w:ascii="Times New Roman" w:hAnsi="Times New Roman"/>
          <w:b/>
          <w:bCs/>
          <w:color w:val="000000" w:themeColor="text1"/>
          <w:lang w:eastAsia="en-US"/>
        </w:rPr>
      </w:r>
      <w:r>
        <w:rPr>
          <w:rFonts w:ascii="Times New Roman" w:hAnsi="Times New Roman"/>
          <w:b/>
          <w:bCs/>
          <w:color w:val="000000" w:themeColor="text1"/>
          <w:lang w:eastAsia="en-US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33.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Отловленные или отстреленные дикие животные, их мясо, пушнина и иная продукция, определяемая в соответствии с Общероссийским классификатором продукции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сельскохозяйственная продукция;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продукция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товарная продукция.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34. К основным принципам правового регулирования в области охоты и сохранения охотничьих ресурсов относится:</w:t>
      </w:r>
      <w:r/>
    </w:p>
    <w:p>
      <w:pPr>
        <w:pStyle w:val="854"/>
        <w:ind w:left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использование охотничьих ресурсов с применением орудий охоты и способов охоты, соответствующих требованиям гуманности и предотвращения жестокого обращения с животными, в том числе при подготовке и дрессировке собак охотничьих пород; </w:t>
      </w:r>
      <w:r/>
    </w:p>
    <w:p>
      <w:pPr>
        <w:pStyle w:val="854"/>
        <w:ind w:left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законность охотничьей деятельности;</w:t>
      </w:r>
      <w:r/>
    </w:p>
    <w:p>
      <w:pPr>
        <w:pStyle w:val="854"/>
        <w:ind w:left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удовлетворение прав граждан на пользование природными ресурсами.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35. Любительская и спортивная охота в отношении охотничьих ресурсов, находящихся в полувольных условиях и искусственно созданной среде обитания,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закрепленных охотничьих угодьях физическими лицами, указанными в частях 1 и 2 статьи 20 Федерального закона от 24.07.2009 № 209-ФЗ «Об охоте и сохранении охотничьих ресурсов», при наличии путевки;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охотничьих угодьях и на иных территориях, являющихся средой обитания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закрепленных охотничьих угодьях при наличии путевки (документа, подтверждающего заключение договора об оказании услуг в сфере охотничьего хозяйства) и разрешения на добычу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36. Какой </w:t>
      </w:r>
      <w:hyperlink r:id="rId10" w:tooltip="consultantplus://offline/ref=136E06A28ABB52216E017F08F061C4CF127014DA683FED0ABB1BF7135D15FD3C5091937BBDC0D4672317F7554C17CF3BC059D85783E3EC77U5KAD" w:history="1">
        <w:r>
          <w:rPr>
            <w:rFonts w:eastAsiaTheme="minorHAnsi"/>
            <w:b/>
            <w:color w:val="000000" w:themeColor="text1"/>
            <w:lang w:eastAsia="en-US"/>
          </w:rPr>
          <w:t xml:space="preserve">вид</w:t>
        </w:r>
      </w:hyperlink>
      <w:r>
        <w:rPr>
          <w:rFonts w:eastAsiaTheme="minorHAnsi"/>
          <w:b/>
          <w:color w:val="000000" w:themeColor="text1"/>
          <w:lang w:eastAsia="en-US"/>
        </w:rPr>
        <w:t xml:space="preserve"> охоты может осуществляться только после получения разрешения на добычу охотничьих ресурсов, допускающего отлов или отстрел одной или нескольких особей диких животных</w:t>
      </w:r>
      <w:r>
        <w:rPr>
          <w:b/>
          <w:color w:val="000000" w:themeColor="text1"/>
        </w:rPr>
        <w:t xml:space="preserve">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любой вид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любительская и спортивная охота;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промысловая охота.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37. Площади общедоступных охотничьих угодий должны составлять от общей площади охотничьих угодий субъекта Российской Федерации не менее: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менее 20 процентов;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менее 45 процентов;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менее 30 процентов.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38. Лимит добычи охотничьих ресурсов - это: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количество добытых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объем допустимой годовой добычи охотничьих ресурсов;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количество сохраненных охотничьих ресурсов.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39. Охота в целях содержания и разведения охотничьих ресурсов в полувольных условиях или искусственно созданной среде обитания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физическими лицами;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б) юридическими лицами и индивидуальными предпринимателями,</w:t>
      </w:r>
      <w:r>
        <w:rPr>
          <w:rFonts w:eastAsiaTheme="minorHAnsi"/>
          <w:color w:val="000000" w:themeColor="text1"/>
          <w:lang w:eastAsia="en-US"/>
        </w:rPr>
        <w:t xml:space="preserve"> имеющими </w:t>
      </w:r>
      <w:hyperlink r:id="rId11" w:tooltip="consultantplus://offline/ref=D733EBF17CB592092F78D3B310108F87992C0871E17134E5B884DD57EDCFE9559BDEA1DF42618CD698BDCC0AE84A4CC116DB33626DDC3284R0a0D" w:history="1">
        <w:r>
          <w:rPr>
            <w:rFonts w:eastAsiaTheme="minorHAnsi"/>
            <w:color w:val="000000" w:themeColor="text1"/>
            <w:lang w:eastAsia="en-US"/>
          </w:rPr>
          <w:t xml:space="preserve">разрешения</w:t>
        </w:r>
      </w:hyperlink>
      <w:r>
        <w:rPr>
          <w:rFonts w:eastAsiaTheme="minorHAnsi"/>
          <w:color w:val="000000" w:themeColor="text1"/>
          <w:lang w:eastAsia="en-US"/>
        </w:rPr>
        <w:t xml:space="preserve"> на осуществление деятельности, предусмотренной </w:t>
      </w:r>
      <w:hyperlink r:id="rId12" w:tooltip="consultantplus://offline/ref=DBBB4099A3230C42D00A6B6761DB7BA29D3A01607CDB524A79F03C492476954BDCC674AE75ECC631C40F3BE1601F412DD54139B4CFA4774BgAd9D" w:history="1">
        <w:r>
          <w:rPr>
            <w:rFonts w:eastAsiaTheme="minorHAnsi"/>
            <w:color w:val="000000" w:themeColor="text1"/>
            <w:lang w:eastAsia="en-US"/>
          </w:rPr>
          <w:t xml:space="preserve">статьей 49</w:t>
        </w:r>
      </w:hyperlink>
      <w:r>
        <w:rPr>
          <w:rFonts w:eastAsiaTheme="minorHAnsi"/>
          <w:color w:val="000000" w:themeColor="text1"/>
          <w:lang w:eastAsia="en-US"/>
        </w:rPr>
        <w:t xml:space="preserve"> Федерального закона</w:t>
      </w:r>
      <w:r>
        <w:rPr>
          <w:color w:val="000000" w:themeColor="text1"/>
        </w:rPr>
        <w:t xml:space="preserve">;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свободно (без каких-либо разрешений) в объеме добычи охотничьих ресурсов, необходимом для удовлетворения личного потребления.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40. 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общедоступные охотничьи угодья –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охотничьи угодья, в которых физические лица имеют право свободно пребывать в целях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охотничьи угодья, которые использую</w:t>
      </w:r>
      <w:r>
        <w:rPr>
          <w:color w:val="000000" w:themeColor="text1"/>
        </w:rPr>
        <w:t xml:space="preserve">тся юридическими лицами, индивидуальными предпринимателями на основаниях, предусмотренных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охотничьи угодья, в которых физические лица имеют право производить охоту без разрешения.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41. Т</w:t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</w:rPr>
        <w:t xml:space="preserve">ерриториальное охотустройство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осуществляется в целях: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обеспечения осуществления физическими лицами и юридическими лицами видов деятельности в сфере охотничьего хозяйства;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</w:rPr>
        <w:t xml:space="preserve">планирования в области охоты и сохранения охотничьих ресурсов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сокращение численности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42. 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соответствии с приказом Минприроды РФ от 27.11.2020 №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 в квоту добычи охотничьих ресурсов не входит количество особей к добыче в целях:</w:t>
      </w:r>
      <w:r/>
    </w:p>
    <w:p>
      <w:pPr>
        <w:pStyle w:val="854"/>
        <w:ind w:left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научно-исследовательской деятельности, образовательной деятельности;</w:t>
      </w:r>
      <w:r/>
    </w:p>
    <w:p>
      <w:pPr>
        <w:jc w:val="both"/>
      </w:pPr>
      <w:r>
        <w:rPr>
          <w:color w:val="000000" w:themeColor="text1"/>
        </w:rPr>
        <w:t xml:space="preserve">б) содержания и разведения охотничьих ресурсов в полувольных условиях или искусственно созданной среде обитания, акклиматизации, переселения и гибридизации охотничьих ресурсов;</w:t>
      </w:r>
      <w:r/>
    </w:p>
    <w:p>
      <w:pPr>
        <w:pStyle w:val="854"/>
        <w:ind w:left="0"/>
        <w:jc w:val="both"/>
        <w:rPr>
          <w:rFonts w:ascii="Times New Roman" w:hAnsi="Times New Roman" w:eastAsiaTheme="minorHAnsi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регулирования численности охотничьих ресурсов.</w:t>
      </w:r>
      <w:r>
        <w:rPr>
          <w:rFonts w:ascii="Times New Roman" w:hAnsi="Times New Roman" w:eastAsiaTheme="minorHAnsi"/>
          <w:b/>
          <w:bCs/>
          <w:color w:val="000000" w:themeColor="text1"/>
        </w:rPr>
      </w:r>
      <w:r>
        <w:rPr>
          <w:rFonts w:ascii="Times New Roman" w:hAnsi="Times New Roman" w:eastAsiaTheme="minorHAnsi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43. Услуги в сфере охотничьего хозяйства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услуги, оказываемые охотникам, услуги по изучению охотничьих угодий и иные услуги, определяемые в соответствии с общероссийском классификаторами видов экономической деятельности, продукции, услуг;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услуги по реализации продукции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услуги по аренде орудий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44. Охотничий билет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документ без ограничения срока и с ограничением территории его действия;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единый государственный документ с ограничением срока и территории его действия;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документ единого федерального образца без ограничения срока и территории его действия, имеет учетные серию и номер.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contextualSpacing/>
        <w:jc w:val="both"/>
        <w:rPr>
          <w:b/>
          <w:color w:val="000000" w:themeColor="text1"/>
          <w:lang w:eastAsia="en-US"/>
        </w:rPr>
      </w:pPr>
      <w:r>
        <w:rPr>
          <w:b/>
          <w:color w:val="000000" w:themeColor="text1"/>
          <w:lang w:eastAsia="en-US"/>
        </w:rPr>
        <w:t xml:space="preserve">45. В соответствии с Федеральным законом от 24.07.2009 № 209-ФЗ «Об охоте и о сохранении охотничьих ресурсов и о внесении изменений в отдельные </w:t>
      </w:r>
      <w:r>
        <w:rPr>
          <w:b/>
          <w:color w:val="000000" w:themeColor="text1"/>
          <w:lang w:eastAsia="en-US"/>
        </w:rPr>
        <w:t xml:space="preserve">законодательные акты Российской Федерации»</w:t>
      </w:r>
      <w:r>
        <w:rPr>
          <w:color w:val="000000" w:themeColor="text1"/>
          <w:lang w:eastAsia="en-US"/>
        </w:rPr>
        <w:t xml:space="preserve"> </w:t>
      </w:r>
      <w:r>
        <w:rPr>
          <w:b/>
          <w:color w:val="000000" w:themeColor="text1"/>
          <w:lang w:eastAsia="en-US"/>
        </w:rPr>
        <w:t xml:space="preserve">охотником признается иностранный гражданин, временно пребывающий в Российской Федерации:</w:t>
      </w:r>
      <w:r>
        <w:rPr>
          <w:b/>
          <w:color w:val="000000" w:themeColor="text1"/>
          <w:lang w:eastAsia="en-US"/>
        </w:rPr>
      </w:r>
      <w:r>
        <w:rPr>
          <w:b/>
          <w:color w:val="000000" w:themeColor="text1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имеющий охотничий билет;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б) заключивший договор об оказании услуг в сфере охотничьего хозяйства;</w:t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имеющий охотничий билет и разрешение на хранение, ношение охотничьего ружья.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46. Квота добычи охотничьих ресурсов - это: 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количество добытых в конкретном охотничьем хозяйстве охотничьих ресурсов;</w:t>
      </w:r>
      <w:r/>
    </w:p>
    <w:p>
      <w:pPr>
        <w:jc w:val="both"/>
      </w:pPr>
      <w:r>
        <w:rPr>
          <w:color w:val="000000" w:themeColor="text1"/>
        </w:rPr>
        <w:t xml:space="preserve">б) временные рамки (сроки) добычи охотничьих ресурсов; </w:t>
      </w:r>
      <w:r/>
    </w:p>
    <w:p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в) часть лимита добычи охотничьих ресурсов, которая определяется в отношении каждого охотничьего угодья.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47. Охотничьи животные, свободно обитающие в закрепленных охотничьих угодьях, являются собственностью: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юридических лиц, индивидуальных предпринимателей, заключивших охотхозяйственные соглашения;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физических лиц.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48. Квота добычи охотничьих ресурсов в отношении каждого закрепленного охотничьего угодья определяется в соответствии: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решением уполномоченного органа исполнительной власти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решением Росприроднадзора;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заявками, представленными юридическими лицами и индивидуальными предпринимателями, заключившими охотхозяйственные соглашения.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49. 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 соответствии с целевым назначением могут осуществляться следующие виды охоты: </w:t>
      </w:r>
      <w:r/>
    </w:p>
    <w:p>
      <w:pPr>
        <w:pStyle w:val="854"/>
        <w:ind w:left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промысловая охота, любительская и спортивная охота, охота в целях регулирования численности охотничьих ресурсов, трофейная охота;</w:t>
      </w:r>
      <w:r/>
    </w:p>
    <w:p>
      <w:pPr>
        <w:pStyle w:val="854"/>
        <w:ind w:left="0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промысловая охота, любительская и спортивная охота, охота в целях осуществления научно-исследовательской деятельности, образовательной деятельности, охота в целях регулирования численности охотничьих ресурсов, </w:t>
      </w:r>
      <w:r>
        <w:rPr>
          <w:rFonts w:ascii="Times New Roman" w:hAnsi="Times New Roman"/>
          <w:color w:val="000000"/>
          <w:sz w:val="24"/>
        </w:rPr>
        <w:t xml:space="preserve">охота в целях акклиматизации, переселения и гибридизации охотни</w:t>
      </w:r>
      <w:r>
        <w:rPr>
          <w:rFonts w:ascii="Times New Roman" w:hAnsi="Times New Roman"/>
          <w:color w:val="000000"/>
          <w:sz w:val="24"/>
        </w:rPr>
        <w:t xml:space="preserve">чьих ресурсов, охота в целях содержания и разведения охотничьих ресурсов в полувольных условиях или искусственно созданной среде обитания, охота в целях обеспечения ведения традиционного образа жизни и осуществления традиционной хозяйственной деятельности;</w:t>
      </w:r>
      <w:r/>
    </w:p>
    <w:p>
      <w:pPr>
        <w:pStyle w:val="854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охота в целях заготовки продукции охоты, любительская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спортивная охота, охота в целях осуществления научно-исследовательской деятельности, образовательной деятельности, охота в целях акклиматизации, переселения и гибридизации охотничьих ресурсов, охота в целях регулирования численности охотничьих ресурсов.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50. Имеет ли право высшее должностное лицо субъекта Российской Федерации определять виды разрешенной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имеет;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имеет право определять только параметры осуществления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имеет.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51. Разрешение на содержание и разведение охотничьих ресурсов в полувольных условиях и искусственно созданной среде обитания является действительным: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момента его регистрации в государственном реестре разрешений на содержание и разведение охотничьих ресурсов в полувольных условиях и искусственно созданной среде обитания;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момента получения такого разрешения;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через 5 дней с момента получения такого разрешения.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52. К видам биотехнических мероприятий в соответствии с приказом Минприроды России от 24.12.2010 № 560 «Об утверждении видов и состава биотехнических мероприятий, а также порядка их проведения в целях сохранения охотничьих ресурсов»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</w:t>
      </w:r>
      <w:r>
        <w:rPr>
          <w:color w:val="000000"/>
        </w:rPr>
        <w:t xml:space="preserve">улучшение условий защиты и естественного воспроизводства охотничьих ресурсов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предотвращение нанесения ущерба здоровью граждан;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содержание и разведение охотничьих ресурсов в полувольных условиях и искусственно созданной среде обитания.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53. В соответствии с Федеральным законом от 24.07.2009№ 209-ФЗ «Об охоте и о сохранении охотничьих ресурсов и о внесении изменений </w:t>
      </w:r>
      <w:r>
        <w:rPr>
          <w:b/>
          <w:color w:val="000000" w:themeColor="text1"/>
        </w:rPr>
        <w:br/>
        <w:t xml:space="preserve">в отдельные законодательные акты Российской Федерации» зоны охраны охотничьих ресурсов – это: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вольеры;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питомники диких животных;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особо защитные участки лесов и другие зоны охраны охотничьих ресурсов, в которых их использование ограничивается.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54. Пользователем закрепленных охотничьих угодий является: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физическое лицо;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индивидуальный предприниматель, юридическое лицо;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государственное учреждение.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55. 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Норматив допустимого изъятия косули сибирской в возрасте до 1 года без разделения по половому признаку в соответствии с приказом Минприроды от 27.01.2022 № 49 «Об утверждении нормативов допустимого изъятия охотничьих ресурсов» устанавливается: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менее 30% от квоты добычи;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менее 40% от квоты добычи;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менее 20% от квоты добычи.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</w:pPr>
      <w:r>
        <w:rPr>
          <w:b/>
          <w:color w:val="000000" w:themeColor="text1"/>
        </w:rPr>
        <w:t xml:space="preserve">56. Добыча занесенных в Красную книгу Российской Федерации или красные книги субъектов Российской Федерации редких и находящихся под угрозой исчезновения охотничьих ресурсов:</w:t>
      </w:r>
      <w:r/>
    </w:p>
    <w:p>
      <w:pPr>
        <w:jc w:val="both"/>
      </w:pPr>
      <w:r>
        <w:rPr>
          <w:color w:val="000000" w:themeColor="text1"/>
        </w:rPr>
        <w:t xml:space="preserve">а) запрещена;</w:t>
      </w:r>
      <w:r/>
    </w:p>
    <w:p>
      <w:pPr>
        <w:jc w:val="both"/>
      </w:pPr>
      <w:r>
        <w:rPr>
          <w:color w:val="000000" w:themeColor="text1"/>
        </w:rPr>
        <w:t xml:space="preserve">б) в исключительных случаях добыча редких и находящихся под угрозой исчезновения охотничьих ресурсов допускается в порядке, предусмотренном Федеральным законом «О животном мире»;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разрешена.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57. </w:t>
      </w:r>
      <w:r>
        <w:rPr>
          <w:rFonts w:ascii="Times New Roman" w:hAnsi="Times New Roman"/>
          <w:b/>
          <w:sz w:val="24"/>
          <w:szCs w:val="24"/>
        </w:rPr>
        <w:t xml:space="preserve">В разрешении на добычу охотничьих ресурсов не указываются:</w:t>
      </w:r>
      <w:r/>
    </w:p>
    <w:p>
      <w:pPr>
        <w:jc w:val="both"/>
      </w:pPr>
      <w:r>
        <w:t xml:space="preserve">а) вид охоты, который предполагается осуществлять;</w:t>
      </w:r>
      <w:r/>
    </w:p>
    <w:p>
      <w:pPr>
        <w:jc w:val="both"/>
      </w:pPr>
      <w:r>
        <w:t xml:space="preserve">б) сведения о добываемых охотничьих ресурсах;</w:t>
      </w:r>
      <w:r/>
    </w:p>
    <w:p>
      <w:pPr>
        <w:jc w:val="both"/>
        <w:rPr>
          <w:b/>
          <w:bCs/>
        </w:rPr>
      </w:pPr>
      <w:r>
        <w:t xml:space="preserve">в) лимит добычи охотничьих ресурсов.</w:t>
      </w:r>
      <w:r>
        <w:rPr>
          <w:b/>
          <w:bCs/>
        </w:rPr>
      </w:r>
      <w:r>
        <w:rPr>
          <w:b/>
          <w:bCs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58. Биотехнические мероприятия проводятся в закрепленных охотничьих угодьях: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ind w:left="-567" w:firstLine="567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а) органом исполнительной власти субъекта Российской Федерации;</w:t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б) юридическими лицами и индивидуальными предпринимателями, заключившими охотхозяйственные соглашения;</w:t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природоохранными учреждениями.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59. Лимит добычи охотничьих ресурсов утверждается: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органом законодательной власти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высшим должностным лицом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органом исполнительной власти субъекта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60. Норматив допустимого изъятия взрослых самцов лося во время гона в соответствии с приказом Минприроды от 27.01.2022 № 49 «Об утверждении нормативов допустимого изъятия охотничьих ресурсов» устанавливается: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более 35% от квоты добычи;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более 25% от квоты добычи;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более 15% от квоты добычи.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61. Учет охотничьих ресурсов, в отношении которых не устанавливается лимит добычи и квота добычи,</w:t>
      </w:r>
      <w: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осуществляется:</w:t>
      </w:r>
      <w:r/>
    </w:p>
    <w:p>
      <w:pPr>
        <w:jc w:val="both"/>
      </w:pPr>
      <w:r>
        <w:rPr>
          <w:color w:val="000000" w:themeColor="text1"/>
        </w:rPr>
        <w:t xml:space="preserve">а) </w:t>
      </w:r>
      <w:r>
        <w:rPr>
          <w:rFonts w:eastAsiaTheme="minorHAnsi"/>
          <w:bCs/>
          <w:color w:val="000000" w:themeColor="text1"/>
          <w:lang w:eastAsia="en-US"/>
        </w:rPr>
        <w:t xml:space="preserve">на </w:t>
      </w:r>
      <w:r>
        <w:rPr>
          <w:color w:val="000000" w:themeColor="text1"/>
        </w:rPr>
        <w:t xml:space="preserve">основании имеющихся научных подходов для видов или групп видов охотничьих ресурсов</w:t>
      </w:r>
      <w:r>
        <w:rPr>
          <w:rFonts w:eastAsiaTheme="minorHAnsi"/>
          <w:bCs/>
          <w:color w:val="000000" w:themeColor="text1"/>
          <w:lang w:eastAsia="en-US"/>
        </w:rPr>
        <w:t xml:space="preserve">;</w:t>
      </w:r>
      <w:r/>
    </w:p>
    <w:p>
      <w:pPr>
        <w:jc w:val="both"/>
      </w:pPr>
      <w:r>
        <w:rPr>
          <w:color w:val="000000" w:themeColor="text1"/>
        </w:rPr>
        <w:t xml:space="preserve">б) </w:t>
      </w:r>
      <w:r>
        <w:rPr>
          <w:rFonts w:eastAsiaTheme="minorHAnsi"/>
          <w:color w:val="000000" w:themeColor="text1"/>
          <w:lang w:eastAsia="en-US"/>
        </w:rPr>
        <w:t xml:space="preserve">на основании научно обоснованных методик, рекомендованными уполномоченным федеральным органом исполнительной власти;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 основании научно обоснованных методик, утвержденных нормативными правовыми актами уполномоченного федерального органа исполнительной власти.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62. 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Какие виды о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 xml:space="preserve">хоты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осуществляются исключительно посредством отлова охотничьих ресурсов:</w:t>
      </w:r>
      <w:r/>
    </w:p>
    <w:p>
      <w:pPr>
        <w:pStyle w:val="861"/>
        <w:jc w:val="both"/>
        <w:tabs>
          <w:tab w:val="left" w:pos="0" w:leader="none"/>
        </w:tabs>
      </w:pPr>
      <w:r>
        <w:rPr>
          <w:rFonts w:ascii="Times New Roman" w:hAnsi="Times New Roman"/>
          <w:sz w:val="24"/>
          <w:szCs w:val="24"/>
          <w:lang w:eastAsia="en-US"/>
        </w:rPr>
        <w:t xml:space="preserve">а) 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обитания;</w:t>
      </w:r>
      <w:r/>
    </w:p>
    <w:p>
      <w:pPr>
        <w:pStyle w:val="861"/>
        <w:jc w:val="both"/>
        <w:tabs>
          <w:tab w:val="left" w:pos="0" w:leader="none"/>
        </w:tabs>
      </w:pPr>
      <w:r>
        <w:rPr>
          <w:rFonts w:ascii="Times New Roman" w:hAnsi="Times New Roman"/>
          <w:sz w:val="24"/>
          <w:szCs w:val="24"/>
          <w:lang w:eastAsia="en-US"/>
        </w:rPr>
        <w:t xml:space="preserve">б) охота в целях регулирования численности охотничьих ресурсов, охота в целях содержания и разведения охотничьих ресурсов в полувольных условиях или искусственно созданной среде обитания;</w:t>
      </w:r>
      <w:r/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в) охота в целях регулирования численности охотничьих ресурсов, охота в целях осуществления научно-исследо</w:t>
      </w:r>
      <w:r>
        <w:rPr>
          <w:rFonts w:ascii="Times New Roman" w:hAnsi="Times New Roman"/>
          <w:sz w:val="24"/>
          <w:szCs w:val="24"/>
          <w:lang w:eastAsia="en-US"/>
        </w:rPr>
        <w:t xml:space="preserve">вательской деятельности, образовательной деятельности, охота в целях акклиматизации, переселения и гибридизации охотничьих ресурсов, охота в целях содержания и разведения охотничьих ресурсов в полувольных условиях или искусственно созданной среде обитания.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63. 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сроки охоты – это: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даты, указанные в разрешении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временной отрезок, в течение которого допускается добыча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сроки, определяемые периодом, в течение которого допускается добыча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64. 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Какие пушные животные в соответствии с Федеральным законом от 24.07.2009 № 209-ФЗ «Об охоте и о сохранении охотничьих ресурсов и о внесении изменений в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отдельные законодательные акты Российской Федерации» отнесены к охотничьим ресурсам:</w:t>
      </w:r>
      <w:r/>
    </w:p>
    <w:p>
      <w:pPr>
        <w:jc w:val="both"/>
      </w:pPr>
      <w:r>
        <w:rPr>
          <w:color w:val="000000" w:themeColor="text1"/>
          <w:lang w:eastAsia="en-US"/>
        </w:rPr>
        <w:t xml:space="preserve">а)</w:t>
      </w:r>
      <w:r>
        <w:rPr>
          <w:rFonts w:eastAsiaTheme="minorHAnsi"/>
          <w:color w:val="000000" w:themeColor="text1"/>
          <w:lang w:eastAsia="en-US"/>
        </w:rPr>
        <w:t xml:space="preserve"> волк, шакал, лисица, корсак, песец, енотов</w:t>
      </w:r>
      <w:r>
        <w:rPr>
          <w:rFonts w:eastAsiaTheme="minorHAnsi"/>
          <w:color w:val="000000" w:themeColor="text1"/>
          <w:lang w:eastAsia="en-US"/>
        </w:rPr>
        <w:t xml:space="preserve">идная собака, енот-полоскун, рысь, росомаха, барсук, куницы, соболь, харза, дикие кошки, ласка, горностай, солонгой, колонок, хори, норки, выдра, зайцы, дикий кролик, бобры, сурки, суслики, кроты, бурундуки, летяга, белки, хомяки, ондатра, водяная полевка;</w:t>
      </w:r>
      <w:r/>
    </w:p>
    <w:p>
      <w:pPr>
        <w:pStyle w:val="861"/>
        <w:jc w:val="both"/>
        <w:tabs>
          <w:tab w:val="left" w:pos="0" w:leader="none"/>
        </w:tabs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волк, шакал, лисица, корсак, песец,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енотовидная собака, енот-полоскун, росомаха, соболь, харза, дикие кошки, ласка, горностай, солонгой, колонок, амурский тигр, хори, норки, выдра, зайцы, дикий кролик, бобры, сурки, суслики, кроты, бурундуки, летяга, белки, хомяки, ондатра, водяная полевка;</w:t>
      </w:r>
      <w:r/>
    </w:p>
    <w:p>
      <w:pPr>
        <w:pStyle w:val="861"/>
        <w:jc w:val="both"/>
        <w:tabs>
          <w:tab w:val="left" w:pos="0" w:leader="none"/>
        </w:tabs>
        <w:rPr>
          <w:rFonts w:ascii="Times New Roman" w:hAnsi="Times New Roman" w:eastAsiaTheme="minorHAnsi"/>
          <w:b/>
          <w:bCs/>
          <w:color w:val="000000" w:themeColor="text1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волк, шакал, лисица, корсак, песец, енотовидная собака, енот-поло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скун, рысь, росомаха, барсук, куницы, соболь, харза, дикие кошки, снежный барс, леопард, ласка, горностай, солонгой, колонок, хори, норки, выдра, зайцы, дикий кролик, бобры, сурки, суслики, кроты, бурундуки, летяга, белки, хомяки, ондатра, водяная полевка.</w:t>
      </w:r>
      <w:r>
        <w:rPr>
          <w:rFonts w:ascii="Times New Roman" w:hAnsi="Times New Roman" w:eastAsiaTheme="minorHAnsi"/>
          <w:b/>
          <w:bCs/>
          <w:color w:val="000000" w:themeColor="text1"/>
          <w:lang w:eastAsia="en-US"/>
        </w:rPr>
      </w:r>
      <w:r>
        <w:rPr>
          <w:rFonts w:ascii="Times New Roman" w:hAnsi="Times New Roman" w:eastAsiaTheme="minorHAnsi"/>
          <w:b/>
          <w:bCs/>
          <w:color w:val="000000" w:themeColor="text1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65. 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Какие копытные животные 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отнесены к охотничьим ресурсам: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кабан, кабарга, дикий северный олень, косули, лось, благородный олень, пятнистый олень, лань, архар, овцебык, муфлон, сайгак, серна, сибирский горный козел, туры, снежный баран, гибриды зубра с бизоном, домашним скотом;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кабан, кабарга, дикий северный олень, косули, лось, благородный олень, пятнистый олень, лань, овцебык, муфлон, сайгак, серна, сибирский горный козел, туры, снежный баран, дзерен, гибриды зубра с бизоном, домашним скотом;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кабан, кабарга, дикий северный олень, косули, лось, благородный олень, пятнистый олень, лань, овцебык, муфлон, сайгак, серна, сибирский горный козел, туры, снежный баран, гибриды зубра с бизоном, домашним скотом.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66. 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к охотнику приравнивается: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иностранный гражданин, временно пребывающий в Российской Федерации и заключивший договор об оказании услуг в сфере охотничьего хозяйства;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физическое лицо, сведения о котором содержаться в государственном охотхозяйственном реестре;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работник юридического лица или индивидуального предпринимателя, выполняющий обязанности, связанные с осуществлением охоты и сохранением охотничьих ресурсов, на основании трудового или гражданско-правового договора.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67. Система регулярных наблюдений за </w:t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</w:rPr>
        <w:t xml:space="preserve">распространением, численностью, физическим состоянием объектов животного мира, их использованием, а также за структурой, качеством и площадью среды их обитания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государственный мониторинг объектов животного мира;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государственный учет объектов животного мира;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государственный контроль за объектами животного мира.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68. 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государственный охотхозяйственный реестр – это: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систематизированный свод документированной информации об охотниках, о юридических лицах и индивидуальных предпринимателях, заключивших охотхозяйственные соглашения;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систематизированный свод документированной информации об охотниках, охотничьих ресурсах и об охотничьих угодьях;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систематизированный свод документированной информации (в том числе данных государственного мониторинга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охотничьих ресурсов и среды их обитания) об охотничьих ресурсах, об их использовании и сохранении, об охотничьих угодьях, об охотниках, о юридических лицах и об индивидуальных предпринимателях, осуществляющих виды деятельности в сфере охотничьего хозяйств.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69. </w:t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  <w:t xml:space="preserve">Разработка, установление и соблюдение нормативов и норм в области охоты и сохранения охотничьих ресурсов осуществляется в целях:</w:t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выявления, предупреждения и пресечения нарушений требований в области охоты и сохранения охотничьих ресурсов, установленных законодательством;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обеспечения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поддержания охотничьих ресурсов в состоянии, позволяющем сохранить их численность в пределах, необходимых для их расширенного воспроизводства.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70. Охотничий билет выдается физическим лицам: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ознакомившимся с требованиями охотничьего минимума;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прошедшим медицинскую комиссию и сдавшим экзамен на знание требований к охотнику;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прошедшим тест по знанию охотничьего минимума.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71. </w:t>
      </w:r>
      <w:r>
        <w:rPr>
          <w:rFonts w:eastAsiaTheme="minorHAnsi"/>
          <w:b/>
          <w:color w:val="000000" w:themeColor="text1"/>
          <w:lang w:eastAsia="en-US"/>
        </w:rPr>
        <w:t xml:space="preserve">Документом территориального охотустройства является:</w:t>
      </w:r>
      <w:r>
        <w:rPr>
          <w:rFonts w:eastAsiaTheme="minorHAnsi"/>
          <w:b/>
          <w:color w:val="000000" w:themeColor="text1"/>
          <w:lang w:eastAsia="en-US"/>
        </w:rPr>
      </w:r>
      <w:r>
        <w:rPr>
          <w:rFonts w:eastAsiaTheme="minorHAnsi"/>
          <w:b/>
          <w:color w:val="000000" w:themeColor="text1"/>
          <w:lang w:eastAsia="en-US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а) охотхозяйственное соглашение;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б) схема размещения, использования и охраны охотничьих угодий на территории субъекта Российской Федерации;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в) схема охотничьих угодий</w:t>
      </w:r>
      <w:r>
        <w:rPr>
          <w:rFonts w:eastAsiaTheme="minorHAnsi"/>
          <w:color w:val="000000" w:themeColor="text1"/>
          <w:lang w:eastAsia="en-US"/>
        </w:rPr>
        <w:t xml:space="preserve"> на территории субъекта Российской Федерации</w:t>
      </w:r>
      <w:r>
        <w:rPr>
          <w:color w:val="000000" w:themeColor="text1"/>
        </w:rPr>
        <w:t xml:space="preserve">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72. Охота в целях осуществления научно-исследовательской деятельности осуществляется: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охотничьих угодьях работниками юридических лиц по договору с научными организациями и образовательными организациями;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охотничьих угодьях и на иных территориях, являющихся средой обитания охотничьих ресурсов, научными организациями и образовательными организациями;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на особо охраняемых природных территориях научными организациями и образовательными организациями.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73. Добыча охотничьих ресурсов, в отношении которых не утверждается лимит добычи охотничьих ресурсов, осуществляется в соответствии: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квотами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нормативами и нормами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лимитами в области охоты и сохранения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74. Путевка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документ, подтверждающий заключение договора об оказании услуг в сфере охотничьего хозяйства;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документ, регламентирующий маршруты передвижения по охотничьему хозяйству при осуществлении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документ, подтверждающий оплату государственной пошлины.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75. Границы зоны охраны охотничьих ресурсов обозначаются на местности специальными информационными знаками: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 основных въездах (выездах) в зону охраны охотничьих ресурсов;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точках пересечения границы с линейными объектами (дорогами, реками, линиями ЛЭП);</w:t>
      </w:r>
      <w:r/>
    </w:p>
    <w:p>
      <w:pPr>
        <w:pStyle w:val="854"/>
        <w:ind w:left="0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 нормативу: один информационный знак на каждые 10 км границы.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76. Нормы в области охоты и сохранения охотничьих ресурсов разрабатываются и утверждаются: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Правительством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уполномоченным органом исполнительной власти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уполномоченным федеральным органом исполнительной власти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77. Виды охотничьих ресурсов в отношении которых устанавливается лимит добычи охотничьих ресурсов: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лось, косуля сибирская, бурый медведь, соболь, барсук, рысь;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лось, косуля сибирская, кабан, бурый медведь, соболь, барсук, лисица, рысь;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лось, кабан, бурый медведь, соболь, сурок, барсук, выдра, рысь, енотовидная собака.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78. К нормативам в области охоты и сохранения охотничьих ресурсов относятся: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нормативы допустимой добычи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нормативы пропускной способности охотничьих угодий;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 w:eastAsiaTheme="minorHAnsi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</w:rPr>
        <w:t xml:space="preserve">нормативы допустимого изъятия охотничьих ресурсов, нормативы биотехнических мероприятий, а также требования к размещению минимального количества отдельных видов охотничьих ресурсов в границах охотничьих угодий.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79. </w:t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</w:rPr>
        <w:t xml:space="preserve">Нормативы допустимого изъятия охотничьих ресурсов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разрабатываются и утверждаются: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уполномоченным федеральным органом исполнительной власти;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уполномоченным органом исполнительной власти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Правительством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80. К нормам в области охоты и сохранения охотничьих ресурсов относятся: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нормативы численности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лимиты допустимого изъятия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color w:val="000000" w:themeColor="text1"/>
        </w:rPr>
        <w:t xml:space="preserve">в) </w:t>
      </w:r>
      <w:r>
        <w:rPr>
          <w:rFonts w:eastAsiaTheme="minorHAnsi"/>
          <w:bCs/>
          <w:color w:val="000000" w:themeColor="text1"/>
          <w:lang w:eastAsia="en-US"/>
        </w:rPr>
        <w:t xml:space="preserve">нормы допустимой добычи охотничьих ресурсов и нормы пропускной способности охотничьих угодий.</w:t>
      </w:r>
      <w:r>
        <w:rPr>
          <w:rFonts w:eastAsiaTheme="minorHAnsi"/>
          <w:bCs/>
          <w:color w:val="000000" w:themeColor="text1"/>
          <w:lang w:eastAsia="en-US"/>
        </w:rPr>
      </w:r>
      <w:r>
        <w:rPr>
          <w:rFonts w:eastAsiaTheme="minorHAnsi"/>
          <w:bCs/>
          <w:color w:val="000000" w:themeColor="text1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81. 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виды о</w:t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  <w:t xml:space="preserve">хотничьих ресурсов, в отношении которых осуществляется промысловая охота, устанавливаются:</w:t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федеральными законами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законами субъектов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распоряжениями юридических лиц, индивидуальных предпринимателей.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82. </w:t>
      </w:r>
      <w:hyperlink r:id="rId13" w:tooltip="consultantplus://offline/ref=CF82FFD7E86F1186B6839540C48E78B659CE6EEF46C8A2A84E10D9CF85C6A06900E64A66130AA1B09B0AEEDCADD4869F57ABD5DADB2B3CA2y9B5I" w:history="1">
        <w:r>
          <w:rPr>
            <w:rFonts w:eastAsiaTheme="minorHAnsi"/>
            <w:b/>
            <w:color w:val="000000" w:themeColor="text1"/>
            <w:lang w:eastAsia="en-US"/>
          </w:rPr>
          <w:t xml:space="preserve">Ограничения</w:t>
        </w:r>
      </w:hyperlink>
      <w:r>
        <w:rPr>
          <w:rFonts w:eastAsiaTheme="minorHAnsi"/>
          <w:b/>
          <w:color w:val="000000" w:themeColor="text1"/>
          <w:lang w:eastAsia="en-US"/>
        </w:rPr>
        <w:t xml:space="preserve"> любительской и спортивной охоты в отношении охотничьих ресурсов, находящихся в полувольных условиях и искусственно созданной среде обитания, могут устанавливаться:</w:t>
      </w:r>
      <w:r>
        <w:rPr>
          <w:rFonts w:eastAsiaTheme="minorHAnsi"/>
          <w:b/>
          <w:color w:val="000000" w:themeColor="text1"/>
          <w:lang w:eastAsia="en-US"/>
        </w:rPr>
      </w:r>
      <w:r>
        <w:rPr>
          <w:rFonts w:eastAsiaTheme="minorHAnsi"/>
          <w:b/>
          <w:color w:val="000000" w:themeColor="text1"/>
          <w:lang w:eastAsia="en-US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уполномоченным федеральным органом исполнительной власти;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уполномоченным органом исполнительной власти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Правительством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</w:r>
      <w:r>
        <w:rPr>
          <w:rFonts w:eastAsiaTheme="minorHAnsi"/>
          <w:b/>
          <w:color w:val="000000" w:themeColor="text1"/>
          <w:lang w:eastAsia="en-US"/>
        </w:rPr>
      </w:r>
      <w:r>
        <w:rPr>
          <w:rFonts w:eastAsiaTheme="minorHAnsi"/>
          <w:b/>
          <w:color w:val="000000" w:themeColor="text1"/>
          <w:lang w:eastAsia="en-US"/>
        </w:rPr>
      </w:r>
    </w:p>
    <w:p>
      <w:pPr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83. </w:t>
      </w:r>
      <w:r>
        <w:rPr>
          <w:rFonts w:eastAsiaTheme="minorHAnsi"/>
          <w:b/>
          <w:color w:val="000000" w:themeColor="text1"/>
          <w:lang w:eastAsia="en-US"/>
        </w:rPr>
        <w:t xml:space="preserve">В документе об утверждении лимита добычи охотничьих ресурсов указываются:</w:t>
      </w:r>
      <w:r>
        <w:rPr>
          <w:rFonts w:eastAsiaTheme="minorHAnsi"/>
          <w:b/>
          <w:color w:val="000000" w:themeColor="text1"/>
          <w:lang w:eastAsia="en-US"/>
        </w:rPr>
      </w:r>
      <w:r>
        <w:rPr>
          <w:rFonts w:eastAsiaTheme="minorHAnsi"/>
          <w:b/>
          <w:color w:val="000000" w:themeColor="text1"/>
          <w:lang w:eastAsia="en-US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а) объем изъятия в отношении каждого вида охотничьих ресурсов;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б) квота добычи охотничьих ресурсов для каждого охотничьего угодья;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в) все ответы верны.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84. 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Согласно Федеральному закону от 24.07.2009№ 209-ФЗ «Об охоте и о сохранении охотничьих ресурсов и о внесении изменений в отдельные законодательные акты Российской Федерации» разрешение на добычу медведей выдается на отлов или отстрел: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одной особи;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не более трех особей;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в пределах норм допустимой добычи в сезон.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85. </w:t>
      </w:r>
      <w:r>
        <w:rPr>
          <w:rFonts w:ascii="Times New Roman" w:hAnsi="Times New Roman"/>
          <w:b/>
          <w:sz w:val="24"/>
          <w:szCs w:val="24"/>
        </w:rPr>
        <w:t xml:space="preserve">Может ли осуществляться промысловая охота в общедоступных охотничьих угодьях: </w:t>
      </w:r>
      <w:r/>
    </w:p>
    <w:p>
      <w:pPr>
        <w:pStyle w:val="854"/>
        <w:ind w:left="0"/>
        <w:jc w:val="both"/>
      </w:pPr>
      <w:r>
        <w:rPr>
          <w:rFonts w:ascii="Times New Roman" w:hAnsi="Times New Roman"/>
          <w:sz w:val="24"/>
          <w:szCs w:val="28"/>
        </w:rPr>
        <w:t xml:space="preserve">а) может (при наличии путевки на осуществление промысловой охоты);</w:t>
      </w:r>
      <w:r/>
    </w:p>
    <w:p>
      <w:pPr>
        <w:pStyle w:val="854"/>
        <w:ind w:left="0"/>
        <w:jc w:val="both"/>
      </w:pPr>
      <w:r>
        <w:rPr>
          <w:rFonts w:ascii="Times New Roman" w:hAnsi="Times New Roman"/>
          <w:sz w:val="24"/>
          <w:szCs w:val="28"/>
        </w:rPr>
        <w:t xml:space="preserve">б) не может;</w:t>
      </w:r>
      <w:r/>
    </w:p>
    <w:p>
      <w:pPr>
        <w:pStyle w:val="854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в) может (при наличии разрешения на добычу охотничьих ресурсов в целях промысловой охоты).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</w:pPr>
      <w:r>
        <w:rPr>
          <w:b/>
          <w:color w:val="000000" w:themeColor="text1"/>
        </w:rPr>
        <w:t xml:space="preserve">86. </w:t>
      </w:r>
      <w:r>
        <w:rPr>
          <w:b/>
          <w:lang w:eastAsia="en-US"/>
        </w:rPr>
        <w:t xml:space="preserve">В каких целях юридическими лицами и индивидуальными предпринимателями осуществляется промысловая охота:</w:t>
      </w:r>
      <w:r>
        <w:rPr>
          <w:b/>
          <w:lang w:eastAsia="en-US"/>
        </w:rPr>
        <w:tab/>
      </w:r>
      <w:r/>
    </w:p>
    <w:p>
      <w:pPr>
        <w:jc w:val="both"/>
      </w:pPr>
      <w:r>
        <w:rPr>
          <w:szCs w:val="28"/>
          <w:lang w:eastAsia="en-US"/>
        </w:rPr>
        <w:t xml:space="preserve">а) в рекреационных целях;</w:t>
      </w:r>
      <w:r/>
    </w:p>
    <w:p>
      <w:pPr>
        <w:jc w:val="both"/>
      </w:pPr>
      <w:r>
        <w:rPr>
          <w:szCs w:val="28"/>
          <w:lang w:eastAsia="en-US"/>
        </w:rPr>
        <w:t xml:space="preserve">б) в целях личного потребления и продажи продукции охоты;</w:t>
      </w:r>
      <w:r/>
    </w:p>
    <w:p>
      <w:pPr>
        <w:jc w:val="both"/>
        <w:rPr>
          <w:b/>
          <w:bCs/>
          <w:lang w:eastAsia="en-US"/>
        </w:rPr>
      </w:pPr>
      <w:r>
        <w:rPr>
          <w:szCs w:val="28"/>
          <w:lang w:eastAsia="en-US"/>
        </w:rPr>
        <w:t xml:space="preserve">в) в целях заготовки, производства и продажи продукции охоты.</w:t>
      </w: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87. Допускается ли отнесение к охотничьим ресурсам млекопитающих и (или) птиц, не предусмотренных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допускается;</w:t>
      </w:r>
      <w:r/>
    </w:p>
    <w:p>
      <w:pPr>
        <w:jc w:val="both"/>
      </w:pPr>
      <w:r>
        <w:rPr>
          <w:color w:val="000000" w:themeColor="text1"/>
        </w:rPr>
        <w:t xml:space="preserve">б) допускается на основании закона субъекта Российской Федерации;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допускается на основании приказа исполнительного органа.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88. 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В соответствии 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физическими лицами, осуществляющими охоту;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физическими и юридическими лицами, осуществляющими виды деятельности в сфере охотничьего хозяйства;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физическими лицами, осуществляющими виды деятельности в сфере охотничьего хозяйства.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89. Кому выдаются разрешения на добычу охотничьих ресурсов в целях регулирования численности на территории закрепленных охотничьих угодий: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работникам охотпользователей, выполняющим обязанности, связанные с осуществлением охоты и сохранением охотничьих ресурсов;</w:t>
      </w:r>
      <w:r/>
    </w:p>
    <w:p>
      <w:pPr>
        <w:jc w:val="both"/>
      </w:pPr>
      <w:r>
        <w:rPr>
          <w:color w:val="000000" w:themeColor="text1"/>
        </w:rPr>
        <w:t xml:space="preserve">б) охотникам, подавшим заявку на выдачу разрешения на добычу охотничьих ресурсов в целях регулирования численности;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ответы «а» и «б». 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90. Какой орган власти предоставляет охотничьи угодья юридическим лицам и индивидуальным предпринимателям в пользование: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уполномоченный орган исполнительной власти субъекта Российской Федерации;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Минприроды Российской Федерации;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Правительство Российской Федерации.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91. В течение какого периода времени заявителю выдается охотничий билет единого федерального образца: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течение десяти календарных дней со дня поступления заявления и документов, необходимых для получения охотничьего билета;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течение одного рабочего дня с момента поступления заявления и документов, необходимых для получения охотничьего билета; 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течение пяти рабочих дней со дня поступления заявления и документов, необходимых для получения охотничьего билета.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92.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 Как обозначаются границы зоны охраны охотничьих ресурсов на местности: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 специальными информационными знаками, на которых содержатся сведения о вводимых в целях защиты охотничьих ресурсов ограничениях охоты, названии охотничьего угодья (иной территории), где устанавливается зона охраны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визуально не обозначаются;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каменными, деревянными, железобетонными столбами округлой или квадратной формы.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93. Могут ли юридические лица и индивидуальные предприниматели, имеющие долгосрочную лицензию на пользование животным миром, осуществлять производственный охотничий контроль: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могут;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не могут;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могут, по разрешению органа исполнительной власти субъекта Российской Федерации уполномоченного в области охоты и сохранения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94. Любительская и спортивная охота в отношении охотничьих ресурсов, находящихся в полувольных условиях и искусственно созданной среде обитания, осуществляется в закрепленных охотничьих угодьях: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 наличии путевки (документа, подтверждающего заключение договора об оказании услуг в сфере охотничьего хозяйства)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 наличии путевки и разрешения;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 наличии разрешения.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</w:pPr>
      <w:r>
        <w:rPr>
          <w:b/>
          <w:color w:val="000000" w:themeColor="text1"/>
        </w:rPr>
        <w:t xml:space="preserve">95. Перечень 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охотничьих ресурсов, в отношении которых осуществляется промысловая охота, устанавливаются:</w:t>
      </w:r>
      <w:r>
        <w:rPr>
          <w:rFonts w:eastAsiaTheme="minorHAnsi"/>
          <w:b/>
          <w:bCs/>
          <w:color w:val="000000" w:themeColor="text1"/>
          <w:lang w:eastAsia="en-US"/>
        </w:rPr>
        <w:tab/>
      </w:r>
      <w:r/>
    </w:p>
    <w:p>
      <w:pPr>
        <w:jc w:val="both"/>
      </w:pPr>
      <w:r>
        <w:rPr>
          <w:rFonts w:eastAsiaTheme="minorHAnsi"/>
          <w:bCs/>
          <w:color w:val="000000" w:themeColor="text1"/>
          <w:lang w:eastAsia="en-US"/>
        </w:rPr>
        <w:t xml:space="preserve">а) Федеральным законом;</w:t>
      </w:r>
      <w:r/>
    </w:p>
    <w:p>
      <w:pPr>
        <w:jc w:val="both"/>
      </w:pPr>
      <w:r>
        <w:rPr>
          <w:rFonts w:eastAsiaTheme="minorHAnsi"/>
          <w:bCs/>
          <w:color w:val="000000" w:themeColor="text1"/>
          <w:lang w:eastAsia="en-US"/>
        </w:rPr>
        <w:t xml:space="preserve">б) законом субъекта Российской Федерации;</w:t>
      </w:r>
      <w:r/>
    </w:p>
    <w:p>
      <w:pPr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в) постановлением Правительства Российской Федерации.</w:t>
      </w:r>
      <w:r>
        <w:rPr>
          <w:rFonts w:eastAsiaTheme="minorHAnsi"/>
          <w:b/>
          <w:bCs/>
          <w:color w:val="000000" w:themeColor="text1"/>
          <w:lang w:eastAsia="en-US"/>
        </w:rPr>
      </w:r>
      <w:r>
        <w:rPr>
          <w:rFonts w:eastAsiaTheme="minorHAnsi"/>
          <w:b/>
          <w:bCs/>
          <w:color w:val="000000" w:themeColor="text1"/>
          <w:lang w:eastAsia="en-US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96. 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Какие юридические лица и индивидуальны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е предприниматели в соответствии с Федеральным законом от 24.07.2009№ 209-ФЗ «Об охоте и о сохранении охотничьих ресурсов и о внесении изменений в отдельные законодательные акты Российской Федерации» вправе осуществлять производственный охотничий контроль: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заключившие охотхозяйственные соглашения;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имеющие долгосрочную лицензию на пользование животным миром;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любые юридические лица или индивидуальные предприниматели, осуществляющие виды деятельности в сфере охотничьего хозяйства.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97. В каком возрасте возможно получение охотничьего билета: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14 лет;</w:t>
      </w:r>
      <w:r/>
    </w:p>
    <w:p>
      <w:pPr>
        <w:jc w:val="both"/>
      </w:pPr>
      <w:r>
        <w:rPr>
          <w:color w:val="000000" w:themeColor="text1"/>
        </w:rPr>
        <w:t xml:space="preserve">б) с 18 лет;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16 лет.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jc w:val="both"/>
        <w:rPr>
          <w:rFonts w:eastAsiaTheme="minorHAnsi"/>
          <w:b/>
          <w:color w:val="000000" w:themeColor="text1"/>
          <w:lang w:eastAsia="en-US"/>
        </w:rPr>
      </w:pPr>
      <w:r>
        <w:rPr>
          <w:b/>
          <w:color w:val="000000" w:themeColor="text1"/>
        </w:rPr>
        <w:t xml:space="preserve">98. </w:t>
      </w:r>
      <w:r>
        <w:rPr>
          <w:rFonts w:eastAsiaTheme="minorHAnsi"/>
          <w:b/>
          <w:color w:val="000000" w:themeColor="text1"/>
          <w:lang w:eastAsia="en-US"/>
        </w:rPr>
        <w:t xml:space="preserve">Ведение реестра недобросовестных лиц, заключивших охотхозяйственные соглашения, и участников аукциона на право заключения охотхозяйственного соглашения осуществляется:</w:t>
      </w:r>
      <w:r>
        <w:rPr>
          <w:rFonts w:eastAsiaTheme="minorHAnsi"/>
          <w:b/>
          <w:color w:val="000000" w:themeColor="text1"/>
          <w:lang w:eastAsia="en-US"/>
        </w:rPr>
      </w:r>
      <w:r>
        <w:rPr>
          <w:rFonts w:eastAsiaTheme="minorHAnsi"/>
          <w:b/>
          <w:color w:val="000000" w:themeColor="text1"/>
          <w:lang w:eastAsia="en-US"/>
        </w:rPr>
      </w:r>
    </w:p>
    <w:p>
      <w:pPr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а) Правительством РФ;</w:t>
      </w:r>
      <w:r>
        <w:rPr>
          <w:rFonts w:eastAsiaTheme="minorHAnsi"/>
          <w:bCs/>
          <w:color w:val="000000" w:themeColor="text1"/>
          <w:lang w:eastAsia="en-US"/>
        </w:rPr>
      </w:r>
      <w:r>
        <w:rPr>
          <w:rFonts w:eastAsiaTheme="minorHAnsi"/>
          <w:bCs/>
          <w:color w:val="000000" w:themeColor="text1"/>
          <w:lang w:eastAsia="en-US"/>
        </w:rPr>
      </w:r>
    </w:p>
    <w:p>
      <w:pPr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б) уполномоченным федеральным органом исполнительной власти;</w:t>
      </w:r>
      <w:r>
        <w:rPr>
          <w:rFonts w:eastAsiaTheme="minorHAnsi"/>
          <w:bCs/>
          <w:color w:val="000000" w:themeColor="text1"/>
          <w:lang w:eastAsia="en-US"/>
        </w:rPr>
      </w:r>
      <w:r>
        <w:rPr>
          <w:rFonts w:eastAsiaTheme="minorHAnsi"/>
          <w:bCs/>
          <w:color w:val="000000" w:themeColor="text1"/>
          <w:lang w:eastAsia="en-US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органом исполнительной власти субъекта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</w:pPr>
      <w:r>
        <w:rPr>
          <w:b/>
          <w:color w:val="000000" w:themeColor="text1"/>
        </w:rPr>
        <w:t xml:space="preserve">99. О</w:t>
      </w:r>
      <w:r>
        <w:rPr>
          <w:rFonts w:eastAsiaTheme="minorHAnsi"/>
          <w:b/>
          <w:color w:val="000000" w:themeColor="text1"/>
          <w:lang w:eastAsia="en-US"/>
        </w:rPr>
        <w:t xml:space="preserve">хота в целях акклиматизации, переселения и гибридизации охотничьих ресурсов проводится:</w:t>
      </w:r>
      <w:r/>
    </w:p>
    <w:p>
      <w:pPr>
        <w:jc w:val="both"/>
      </w:pPr>
      <w:r>
        <w:rPr>
          <w:rFonts w:eastAsiaTheme="minorHAnsi"/>
          <w:color w:val="000000" w:themeColor="text1"/>
          <w:lang w:eastAsia="en-US"/>
        </w:rPr>
        <w:t xml:space="preserve">а) </w:t>
      </w:r>
      <w:r>
        <w:rPr>
          <w:color w:val="000000" w:themeColor="text1"/>
        </w:rPr>
        <w:t xml:space="preserve">юридическими лицами и индивидуальными предпринимателями в закрепленных охотничьих угодьях при наличии путевки, выданной работнику юридического лица</w:t>
      </w:r>
      <w:r>
        <w:t xml:space="preserve"> </w:t>
      </w:r>
      <w:r>
        <w:rPr>
          <w:color w:val="000000" w:themeColor="text1"/>
        </w:rPr>
        <w:t xml:space="preserve">или индивидуального предпринимателя, выполняющему обязанности, связанные с осуществлением охоты и сохранением охотничьих ресурсов;</w:t>
      </w:r>
      <w:r/>
    </w:p>
    <w:p>
      <w:pPr>
        <w:jc w:val="both"/>
      </w:pPr>
      <w:r>
        <w:rPr>
          <w:rFonts w:eastAsiaTheme="minorHAnsi"/>
          <w:color w:val="000000" w:themeColor="text1"/>
          <w:lang w:eastAsia="en-US"/>
        </w:rPr>
        <w:t xml:space="preserve">б) физическими лицами в </w:t>
      </w:r>
      <w:r>
        <w:rPr>
          <w:color w:val="000000" w:themeColor="text1"/>
        </w:rPr>
        <w:t xml:space="preserve">общедоступных охотничьих угодьях при наличии разрешения на добычу охотничьих ресурсов;</w:t>
      </w:r>
      <w:r/>
    </w:p>
    <w:p>
      <w:pPr>
        <w:jc w:val="both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в) юридическими лицами и индивидуальными предпринимателями: в закрепленных охотничьих угодьях на основании охотхозяйственного соглашения или при наличии путевки и разрешения на добычу охотничьих ре</w:t>
      </w:r>
      <w:r>
        <w:rPr>
          <w:rFonts w:eastAsiaTheme="minorHAnsi"/>
          <w:color w:val="000000" w:themeColor="text1"/>
          <w:lang w:eastAsia="en-US"/>
        </w:rPr>
        <w:t xml:space="preserve">сурсов; в общедоступных охотничьих угодьях при наличии разрешения на добычу охотничьих ресурсов у работника юридического лица или индивидуального предпринимателя, выполняющего обязанности, связанные с осуществлением охоты и сохранением охотничьих ресурсов.</w:t>
      </w:r>
      <w:r>
        <w:rPr>
          <w:rFonts w:eastAsiaTheme="minorHAnsi"/>
          <w:b/>
          <w:bCs/>
          <w:color w:val="000000" w:themeColor="text1"/>
          <w:lang w:eastAsia="en-US"/>
        </w:rPr>
      </w:r>
      <w:r>
        <w:rPr>
          <w:rFonts w:eastAsiaTheme="minorHAnsi"/>
          <w:b/>
          <w:bCs/>
          <w:color w:val="000000" w:themeColor="text1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100. На какие виды охотничьих ресурсов устанавливаются ставки сбора за каждый объект животного мира: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заяц-беляк, заяц-русак, лисица;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все виды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барсук, соболь, лось, косуля, медведь.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</w:pPr>
      <w:r>
        <w:rPr>
          <w:b/>
          <w:color w:val="000000" w:themeColor="text1"/>
        </w:rPr>
        <w:t xml:space="preserve">101. </w:t>
      </w:r>
      <w:r>
        <w:rPr>
          <w:rFonts w:eastAsiaTheme="minorHAnsi"/>
          <w:b/>
          <w:color w:val="000000" w:themeColor="text1"/>
          <w:lang w:eastAsia="en-US"/>
        </w:rPr>
        <w:t xml:space="preserve">Охота в целях осуществления научно-исследовательской деятельности, образовательной деятельности осуществляется:</w:t>
      </w:r>
      <w:r/>
    </w:p>
    <w:p>
      <w:pPr>
        <w:jc w:val="both"/>
      </w:pPr>
      <w:r>
        <w:rPr>
          <w:rFonts w:eastAsiaTheme="minorHAnsi"/>
          <w:color w:val="000000" w:themeColor="text1"/>
          <w:lang w:eastAsia="en-US"/>
        </w:rPr>
        <w:t xml:space="preserve">а) </w:t>
      </w:r>
      <w:r>
        <w:rPr>
          <w:rFonts w:eastAsiaTheme="minorHAnsi"/>
          <w:bCs/>
          <w:color w:val="000000" w:themeColor="text1"/>
          <w:lang w:eastAsia="en-US"/>
        </w:rPr>
        <w:t xml:space="preserve">работником юридического лица или индивидуального предпринимателя, выполняющим обязанности, связанные с осуществлением охоты и сохранением охотничьих ресурсов; 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сотрудником уполномоченного органа исполнительной власти субъекта Российской Федерации;</w:t>
      </w:r>
      <w:r/>
    </w:p>
    <w:p>
      <w:pPr>
        <w:jc w:val="both"/>
        <w:rPr>
          <w:b/>
          <w:bCs/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 xml:space="preserve">в) работниками научной или образовательной организации, имеющими охотничий билет и разрешение на добычу охотничьих ресурсов.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102. Юридические лица и индивидуальные предприниматели подают заявку на установление квоты добычи для каждого вида охотничьих ресурсов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</w:t>
      </w:r>
      <w:r>
        <w:rPr>
          <w:rFonts w:eastAsiaTheme="minorHAnsi"/>
          <w:bCs/>
          <w:color w:val="000000" w:themeColor="text1"/>
          <w:lang w:eastAsia="en-US"/>
        </w:rPr>
        <w:t xml:space="preserve">с 5 по 15 апреля (включительно)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:lang w:eastAsia="en-US"/>
        </w:rPr>
        <w:t xml:space="preserve">с 1 по 15 апреля (включительно)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:lang w:eastAsia="en-US"/>
        </w:rPr>
        <w:t xml:space="preserve">с 1 по 10 апреля (включительно)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103. При наличии каких документов согласно Федеральн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ому закону от 24.07.2009 № 209-ФЗ «Об охоте и о сохранении охотничьих ресурсов и о внесении изменений в отдельные законодательные акты Российской Федерации» работник юридического лица или индивидуального предпринимателя, выполняющий обязанности, связанные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с осуществлением охоты и сохранением охотничьих ресурсов,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на основании трудового или гражданско-правового договора, вправе осуществлять промысловую охоту в закрепленных охотничьих угодьях: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только разрешения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путевки и разрешения на добычу охотничьих ресурсов;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путевки.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104. Выдача разрешения на добычу охотничьих ресурсов осуществляется на основании: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охотничьего билета члена общественной организации;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охотничьего билета иностранного государства;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охотничьего билета единого федерального образца.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105. Охотничий билет выдается физическим лицам не имеющим: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непогашенной или неснятой судимости за преступления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совершенные по легкомыслию;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непогашенной или неснятой судимости за преступления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совершенные по небрежности;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непогашенной или неснятой судимости за совершение умышленного преступления.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=2\* Roman </w:instrText>
      </w:r>
      <w:r>
        <w:rPr>
          <w:b/>
          <w:color w:val="000000" w:themeColor="text1"/>
        </w:rPr>
        <w:fldChar w:fldCharType="separate"/>
      </w:r>
      <w:r>
        <w:rPr>
          <w:b/>
          <w:color w:val="000000" w:themeColor="text1"/>
        </w:rPr>
        <w:t xml:space="preserve">II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. Положения законодательства Российской Федерации об административных правонарушениях, касающиеся административных правонарушений в области охоты и сохранения охотничьих ресурсов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(45 вопросов)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 Согласно Кодексу Российской Федерации об административных правонарушениях, административное правонарушение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противоправное, виновное дейс</w:t>
      </w:r>
      <w:r>
        <w:rPr>
          <w:color w:val="000000" w:themeColor="text1"/>
        </w:rPr>
        <w:t xml:space="preserve">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противоправное, виновное действие (бездействие) физического лица, за которое Кодексом Российской Федерации об административных правонарушениях установлена ответственность;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виновно совершенное общественно опасное деяние, запрещенное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2. Административной ответственности подлежит лицо, достигшее к моменту совершения административного правонарушения в области охоты и сохранения охотничьих ресурсов возраста: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четырнадцати лет;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шестнадцати лет;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восемнадцати лет.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 Состав административного правонарушения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механизм совершения противоправного деяния;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система элементов преступления;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объект, объективная сторона, субъект, субъективная сторона.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4. Постановление по делу об административном правонарушении, предусмотренным ст. 8.37 КоАП РФ не может быть вынесено по истечении: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шести месяцев со дня совершения административного правонарушения;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одного года со дня совершения административного правонарушения;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восемнадцати месяцев со дня совершения административного правонарушения.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5. Подлежит ли административной ответственности физическое лицо, которое во время совершения противоправных действий (бездействия) находилось в состоянии невменяемости, 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есть не могло осознавать фактический характер и противоправность своих действий (бездействия) либо руководить ими вследствие хронического психического расстройства, временного психического расстройства, слабоумия или иного болезненного состояния психики: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подлежит, только при совершении административного правонарушения в условиях стихийного бедствия или при других чрезвычайных обстоятельствах;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подлежит, только при повторном совершении однородного административного правонарушения;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 подлежит.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Повторное в течение года совершение административного правонарушения, предусмотренного ч. 1 ст. 8.37 КоАП РФ: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влечет аналогичное наказание;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влечет более мягкое наказание;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влечет более строгое наказание.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 Является ли административным правонарушением в области охоты и сохранения охотничьих ресурсов причинение вреда охотничьим ресурсам лицом в состоянии крайней необходимости, то есть для устранения опасности, непосредственно у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грожающей личности и правам данного лица или других лиц, а также охраняемым законом интересам общества 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является;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не является;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является, только при условии причинения ущерба.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 Пользование объектами животного мира без разрешения, если разрешение обязательно, либо с нарушением условий, предусмотренных разрешением, а равно самовольная уступка права пользования объектами животного, влечет за собой ответственность, предусмотренную: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ч.1 ст. 7.11 КоАП РФ;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ч.1 ст. 8.37 КоАП РФ;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в) ч.3 ст. 8.37 КоАП РФ.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9. Какие виды административ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ного наказания, согласно Кодексу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 могут применяться к гражданам, нарушившим правила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ограничение свободы;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обязательные работы;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административный штраф, лишение права осуществлять охоту, конфискация орудия совершения административного правонарушения.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 Повторное в течение года совершение административного правонарушения, предусмотренного частью 1 статьи 8.37 КоАП РФ, влечет для граждан: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до двух лет;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наложение административного штрафа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лишение права осуществлять охоту на срок от одного года до двух лет.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 Согласно Кодексу Российской Федерации об административных правонарушениях конфискация орудия совершения административного правонарушения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принудительное безвозмездное обращение в федеральную собственность или собственность субъекта Российской Федерации не изъятых из оборота вещей;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принудительное обращение в собственность охотпользователя не изъятых из оборота вещей, на территории охотничьих угодий которого произошло административное правонарушение;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добровольное безвозмездное обращение в федеральную собственность или собственность субъекта Российской Федерации не изъятых из оборота вещей.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 Конфискация орудий охоты назначается в соответствии с Кодексом Российской Федерации об административных правонарушениях: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прокурором;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следователем;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судьей.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13. С какого времени лицо,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которому назначено административное наказание в виде административного штрафа</w:t>
      </w:r>
      <w:r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/>
        </w:rPr>
        <w:t xml:space="preserve">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</w:t>
      </w:r>
      <w:r>
        <w:rPr>
          <w:b/>
          <w:bCs/>
          <w:color w:val="000000" w:themeColor="text1"/>
        </w:rPr>
        <w:t xml:space="preserve"> административному наказанию: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со дня совершения административного правонарушения;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со дня вступления в законную силу постановления о назначении административного наказания;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со дня уплаты административного штрафа.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14. На какой срок гражданин может быть лишен права осуществлять охоту за совершение правонарушения, предусмотренного частью 1 статьи 8.37 Кодекса Российской Федерации об административных правонарушениях: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до двух лет;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 шести месяцев;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от трех до пяти лет.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 Постановление по делу об административном правонарушении, вынесенное должностным лицом может быть обжаловано в вышестоящий орган, вышестоящему должностному лицу либо в районный суд по месту рассмотрения дела: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  <w:outlineLvl w:val="0"/>
      </w:pPr>
      <w:r>
        <w:rPr>
          <w:color w:val="000000" w:themeColor="text1"/>
        </w:rPr>
        <w:t xml:space="preserve">а) лицом, в отношении которого ведется производство по делу об административном правонарушении;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специалистом;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экспертом.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16. Согласно Кодексу Российской Федерации об административных правонарушениях, в течение какого периода времени, допускается привлечение физических лиц к административной ответственности за нарушение правил охоты (ст. 8.37):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 течение одного года со дня совершения административного правонарушения;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течение двух лет со дня совершения административного правонарушения;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течение шести месяцев со дня совершения административного правонарушения.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17. К обстоятельствам, отягчающие административную ответственность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совершение административного правонарушения несовершеннолетним;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tabs>
          <w:tab w:val="right" w:pos="9355" w:leader="none"/>
        </w:tabs>
        <w:rPr>
          <w:color w:val="000000" w:themeColor="text1"/>
        </w:rPr>
      </w:pPr>
      <w:r>
        <w:rPr>
          <w:color w:val="000000" w:themeColor="text1"/>
        </w:rPr>
        <w:t xml:space="preserve">б) продолжение противоправного поведения, несмотря на требование уполномоченных на то лиц прекратить его;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совершение административного правонарушения в состоянии сильного душевного волнения (аффекта) либо при стечении тяжелых личных или семейных обстоятельств.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18. Постановление по делу об административном правонарушении, вынесенное судьей, может быть обжаловано в вышестоящий суд: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должностным лицом, уполномоченным в соответствии со </w:t>
      </w:r>
      <w:hyperlink r:id="rId14" w:tooltip="consultantplus://offline/ref=B939E9368ED9729D2EEE3EE81FFA5618CEBAD710ACF41361E0761E836A797F487F2A4AF8688D6AC01Dg2N" w:history="1">
        <w:r>
          <w:rPr>
            <w:color w:val="000000" w:themeColor="text1"/>
          </w:rPr>
          <w:t xml:space="preserve">статьей 28.3</w:t>
        </w:r>
      </w:hyperlink>
      <w:r>
        <w:rPr>
          <w:color w:val="000000" w:themeColor="text1"/>
        </w:rPr>
        <w:t xml:space="preserve"> КоАП РФ составлять протокол об административном правонарушении;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понятым;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свидетелем.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19. Поводом к возбуждению дел об административных правонарушениях, предусмотренных статьей 8.37 КоАП РФ, является: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административный реестр, подготовленный охотпользователем;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который составлен производственным охотничьим инспектором;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анонимное обращение заинтересованного лица в уполномоченный орган.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20. Подлежит ли административной ответственности должностное лицо в случае совершения им административного правонарушения в области охоты и сохранения охотничьих ресурсов: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подлежит;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подлежит только в случае причинения крупного ущерба;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подлежит.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21. Под должностным лицом в соответствии с КоАП РФ следует понимать: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лицо, постоянно, временно или в соответствии со специальными полномочиями осуществляющее функции представителя власти, то есть н</w:t>
      </w:r>
      <w:r>
        <w:rPr>
          <w:color w:val="000000" w:themeColor="text1"/>
        </w:rPr>
        <w:t xml:space="preserve">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</w:t>
      </w:r>
      <w:r>
        <w:rPr>
          <w:color w:val="000000" w:themeColor="text1"/>
        </w:rPr>
        <w:t xml:space="preserve">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лицо, являющееся сотрудником государственных органов или органов местного самоуправления;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лицо, являющееся работником охотпользователя.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22. Совершение административного правонарушения в состоянии опьянения относится 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обстоятельствам, смягчающим административную ответственность;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обстоятельствам, отягчающим административную ответственность;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данный вопрос не урегулирован КоАП РФ.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 Какой орган (должностное лицо) обладает полномочиями по рассмотрению дела об административном правонарушении, предусмотренном ч. 1 ст. 8.37 КоАП РФ: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председатель регионального общества охотников и рыболовов;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глава муниципального образования;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орган, осуществляющий функции по охране, контролю и регулированию использования объектов животного мира и среды их обитания.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24. Добровольное сообщение лицом в уполномоченный орган о совершении им административного правонарушения относится 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обстоятельствам, смягчающим административную ответственность;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обстоятельствам, отягчающим административную ответственность;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данный вопрос не урегулирован КоАП РФ.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25. Какой орган (должностное лицо) обладает полномочиями по рассмотрению дела об административном правонарушении, предусмотренном ч. 1.2 ст. 8.37 КоАП РФ: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суд;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орган, осуществляющий функции по охране, контролю и регулированию использования объектов животного мира и среды их обитания;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следователь.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 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трех месяцев со дня окончания исполнения данного постановления;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шести месяцев со дня окончания исполнения данного постановления;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одного года со дня окончания исполнения данного постановления.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27. Какой орган (должностное лицо) обладает полномочиями по рассмотрению дела об административном правонарушении, предусмотренном ч. 1.3 ст. 8.37 КоАП РФ: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орган, осуществляющий функции по охране, контролю и регулированию использования объектов животного мира и среды их обитания;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суд;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следователь.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28. Какой орган обладает полномочиями по рассмотрению дела об административном правонарушении, предусмотренном ч.1 ст.7.11 КоАП РФ: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глава муниципального образования;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орган, осуществляющий функции по охране, контролю и регулированию использования объектов животного мира и среды их обитания;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уполномоченный представитель охотпользователя.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29. В соответствии с КоАП РФ лицо, подлежит административной ответственности только за те административные правонарушения в области охоты и сохранения ресурсов: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 отношении которых установлена его вина;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которые причинили незначительный ущерб;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которые причинили легкоустранимый вред. 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30. Какой орган (должностное лицо) обладает полномочиями по рассмотрению дела об административном правонарушении, предусмотренном ч. 2 ст. 7.11 КоАП РФ: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орган, осуществляющий функции по охране, контролю и регулированию использования объектов животного мира и среды их обитания;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суд;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административная комиссия.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31. Какой статьей Кодекса Российской Федерации об административных правонарушениях предусмотрена административная ответственность за д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обычу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8.30;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7.11;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8.35.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32. Лицо, совершившее административное правонарушение, подлежит ответственности на основании закона, действовавшего: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 совершения административного правонарушения;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во время совершения административного правонарушения;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после совершения административного правонарушения.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33. Органы, должностные лица, уполномоченные рассматривать дела об административных правонарушениях, (кроме судей) могут назначить административное наказание в виде: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административного штрафа;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конфискации орудия совершения или предмета административного правонарушения;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лишения специального права, предоставленного физическому лицу.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34. Предусмотрена ли Кодексом Российской Федерации об административных правонарушениях административная ответственность за непредъявление лицом, находящимся в границах закрепленного охотничьего угодья, по требова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нию производственного охотничьего инспектора путевки, разрешения на хранение и ношение охотничьего оружия в случае осуществления охоты с охотничьим огнестрельным и (или) пневматическим оружием, разрешения на добычу охотничьих ресурсов и охотничьего билета: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предусмотрена;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предусмотрена только для охотников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осуществляющих любительскую и спортивную охоту;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предусмотрена.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35. Административный штраф должен быть уплачен </w:t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  <w:t xml:space="preserve">в полном размере лицом, привлеченным к административной ответственности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срок: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позднее семидесяти дней со дня вступления постановления о наложении административного штрафа в законную силу;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не позднее шестидесяти дней со дня вступления постановления о наложении административного штрафа в законную силу;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позднее пятидесяти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36. В качестве признаков административного правонарушения выступают: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противоправность, виновность и наказуемость;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виновность, корыстность;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противоправность, корыстность, общественная опасность.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r>
        <w:rPr>
          <w:b/>
          <w:color w:val="000000" w:themeColor="text1"/>
        </w:rPr>
        <w:t xml:space="preserve">37. </w:t>
      </w:r>
      <w:r>
        <w:rPr>
          <w:b/>
          <w:szCs w:val="28"/>
          <w:lang w:eastAsia="en-US"/>
        </w:rPr>
        <w:t xml:space="preserve">Течение срока лишения специального права осуществлять охоту начинается со дня:</w:t>
      </w:r>
      <w:r/>
    </w:p>
    <w:p>
      <w:r>
        <w:rPr>
          <w:szCs w:val="28"/>
          <w:lang w:eastAsia="en-US"/>
        </w:rPr>
        <w:t xml:space="preserve">а) пресечения административного правонарушения;</w:t>
      </w:r>
      <w:r/>
    </w:p>
    <w:p>
      <w:r>
        <w:rPr>
          <w:color w:val="000000" w:themeColor="text1"/>
          <w:szCs w:val="28"/>
          <w:lang w:eastAsia="en-US"/>
        </w:rPr>
        <w:t xml:space="preserve">б</w:t>
      </w:r>
      <w:r>
        <w:rPr>
          <w:szCs w:val="28"/>
          <w:lang w:eastAsia="en-US"/>
        </w:rPr>
        <w:t xml:space="preserve">) сдачи либо изъятия охотничьего билета; </w:t>
      </w:r>
      <w:r/>
    </w:p>
    <w:p>
      <w:pPr>
        <w:rPr>
          <w:b/>
          <w:bCs/>
          <w:lang w:eastAsia="en-US"/>
        </w:rPr>
      </w:pPr>
      <w:r>
        <w:rPr>
          <w:szCs w:val="28"/>
          <w:lang w:eastAsia="en-US"/>
        </w:rPr>
        <w:t xml:space="preserve">в) вступления в законную силу постановления о назначении административного наказания в виде лишения специального права.</w:t>
      </w:r>
      <w:r>
        <w:rPr>
          <w:b/>
          <w:bCs/>
          <w:lang w:eastAsia="en-US"/>
        </w:rPr>
      </w:r>
      <w:r>
        <w:rPr>
          <w:b/>
          <w:bCs/>
          <w:lang w:eastAsia="en-US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38. Применение охотником во время весенней охоты на пернатую дичь лодки с включенным мотором для подбора добытой дичи: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является административным правонарушением, предусмотренным частью 1 статьи 8.37 Кодекса Российской Федерации об административных правонарушениях;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является административным правонарушением, предусмотренным частью 1.2 статьи 8.37 Кодекса Российской Федерации об административных правонарушениях;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 будет являться правонарушением.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39. К обстоятельствам, отягчающим административную ответственность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совершение административного правонарушения несовершеннолетним;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tabs>
          <w:tab w:val="right" w:pos="9355" w:leader="none"/>
        </w:tabs>
        <w:rPr>
          <w:color w:val="000000" w:themeColor="text1"/>
        </w:rPr>
      </w:pPr>
      <w:r>
        <w:rPr>
          <w:color w:val="000000" w:themeColor="text1"/>
        </w:rPr>
        <w:t xml:space="preserve">б) </w:t>
      </w:r>
      <w:r>
        <w:rPr>
          <w:rFonts w:eastAsiaTheme="minorHAnsi"/>
          <w:bCs/>
          <w:color w:val="000000" w:themeColor="text1"/>
          <w:lang w:eastAsia="en-US"/>
        </w:rPr>
        <w:t xml:space="preserve">совершение административного правонарушения группой лиц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совершение административного правонарушения в состоянии сильного душевного волнения (аффекта) либо при стечении тяжелых личных или семейных обстоятельств.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40. К обстоятельствам, смягчающим административную ответственность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раскаяние лица, совершившего административное правонарушение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добровольное возмещение лицом, совершившим административное правонарушение, причиненного ущерба или добровольное устранение причиненного вреда;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все ответы верны.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41. Какое административное наказание согласно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статье 7.11 Кодекса Российской Федерации об административных правонарушениях влечет добыча копытных животных и медведей, относящихся к охотничьим ресурсам, без разрешения, если разрешение обязательно, либо с нарушением условий, предусмотренных разрешением: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лишение права осуществлять охоту на срок от одного года до трех лет;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наложение административного штрафа в размере от пятисот до четырех тысяч рублей с конфискацией орудий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влечет наложение административного штрафа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42. Какое административное наказание для граждан согласно статье 7.11 Кодекса Российской Федерации об административных правонарушениях влечет п</w:t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  <w:t xml:space="preserve">ользование объектами животного мира или водными</w:t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  <w:t xml:space="preserve"> биологическими ресурсами без разрешения, если разрешение обязательно, либо с нарушением условий, предусмотренных разрешением, а равно самовольная уступка права пользования объектами животного мира или права на добычу (вылов) водных биологических ресурсов:</w:t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color w:val="000000" w:themeColor="text1"/>
          <w:sz w:val="24"/>
          <w:szCs w:val="24"/>
          <w:lang w:eastAsia="en-US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лишение права осуществлять охоту на срок от одного года до трех лет;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наложение административного штрафа в размере от пятисот до четырех тысяч рублей;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наложение административного штрафа в размере от пятисот до одной тысячи рублей.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43. Лицо, лишенное специального права осуществлять охоту, должно сдать охотничий билет в уполномоченный орган: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течение трех рабочих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в течение месяца;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позднее шестидесяти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44. Какое административное наказание согласно части 1 статьи 8.37 Кодекса Российской Федерации об административных правонарушениях влечет нарушение правил охоты должностными лицами: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наложение административного штрафа в размере от пятисот до четырех тысяч рублей с конфискацией орудий охоты или без таковой;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наложение административного штрафа в размере от пятисот до четырех тысяч рублей с конфискацией орудий охоты или без таковой или лишение права осуществлять охоту на срок от одного года до трех лет;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54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влечет наложение административного штрафа в размере от двадцати тысяч до тридцати пяти тысяч рублей с конфискацией орудий охоты или без таковой.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45. Какое административное наказание согласно части 1.2 статьи 8.37 Кодекса Российской Федерации об административных правонарушениях влечет нарушение правил охоты должностными лицами: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а) наложение административного штрафа в размере от четырех до пяти тысяч рублей с конфискацией орудий охоты или без таковой;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лишение права осуществлять охоту на срок от одного года до двух лет;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наложение административного штрафа в размере от тридцати пяти тысяч до пятидесяти тысяч рублей с конфискацией орудий охоты или без таковой.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=3\* Roman </w:instrText>
      </w:r>
      <w:r>
        <w:rPr>
          <w:b/>
          <w:color w:val="000000" w:themeColor="text1"/>
        </w:rPr>
        <w:fldChar w:fldCharType="separate"/>
      </w:r>
      <w:r>
        <w:rPr>
          <w:b/>
          <w:color w:val="000000" w:themeColor="text1"/>
        </w:rPr>
        <w:t xml:space="preserve">III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.</w:t>
      </w:r>
      <w:r>
        <w:rPr>
          <w:b/>
          <w:color w:val="000000" w:themeColor="text1"/>
          <w:lang w:val="en-US"/>
        </w:rPr>
        <w:t xml:space="preserve"> </w:t>
      </w:r>
      <w:r>
        <w:rPr>
          <w:b/>
          <w:color w:val="000000" w:themeColor="text1"/>
        </w:rPr>
        <w:t xml:space="preserve">Положения уголовного законодательства Российской Федерации, касающиеся преступлений в области охоты и сохранения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охотничьих ресурсов (30 вопросов)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 Какая статья Уголовного кодекса Российской Федерации устанавливает ответственность за осуществление незаконной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158;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258;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292.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2. Подлежит ли лицо, находящееся в состоянии опьянения уголовной ответственности за осуществление незаконной охоты: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подлежит;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подлежит;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подлежит только при опьянении средней степени;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 Массовое уничтожение растительного или животного мира влечет: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административную ответственность;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дисциплинарную ответственность;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уголовную ответственность.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4. Согласно УК РФ общими условиями привлечения к уголовной ответственности являются: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вменяемость физического лица, достижение возраста уголовной ответственности;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невменяемость, неправоспособность физического лица;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правоспособность, дееспособность физического лица.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5. К какой категории преступлений согласно УК РФ относится незаконная охота: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особо тяжкие преступления;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преступления средней тяжести;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преступления небольшой тяжести.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Возраст, с которого наступает уголовная ответственность за осуществление незаконной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уголовной ответственности подлежит лицо, достигшее ко времени совершения преступления четырнадцатилетнего возраста;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уголовной ответственности подлежит лицо, достигшее ко времени совершения преступления шестнадцатилетнего возраста;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уголовной ответственности подлежит лицо, достигшее ко времени совершения преступления восемнадцатилетнего возраста.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 Осуществление незаконной охоты, с применением механического транспортного средства или воздушного судна, взрывчатых веществ, газов или иных 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пособов массового уничтожения птиц и зверей, в отношении птиц и зверей, охота на которых полностью запрещена, на особо охраняемой природной территории либо в зоне экологического бедствия или в зоне чрезвычайной экологической ситуации, считается оконченным: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момента окончания добычи животных;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момента преследования;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момента начала выслеживания, преследования, добычи, независимо от того, были ли фактически добыты животные.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8. В соответствии с действующим законодательством Российской Федерации уголовная ответственность возникает при осуществлении незаконной охоты в отношении: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охотничьих ресурсов – объектов животного мира, которые в соответствии с законодательством Российской Федерации используются или могут быть использованы в целях охоты, и в отношении птиц и зверей, охота на которых полностью запрещена;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домашних животных;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исключительно объектов животного мира, которые не могут быть использованы в целях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9. Какую ответственность несут лица за незаконную охоту с причинением крупного ущерба: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солидарную ответственность;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уголовную ответственность;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административную ответственность.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 Под способами массового уничтожения птиц и зверей (п. «б» ч. 1 ст. 258 УК РФ) понимаются действия связанные: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применением нескольких капканов;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применением нескольких сетей и петель;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применением таких незаконных орудий или способов добычи, которые повлекли либо могли повлечь массовую гибель животных (например, выжигание растительности в местах обитания животных).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 При совершении незаконной охоты группой лиц по предварительному сговору (ч. 2 ст. 258 Уголовного кодекса Российской Федерации) исполнителями преступления признаются лица, осуществлявшие: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поиск, выслеживание, преследование и добычу охотничьих ресурсов, производившие их первичную переработку и (или) транспортировку;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сбыт продукции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поиск орудий преступления.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 Лицо может быть признано виновным в незаконной охоте (ст. 258 УК РФ), совершенной с применением механического транспортного средства или воздушного судна: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а) только в случае, если с их помощью осуществлялся загон животных;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в случае если они использовались непосредственно в процессе их добычи (например, отстрел птиц и зверей производился из транспортного средства во время его движения);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 случае, если с их помощью велся поиск животных, их выслеживание или преследование в целях добычи либо они использовались непосредственно в процессе их добычи.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13. Исполнителем при осуществлении незаконной охоты признается лицо: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организовавшее совершение преступления или руководившее его исполнением, а равно лицо, создавшее организованную группу или преступное сообщество (преступную организацию) либо руководившее ими;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содействовавшее совершению преступления советами, указаниями, предоставлением информации, средств или орудий совершения преступления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либо устранением препятствий, а также лицо, заранее обещавшее скрыть преступника, средства или орудия совершения преступления, следы преступления либо предметы, добытые преступным путем, а равно лицо, заранее обещавшее приобрести или сбыть такие предметы;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непосредственно совершившее преступление, либо непосредственно участвовавшее в е</w:t>
      </w:r>
      <w:r>
        <w:rPr>
          <w:color w:val="000000" w:themeColor="text1"/>
        </w:rPr>
        <w:t xml:space="preserve">го совершении совместно с другими лицами (соисполнителями), а также лицо, совершившее преступление посредством использования других лиц, не подлежащих уголовной ответственности в силу возраста, невменяемости или других обстоятельств, предусмотренных УК РФ.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14. Покушением на преступление признаются: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приискание, изготовление или приспособление лицом средств или орудий совершения преступления;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умышленные действия (бездействие) лица, непосредственно направленные на совершение преступления, если при этом преступление не было доведено до конца по не зависящим от этого лица обстоятельствам;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прекращение лицом приготовления к преступлению либо прекращение действий (бездействия), непосредственно направленных на совершение преступления, если лицо осознавало возможность доведения преступления до конца.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 Субъект преступления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физически вменяемое лицо, достигшее возраста уголовной ответственности;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юридическое лицо;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государственное учреждение.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16. Под механическим транспортным средством следует понимать: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а) автомашины, мотоциклы, катера, моторные лодки и другие транспортные средства, приводимые в движение двигателем;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транспортные средства, приводимые в движение мускульной силой человека;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«а» и «б».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17. Организатором незаконной охоты признается лицо: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осуществлявшее поиск, выслеживание, преследование и добычу охотничьих ресурсов, производившие их первичную переработку и (или) транспортировку;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организовавшее совершение преступления или руководившее его исполнением, а равно лицо, создавшее организованную группу или преступное сообщество (преступную организацию) либо руководившее ими;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склонившее другое лицо к совершению преступления путем уговора, подкупа, угрозы или другим способом.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18. Является ли преступлением причинение вреда лицу, совершившему преступление, при его задержании для доставления органам власти и пресечения возможности совершения им новых преступлений: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не является, если иными средствами задержать такое лицо не представлялось возможным и при этом не было допущено превышения необходимых для этого мер;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является в любом случае;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является.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19. Действия лиц, совершивших незаконное завладение с корыстной целью содержащимися в неволе животными либо их умерщвление, подлежат квалификации как: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незаконная охота;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хищение либо уничтожение чужого имущества;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нарушение правил пользования объектами животного мира.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20. Разграничение незаконной охоты (ст. 258 УК РФ) и нарушение правил охоты (ч. 1 ст. 8.37 КоАП РФ) осуществляется по следующим признакам: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отсутствие ущерба;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применение транспортных средств, приводимых в движение мускульной силой человека;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причинение крупного ущерба, применение механического транспортного средства или воздушного судна, взрывчатых веществ, газов или ины</w:t>
      </w:r>
      <w:r>
        <w:rPr>
          <w:color w:val="000000" w:themeColor="text1"/>
        </w:rPr>
        <w:t xml:space="preserve">х способов массового уничтожения птиц и зверей, совершение деяния в отношении птиц и зверей, охота на которых полностью запрещена, либо на особо охраняемой природной территории, в зоне экологического бедствия или в зоне чрезвычайной экологической ситуации.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21. В соответствии с Уголовным кодексом Российской Федерации преступление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виновно совершенное общественно опасное деяние, запрещенное Уголовным кодексом Российской Федерации под угрозой наказания;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действие (бездействие), в силу малозначительности не представляющее общественной опасности;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противоправное, виновное действие (бездействие) физического или юридического лица, повлекшее за собой причинение вреда.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22. Элементами состава преступления являются: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субъект, субъективная сторона, объект, объективная сторона;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механизм совершения противоправного деяния;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в) преступная связь, умышленная форма вины, достижение возраста уголовной ответственности.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 Будет ли являться незаконной охотой, ответственность за которую предусмотрена ст. 258 Уголовного кодекса Российской Федерации, применение вертолета для доставки охотников к месту проведения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будет;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будет;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 будет, за исключением случаев, когда указанное действие, при наличии к тому оснований, может быть квалифицировано как соучастие в незаконной охоте в форме пособничества.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24. Будет ли являться незаконной охотой осуществление отстрела охотничьих ресурсов, если он производился из транспортного средства во время его движения: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будет;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будет;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будет, только при условии добычи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25. Субъективная сторона преступления представляет собой: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совокупность внешних признаков преступного поведения;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общественное отношение, тот или иной интерес или благо, охраняемое уголовным законом;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внутреннее отношение лица к содеянному, выраженное в понимании своих действий и их оценке, а также в желании наступления определенных последствий.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Предусмотренное уголовным законом психическое отношение лица к совершаемому им общественно опасному действию (бездействию) и его последствиям-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</w:t>
      </w:r>
      <w:r>
        <w:rPr>
          <w:color w:val="000000" w:themeColor="text1"/>
          <w:lang w:val="en-US"/>
        </w:rPr>
        <w:t xml:space="preserve"> </w:t>
      </w:r>
      <w:r>
        <w:rPr>
          <w:color w:val="000000" w:themeColor="text1"/>
        </w:rPr>
        <w:t xml:space="preserve">вина;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мотив;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цель.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27.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Предметом преступления статьи 258 УК РФ являются: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рыбы, водные беспозвоночные, водные млекопитающие, водоросли, другие водные животные и растения, находящиеся в состоянии естественной свободы;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</w:t>
      </w:r>
      <w:r>
        <w:rPr>
          <w:color w:val="000000" w:themeColor="text1"/>
          <w:lang w:val="en-US"/>
        </w:rPr>
        <w:t xml:space="preserve"> </w:t>
      </w:r>
      <w:r>
        <w:rPr>
          <w:color w:val="000000" w:themeColor="text1"/>
        </w:rPr>
        <w:t xml:space="preserve">дикие звери и птицы, находящиеся в естественном состоянии, а также выпущенные на свободу в целях их разведения;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организмы, занесенные в Красную книгу РФ.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28.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Могут ли быть привлечены к уголовной ответственности лица, непосредственно не участвовавшие в незаконной охоте, но содействовавшие совершению этого преступления советами, указаниями: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могут быть привлечены;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 могут быть привлечены;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</w:t>
      </w:r>
      <w:r>
        <w:rPr>
          <w:color w:val="000000" w:themeColor="text1"/>
          <w:lang w:val="en-US"/>
        </w:rPr>
        <w:t xml:space="preserve"> </w:t>
      </w:r>
      <w:r>
        <w:rPr>
          <w:color w:val="000000" w:themeColor="text1"/>
        </w:rPr>
        <w:t xml:space="preserve">могут быть привлечены в качестве пособников при условии, что им было достоверно известно о незаконности охоты.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29.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Могут ли быть привлечены к уголовной ответственности лица, непосредственно не участвовавшие в незаконной охоте, но содействовавшие совершению этого преступления предоставлением орудий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могут быть привлечены;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 могут быть привлечены;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</w:t>
      </w:r>
      <w:r>
        <w:rPr>
          <w:color w:val="000000" w:themeColor="text1"/>
          <w:lang w:val="en-US"/>
        </w:rPr>
        <w:t xml:space="preserve"> </w:t>
      </w:r>
      <w:r>
        <w:rPr>
          <w:color w:val="000000" w:themeColor="text1"/>
        </w:rPr>
        <w:t xml:space="preserve">могут быть привлечены в качестве пособников при условии, что им было достоверно известно о незаконности охоты.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30.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Могут ли быть привлечены к уголовной ответственности лица, непосредственно не участвовавшие в незаконной охоте, но содействовавшие совершению этого преступления предоставлением транспортных средств: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могут быть привлечены;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 могут быть привлечены;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</w:t>
      </w:r>
      <w:r>
        <w:rPr>
          <w:color w:val="000000" w:themeColor="text1"/>
          <w:lang w:val="en-US"/>
        </w:rPr>
        <w:t xml:space="preserve"> </w:t>
      </w:r>
      <w:r>
        <w:rPr>
          <w:color w:val="000000" w:themeColor="text1"/>
        </w:rPr>
        <w:t xml:space="preserve">могут быть привлечены в качестве пособников при условии, что им было достоверно известно о незаконности охоты.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center"/>
        <w:rPr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=4\* Roman </w:instrText>
      </w:r>
      <w:r>
        <w:rPr>
          <w:b/>
          <w:color w:val="000000" w:themeColor="text1"/>
        </w:rPr>
        <w:fldChar w:fldCharType="separate"/>
      </w:r>
      <w:r>
        <w:rPr>
          <w:b/>
          <w:color w:val="000000" w:themeColor="text1"/>
        </w:rPr>
        <w:t xml:space="preserve">IV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.</w:t>
      </w:r>
      <w:r>
        <w:rPr>
          <w:b/>
          <w:color w:val="000000" w:themeColor="text1"/>
          <w:lang w:val="en-US"/>
        </w:rPr>
        <w:t xml:space="preserve"> </w:t>
      </w:r>
      <w:r>
        <w:rPr>
          <w:b/>
          <w:color w:val="000000" w:themeColor="text1"/>
        </w:rPr>
        <w:t xml:space="preserve">Требования Правил охоты, утвержденных приказом Минприроды России от 24.07.2020 № 477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«Об утверждении Правил охоты» (225 вопросов)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 Правила охоты, утвержденные приказом Минприроды России от 24.07.2020 № 477 устанавливают требования к осуществлению охоты и сохранению охотничьих ресурсов на территории: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охотничьих угодий;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всей территории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общедоступных охотничьих угодий.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2. Правила охоты, утвержденные приказом Минприроды России от 24.07.2020 № 477 устанавливают требования к: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осуществлению охоты и сохранению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осуществлению охоты и соблюдению правил;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осуществлению охоты и контролю за охотничьими ресурсами.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3. Правила охоты, утвержденные приказом Минприроды России от 24.07.2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020 № 477 не распространяются на отношения, связанные с использованием и защитой диких животных, содержащихся в неволе и находящихся в соответствии с законодательством Российской Федерации в собственности юридических лиц, индивидуальных предпринимателей 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физических лиц;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лесопользователей;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природопользователей.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4. Охота это: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деятельность, направленная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нахождение охотника в охотничьих угодьях;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деятельность, связанная с поиском, выслеживанием, преследованием охотничьих ресурсов, их добычей, первичной переработкой и транспортировкой.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5. К охоте приравнивается: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нахождение в охотничьих угодьях физических лиц с капканами;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нахождение в охотничьих угодьях физических лиц с охотничьим билетом;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нахождение в охотничьих угодьях физических лиц с собаками.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К охоте приравнивается: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нахождение в охотничьих угодьях охотника на транспортном средстве;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нахождение в охотничьих угодьях физических лиц с охотничьим билетом;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нахождение в охотничьих угодьях физических лиц с собаками охотничьих пород.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 К охоте приравнивается: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нахождение в охотничьих угодьях физических лиц с орудиями охоты и (или) продукцией охоты, собаками охотничьих пород, ловчими птицами;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нахождение в охотничьих угодьях охотника с продукцией охоты, разрешением на добычу охотничьих ресурсов, ловчими птицами;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нахождение в охотничьих угодьях физических лиц с оружием и с охотничьим билетом.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8. При осуществлении охоты физические лица обязаны: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color w:val="000000" w:themeColor="text1"/>
        </w:rPr>
        <w:t xml:space="preserve">а) соблюдать правила охоты, утвержденные приказом Минприроды России от 24.07.2020 № 477 «Об утверждении Правил охоты»</w:t>
      </w:r>
      <w:r>
        <w:rPr>
          <w:rFonts w:eastAsiaTheme="minorHAnsi"/>
          <w:color w:val="000000" w:themeColor="text1"/>
          <w:lang w:eastAsia="en-US"/>
        </w:rPr>
        <w:t xml:space="preserve">, а также виды разрешенной охоты и ограничения охоты;</w:t>
      </w:r>
      <w:r>
        <w:rPr>
          <w:rFonts w:eastAsiaTheme="minorHAnsi"/>
          <w:color w:val="000000" w:themeColor="text1"/>
          <w:lang w:eastAsia="en-US"/>
        </w:rPr>
      </w:r>
      <w:r>
        <w:rPr>
          <w:rFonts w:eastAsiaTheme="minorHAnsi"/>
          <w:color w:val="000000" w:themeColor="text1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соблюдать правила охоты, утвержденные приказом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Министерства природных ресурсов и экологии Российской Федерации от 16 ноября 2010 № 512 «Об утверждении Правил охоты»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требования к осуществлению охоты и сохранению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соблюдать правила охоты, утвержденные приказом Минприроды России от 24.07.2020 № 477 «Об утверждении Правил охоты»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9. При осуществлении охоты в закрепленных охотничьих угодьях физические лица обязаны иметь при себе: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охотничий билет, путевку, разрешение на хранение и ношение охотничьего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охотничий билет, разрешение на добычу охотничьих ресурсов, выданное в установленном порядке и путевку;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разрешение на добычу охотничьих ресурсов, выданное в установленном порядке, путевку.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 При нахождении в закрепленных охотничьих угодьях с охотничьим оружием физические лица обязаны иметь при себе: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охотничий билет, разрешение на добычу охотничьих ресурсов, выданное в установленном порядке, разрешение на хранение и ношение охотничьего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охотничий билет, разрешение на добычу охотничьих ресурсов, выданное в установленном порядке, путевку, разрешение на хранение и ношение охотничьего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разрешение на добычу охотничьих ресурсов, выданное в установленном порядке, путевку, разрешение на хранение и ношение охотничьего оружия.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 При осуществлении охоты в общедоступных охотничьих угодьях физические лица обязаны иметь при себе: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охотничий билет, путевку, разрешение на хранение и ношение охотничьего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охотничий билет, разрешение на добычу охотничьих ресурсов, выданное в установленном порядке;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разрешение на добычу охотничьих ресурсов, выданное в установленном порядке, разрешение на хранение и ношение охотничьего оружия.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 При нахождении в общедоступных охотничьих угодьях с охотничьим пневматическим оружием физические лица обязаны иметь при себе: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охотничий билет, разрешение на добычу охотничьих ресурсов, выданное в установленном порядке, разрешение на хранение и ношение охотничьего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охотничий билет, разрешение на добычу охотничьих ресурсов выданное в установленном порядке, путевку, разрешение на хранение и ношение охотничьего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разрешение на добычу охотничьих ресурсов выданное в установленном порядке, путевку, разрешение на хранение и ношение охотничьего оружия.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13. При осуществлении охоты с охотничьим оружием на иных территориях (в том числе</w:t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  <w:t xml:space="preserve"> особо охраняемых природных территориях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),</w:t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  <w:t xml:space="preserve"> являющихся средой обитания охотничьих животных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физические лица обязаны иметь при себе: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охотничий билет, разрешение на добычу охотничьих ресурсов, выданное органами государственной власти, разрешение на хранение и ношение охотничьего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охотничий билет, путевку;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охотничий билет, разрешение на хранение и ношение охотничьего оружия.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14. При осуществлении охоты с ловчими птицами в общедоступных охотничьих угодьях физические лица обязаны иметь при себе: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охотничий билет, разрешение на добычу охотничьих ресурсов, выданное в установленном порядке, путевку, разрешение на хранение и ношение охотничьего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охотничий билет, разрешение на добычу охотничьих ресурсов, выданное в установленном порядке, разрешение на содержание и разведение птиц в полувольных условиях или искусственно созданной среде обитания;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охотничий билет, разрешение на добычу охотничьих ресурсов, выданное в установленном порядке, разрешение на хранение и ношение охотничьего оружия.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 Обязан ли охотник предъявлять для проверки по требованию должностного лица органа государственной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власти, уполномоченного на осуществление федерального государственного охотничьего контроля (надзора) охотничий билет, разрешение на добычу охотничьих ресурсов, выданное в установленном порядке, путевку, разрешение на хранение и ношение охотничьего оружия: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обязан;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обязан;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обязан, только при наличии нарушений.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16. Обязан ли охотник предъявлять для проверки по требованию должностного лица государственного учреждения, находящегося в ведении органов государственной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власти, уполномоченных на осуществление федерального государственного охотничьего контроля (надзора) охотничий билет, разрешение на добычу охотничьих ресурсов, выданное в установленном порядке, путевку, разрешение на хранение и ношение охотничьего оружия: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обязан;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обязан;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обязан, только при наличии нарушений.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17. Обязан ли охотник по требованию должностного лица органов государственной власти, уполномоченных на осуществление федерального государственного охотничьего контроля (надзора) разряжать оружие: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обязан, только при наличии понятых;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обязан;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обязан.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18. Обязан ли охотник передавать для проверки по требованию должностного лица государственного учреждения, находящегося в ведении органов государственной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власти, уполномоченных на осуществление федерального государственного охотничьего контроля (надзора) охотничий билет, разрешение на добычу охотничьих ресурсов, выданное в установленном порядке, путевку, разрешение на хранение и ношение охотничьего оружия: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обязан, только при наличии понятых;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обязан;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обязан.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19. Обязан ли охотник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предъявлять для досмотра по требованию должностного лица государственного учреждения, находящегося в ведении органов государственной власти, уполномоченных на осуществление федерального государственного охотничьего контроля (надзора) транспортное средство: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обязан, только при составлении протокола досмотра;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обязан;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обязан.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20. Обязан ли охотник предъявлять для досмотра по требованию должностного лица органа государственной власти, уполномоченного на осуществление федерального государственного охотничьего контроля (надзора) транспортное средство: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обязан, только при составлении протокола досмотра;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обязан;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обязан.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21. Обязан ли охотник предъявлять для осмотра по требованию производственного охотничьего инспектора, уполномоченного осуществлять производственный охотничий контроль транспортное средство: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обязан, только при предъявлении им удостоверения производственного охотничьего инспектора;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обязан, при предъявлении им удостоверения производственного охотничьего инспектора и наличии двух понятых;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обязан.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22. Обязан ли охотник передавать для проверки по требованию произ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водственного охотничьего инспектора, уполномоченного осуществлять производственный охотничий контроль охотничий билет, разрешение на добычу охотничьих ресурсов, выданное в установленном порядке, путевку, разрешение на хранение и ношение охотничьего оружия: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обязан;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обязан, только при предъявлении им удостоверения производственного охотничьего инспектора;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обязан.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 Обязан ли охотник предъявлять для осмотра по требованию производственного охотничьего инспектора, уполномоченного осуществлять производственный охотничий контроль вещи, находящиеся при себе: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обязан, только при наличии двух понятых;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обязан, только при предъявлении им удостоверения производственного охотничьего инспектора;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обязан.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24. При наличии разрешения на добычу охотничьих ресурсов охотник вправе осуществлять охоту: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местах охоты, указанных в разрешении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 наличии охотничьего билета единого федерального образца на всей территории Российской Федерации;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охотничьих угодьях на территории всей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25. Охотник обязан осуществлять охоту: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пределах сроков и норм добычи охотничьих животных, указанных в правилах охоты, утвержденных приказом Минприроды России от 24.07.2020 № 477 «Об утверждении Правил охоты»;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пределах сроков и норм добычи охотничьих животных, указанных в правилах охоты, утвержденных приказом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Министерства природных ресурсов и экологии Российской Федерации от 16 ноября 2010 № 512 «Об утверждении Правил охоты»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пределах сроков и норм добычи охотничьих животных, указанных в разрешении на добычу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 Охотник обязан привес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ти в ненастороженное состояние приспособления, устройства и (или) сооружения для ограничения свободы и (или) добычи животных путем автоматического действия элементов таких приспособлений, устройств и (или) сооружений либо за счет движений самого животного: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как оно попадется;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позднее последнего дня срока действия разрешения на добычу охотничьих ресурсов,</w:t>
      </w:r>
      <w:r>
        <w:rPr>
          <w:rFonts w:ascii="Times New Roman" w:hAnsi="Times New Roman" w:eastAsiaTheme="minorHAnsi"/>
          <w:bCs/>
          <w:color w:val="000000" w:themeColor="text1"/>
          <w:sz w:val="24"/>
          <w:szCs w:val="24"/>
          <w:lang w:eastAsia="en-US"/>
        </w:rPr>
        <w:t xml:space="preserve"> либо при освоении квот добычи охотничьих ресурсов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позднее чем за одни сутки до окончания срока действия разрешения на добычу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27. Охотник обязан после добычи охотничьего животного до начала первичной переработки: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заполнить сведения о добытых охотничьих ресурсах и оторвать талон на добычу;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заполнить сведения о добытых охотничьих ресурсах;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заполнить сведения о добытых охотничьих ресурсах только в случае если в разрешении указана одна особь.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28. Охотник обязан заполнить сведения о добытых охотничьих ресурсах: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 начала первичной переработки или любого перемещения охотничьих животных или их частей;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до начала транспортировки охотничьих животных или их частей;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до начала первичной переработки.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29. Является ли доставка до берега в резиновой лодке без мотора добытой дичи транспортировкой: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является;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является если осуществляется весенняя охота;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является.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30. Транспортировка продукции охоты и ее реализация производится при наличии: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путевки – документа, подтверждающего заключение договора об оказании услуг в сфере охотничьего хозяйства; 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разрешения на добычу охотничьих ресурсов, в котором сделана соответствующая отметка о добыче этих охотничьих животных или при наличии заполненного отрывного талона к указанному разрешению;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договора по оказанию услуг в сфере охотничьего хозяйства.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31. Коллективная охота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участием двух и более охотников, которые осуществляют совместные действия, направленные на поиск, выслеживание, преследование и добычу охотничьих животных;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участием трех и более охотников, которые осуществляют совместные действия, направленные на добычу охотничьих животных;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участием более трех охотников, которые осуществляют совместные действия, направленные на поиск, выслеживание, преследование и добычу на охотничьих животных по имеющемуся разрешению на добычу птиц.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32. При осуществлении коллективной охоты на копытных животных, медведей, волка, шакала, лисицу в закрепленных охотничьих угодьях путевка выдается: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лицу, получившему в установленном порядке разрешение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всем участникам коллективной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уполномоченному представителю юридического лица или индивидуального предпринимателя, заключившего охотхозяйстве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нное соглашение или обладающего правом долгосрочного пользования животным миром, которое у него возникло до дня вступления в силу Федерального закона об охоте на основании долгосрочной лицензии на пользование животным миром в отношении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33. При осуществлении коллективной охоты на копытных животных, медведей, волка, шакала, лисицу в закрепленных охотничьих угодьях ответственным за ее проведение может быть: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только лицо, на имя которого выдано разрешение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самый опытный охотник, выбранный коллективом;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уполномоченный представитель юридического лица или индивидуального предпринимателя, заключившего охотхозяйственное соглашение или обладающего правом долгосрочного пользования животным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миром, которое у него возникло до дня вступления в силу Федерального закона об охоте на основании долгосрочной лицензии на пользование животным миром в отношении охотничьих ресурсов или лицо, на имя которого выдано разрешение на добычу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34. Лицо ответственное за проведение коллективной охоты на копытных животных, медведей, волка, шакала, лисицу в закрепленных охотничьих угодьях,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присутствовать в месте осуществления коллективной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иметь при себе документ удостоверяющий его личность;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знать фамилии и инициалы всех участников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35. Лицо ответственное за проведение коллективной охоты на копытных животных, медведей, волка, шакала, лисицу в закрепленных охотничьих угодьях,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проверить перед началом охоты у всех лиц, участвующих в коллективной охоте, наличие охотничьих билетов и разрешений на хранение и ношение охотничьего оружия (в случае осуществления охоты с охотничьим оружием);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проверить перед началом охоты у всех лиц, участвующих в коллективной охоте, наличие только разрешений на хранение и ношение охотничьего оружия;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проверить перед началом охоты у всех лиц, участвующих в коллективной охоте, наличие только охотничьих билетов.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36. Лицо ответственное за проведение коллективной охоты на копытных животных, медведей, волка, шакала, лисицу в закрепленных охотничьих угодьях,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присутствовать в месте осуществления коллективной охоты;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б) составить список лиц, участвующих в коллективной охоте;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все ответы верны.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37. 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 какие виды охотничьих ресурсов при осуществлении коллективной охоты наличие разрешения на добычу охотничьих ресурсов обязательно только для лица, ответственного за ее проведение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медведя, зайца-русака, волка, лисицу;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копытных животных, медведей, рысь, шакала;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копытных животных, медведей, волка, шакала, лисицу.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38. В списке лиц, участвующих в коллективной охоте, не указывается: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количество охотничьих животных, подлежащих добыче;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фамилия и инициалы лица, ответственного за осуществление коллективной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дата и место составления списка охотников.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39. В списке лиц, участвующих в коллективной охоте, указывается: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серии и номера паспортов, участвующих в коллективной охоте лиц;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дата и место осуществления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место составления списка охотников.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40. Лицо, ответственное за проведение коллективной охоты на копытных животных, медведей, волка, шакала, лисицу в общедоступных охотничьих угодьях, не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иметь при себе паспорт;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присутствовать в месте осуществления коллективной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сохранять при себе во время осуществления коллективной охоты список охотников.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41. Лицо, ответственное за проведение коллективной охоты на лисицу в общедоступных охотничьих угодьях, в случае ранения лисицы,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организовать её добор;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сделать отметку в разрешении на добычу охотничьих ресурсов;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сделать в разрешении на добычу охотничьих ресурсов отметку о ранении охотничьего животного и организовать её добор.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42. Лицо, ответственное за проведение коллективной охоты на волка в общедоступных охотничьих угодьях, при его добыче,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уведомить орган государственной власти субъекта Российской Федерации, осуществляющий федеральный государственный охотничий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контроль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надзор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заполнить сведения о добытых охотничьих ресурсах и их количестве в разрешении на добычу охотничьих ресурсов, только в случае если это самка;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заполнить сведения о добытых охотничьих ресурсах и их количестве в разрешении на добычу охотничьих ресурсов, до начала первичной переработки.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43. Лицо, осуществляющее охоту на енотовидную собаку в закрепленных охотничьих угодьях, обязано при себе иметь: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разрешение на хранение и ношение охотничьего оружия, разрешение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охотничий билет, разрешение на хранение и ношение охотничьего оружия, разрешение на добычу охотничьих ресурсов, путевку;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разрешение на добычу охотничьих ресурсов, путевку.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44. В случае осуществления коллективной охоты в общедоступных охотничьих угодьях на шакала разрешение на добычу охотничьих ресурсов находится: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 должностного лица органа государственной власти;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 лица, которое лучше других знает местность;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 лица, ответственного за осуществление коллективной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45. В случае осуществления коллективной охоты в общедоступных охотничьих угодьях на медведя разрешение на добычу охотничьих ресурсов находится: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 должностного лица органа государственной власти;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 лица, ответственного за осуществление коллективной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 лица, которое лучше других знает местность.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46. В случае осуществления коллективной охоты в общедоступных охотничьих угодьях на копытных животных разрешение на добычу охотничьих ресурсов находится: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 лица, ответственного за осуществление коллективной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 должностного лица органа государственной власти;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 лица, назначенного ответственным общим голосованием.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47. В случае осуществления коллективной охоты в общедоступных охотничьих угодьях на волка разрешение на добычу охотничьих ресурсов находится: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 лица, ответственного за осуществление коллективной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 лица, которое лучше других знает местность;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 должностного лица органа государственной власти.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48. В случае осуществления коллективной охоты в закрепленных охотничьих угодьях на волка разрешение на добычу охотничьих ресурсов и путевка находятся: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 работника юридического лица;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 лица, ответственного за осуществление коллективной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 должностного лица органа государственной власти.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49. В случае осуществления коллективной охоты в закрепленных охотничьих угодьях на лисицу разрешение на добычу охотничьих ресурсов и путевка находятся: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 лица, ответственного за осуществление коллективной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 должностного лица органа государственной власти;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 лица, назначенного ответственным общим голосованием.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50. В случае осуществления коллективной охоты в закрепленных охотничьих угодьях на медведя разрешение на добычу охотничьих ресурсов и путевка находятся: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 лица, являющегося членом общества охотников и рыболовов;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 лица, ответственного за осуществление коллективной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 должностного лица органа государственной власти.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51. При осуществлении коллективной охоты загоном все лица, участвующие в коллективной охоте, обязаны носить: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специальную сигнальную одежду повышенной видимости красного, синего цвета, соответствующую требованиям ГОСТа 12.4.263-2016 «Межгосударственный стандарт»;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специальную сигнальную одежду повышенной видимости зеленого цвета, соответствующую требованиям ГОСТа 12.9.244-2018 «Межгосударственный стандарт»;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специальную сигнальную одежду повышенной видимости красного, желтого или оранжевого цвета, соответствующую требованиям ГОСТа 12.4.281-2014 «Межгосударственный стандарт».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52. При осуществлении коллективн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ой охоты на копытных животных (за исключением охоты на туров, снежного барана, серну, сибирского горного козла), медведей, волка, шакала, лисицу в промежуток времени за час до заката солнца и час после восхода солнца все лица, участвующие в охоте, обязаны: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носить специальную сигнальную одежду повышенной видимости красного, желтого или оранжевого цвета, соответствующую требованиям ГОСТа 12.4.281-2014 «Межгосударственный стандарт»;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носить специальную сигнальную одежду повышенной видимости зеленого цвета светоотражающую, соответствующую требованиям ГОСТа 12.3.263-2018 «Межгосударственный стандарт»;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носить шапку со светоотражающими элементами.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53. Охота на особо охраняемых природных территориях и иных территориях, на которых установлен особый режим природопользования: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полностью запрещена;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разрешена с соблюдением правил охоты, в соответствии с законодательством Российской Федерации об особо охраняемых природных территориях и режимом природопользования, установленным на этих территориях;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разрешена только с соблюдением режимов природопользования, установленных на этих территориях.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54. Охота в целях обеспечения ведения трад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иционного образа жизни и осуществления традиционной хозяйственной деятельности осуществляется свободно (без каких-либо разрешений на добычу охотничьих ресурсов) в объеме добычи охотничьих животных, необходимом для удовлетворения личного потребления лицами: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относящимися к коренным малочисленным народам Севера, Сибири и Дальнего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Востока Российской Федерации, и их общинами, а также лицами, которые не относятся к указанным народам,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лицами для которых охота является основой существования;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лицами для которых охота является основой существования, на основании решения суда.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55. Губернатор Новосибирской области на основании Правил охоты, утвержденных приказом Минприроды России от 24.07.2020 № 477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не вправе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определя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правила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определять параметры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определять виды разрешенной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56. Губернатор Новосибирской области на основании Правил охоты, утвержденных приказом Минприроды России от 24.07.2020 № 477 вправе: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определя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ть порядок ведения государственного мониторинга объектов животного мира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определять виды разрешенной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определять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порядок выдачи разрешений на добычу охотничьих ресурсов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57. Осуществлении охоты с метательным стрелковым оружием, не имеющим механизмов фиксации упругих элементов в напряженном состоянии: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допустимость устанавливается руководителем субъекта.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58. Сроки охоты с метательным стрелковым оружием, не имеющим механизмов фиксации упругих элементов в напряженном состоянии на копытных животных: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могут устанавливаться на одну неделю раньше сроков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могут устанавливаться на три недели раньше сроков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могут устанавливаться на две недели раньше сроков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59. Сроки охоты с метательным стрелковым оружием, не имеющим механизмов фиксации упругих элементов в напряженном состоянии на волков: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могут устанавливаться на одну неделю раньше сроков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могут устанавливаться на две недели раньше сроков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осуществляются в сроки охоты на боровую и водоплавающую дичь.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60. Незаконно добытые охотничьи животные и продукция охоты, а также транспортные средства и орудия незаконной добычи охотничьих животных: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подлежат безвозмездному изъятию или конфискации в установленном порядке;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подлежат безвозмездному изъятию и уничтожению в установленном порядке;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подлежат безвозмездному изъятию или конфискации только незаконно добытые животные.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61. Подлежат безвозмездному изъятию или конфискации в установленном порядке: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незаконно добытые охотничьи животные;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орудия незаконной добычи охотничьих животных;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все ответы верны.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62. Охота на копытных животных, в том числе отнесенных законами субъектов Российской Федерации к охотничьим животным, кроме охоты в целях научно- исследовательской деятельности,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октября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установленные приложением № 1 правил охоты, утвержденных приказом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Министерства природных ресурсов и экологии Российской Федерации от 16 ноября 2010 № 512 «Об утверждении Правил охоты»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установленные приложением № 1 правил охоты, утвержденных приказом Минприроды России от 24.07.2020 № 477 «Об утверждении Правил охоты».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63. Раненое копытное животное: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подлежит добору;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подлежит обязательному добору, только при наличии крови;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подлежит добору, только в светлое время суток.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64. Охотник отделяет от разрешения на добычу копытных животных поле "ДОБЫЧА":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 начала транспортировки копытного животного;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после выстрела по копытному животному;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сразу после добычи копытного животного.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65. Охотник заполняет раздел "Сведения о добыче копытного животного":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сразу после добычи копытного животного;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после выстрела по копытному животному;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перед транспортировкой.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66. В случае ранения копытного животного охотник должен: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отметить дату ранения и возраст животного;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отметить дату ранения;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отметить вид и возраст животного.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67. В случае ранения копытного животного охотник не обязан: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отделить поле «РАНЕНИЕ»;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отметить дату ранения;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отметить вид и возраст раненого животного.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68. В случае ранения копытного животного добор осуществляется в течении: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одних суток;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одних суток, не считая дня ранения;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двух суток.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69. В случае если раненый кабан не добран в течении установленного времени, охотник: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может добрать копытное животное без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добор прекращает;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добор прекращает, делает отметку в разрешении на добычу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70. При доборе раненого копытного животного разрешается заходить 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охотничьи угодья, не указанные в разрешении на добычу;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в граничащая охотничьи угодья;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в закреплённые охотничьи угодья.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71. При доборе раненого копытного животного на территории закрепленных охотничьих угодий, не указанных в разрешении на добычу охотничьих ресурсов, лицо на чье имя выдано разрешение на добычу охотничьих ресурсов,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пересечения границы охотничьего хозяйства уведомить об этом должностное лицо органа государственной власти субъекта Российской Федерации, осуществляющего федеральный государственный охотничий контроль (надзор) на территории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 пересечения границы охотничьего хозяйства уведомить об этом охотпользователя;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 пересечения границы охотничьего хозяйства, зачехлить оружие.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72. При доборе раненого копытного животного на территории общедоступных охотничьих угодий, не указанных в разрешении на добычу, лицо на чье имя выдано разрешение на добычу охотничьих ресурсов,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 пересечения границы охотничьего хозяйства зачехлить оружие;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 пересечения границы охотничьего хозяйства уведомить об этом орган государственной власти субъекта Российской Федерации, осуществляющий федеральный государственный охотничий контроль (надзор) на территории субъекта Российской Федерации;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 пересечения границы охотничьего хозяйства уведомить об этом охотпользователя.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73. Охота на копытных животных в целях осуществления научно-исследовательской деятельности, образовательной деятельности, акклиматизации, переселения и гибридизации охотничьих ресурсов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течение года, без ограничений;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течение года с соблюдением правил охоты, утвержденных приказом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Министерства природных ресурсов и экологии Российской Федерации от 16 ноября 2010 № 512 «Об утверждении Правил охоты»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течение года с соблюдением правил охоты, утвержденных приказом Минприроды России от 24.07.2020 № 477 «Об утверждении Правил охоты».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74. Охота на медведей, кроме охоты в целях научно-исследовательской деятельности,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установленные приложением № 2 правил охоты, утвержденных приказом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Министерства природных ресурсов и экологии Российской Федерации от 16 ноября 2010 № 512 «Об утверждении Правил охоты»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установленные приложением № 2 правил охоты, утвержденных приказом Минприроды России от 24.07.2020 № 477 «Об утверждении Правил охоты»;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01 августа по 10 мая.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75. Раненый медведь: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подлежит добору, только в светлое время суток;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подлежит обязательному добору, только при наличии крови;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подлежит добору.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76. Охотник отделяет от разрешения на добычу медведя поле "ДОБЫЧА":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 начала транспортировки раненого медведя;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сразу после добычи медведя;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сразу после выстрела по медведю.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77. Охотник заполняет раздел "Сведения о добыче медведя":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сразу после добычи медведя;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после выстрела по медведю;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перед началом транспортировки.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78. В случае ранения медведя охотник обязан: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отметить дату ранения и возраст животного;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отметить вид и возраст животного;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отметить дату ранения.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79. В случае ранения медведя охотник не обязан: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отделить поле «РАНЕНИЕ»;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отметить вид и возраст раненого животного;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отметить дату ранения.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80. В случае ранения медведя добор осуществляется в течении: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трех суток, не считая дня ранения;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двух суток, не считая дня ранения;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двух суток.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81. В случае если раненый медведь не добран в течении установленного времени, охотник: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добор прекращает, делает отметку в разрешении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добор прекращает;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обязан добрать в любом случае.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82. При доборе раненого медведя разрешается заходить 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только граничащие охотничьи угодья;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охотничьи угодья, не указанные в разрешении на добычу;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в закреплённые охотничьи угодья.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83. При доборе раненого медведя на территории закрепленных охотничьих угодий, не указанных в разрешении на добычу охотничьих ресурсов, лицо на чье имя выдано разрешение на добычу охотничьих ресурсов,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 пересечения границы охотничьего хозяйства уведомить об этом должностное лицо органа государственной власти субъекта Российской Федерации, осуществляющий федеральный государственный охотничий контроль (надзор) на территории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 пересечения границы охотничьего хозяйства уведомить об этом охотпользователя;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 пересечения границы охотничьего хозяйства зачехлить оружие.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84. При доборе раненого медведя на территории общедоступных охотничьих угодий, не указанных в разрешении на добычу, лицо на чье имя выдано разрешение на добычу охотничьих ресурсов, обязано: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 пересечения границы охотничьего хозяйства, зачехлить оружие;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 пересечения границы охотничьего хозяйства уведомить об этом охотпользователя;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 пересечения границы охотничьего хозяйства уведомить об этом орган государственной власти субъекта Российской Федерации, осуществляющий федеральный государственный охотничий контроль (надзор) на территории субъекта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85. Охота на медведей в целях осуществления научно-исследовательской деятельности, образовательной деятельности, регулирования численности,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течение года с соблюдением правил охоты, утвержденных приказом Минприроды России от 24.07.2020 № 477 «Об утверждении Правил охоты»;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течение года, без ограничений;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течение года с соблюдением правил охоты, утвержденных приказом 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Министерства природных ресурсов и экологии Российской Федерации от 16 ноября 2010 № 512 «Об утверждении Правил охоты»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86. При осуществлении охоты на пушных животных разрешается: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открытая раскопка нор барсука;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разрушение бобровых плотин для установки капканов;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разрушение нор и других выводковых убежищ волков и шакалов с изъятием из них щенков.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87. При осуществлении охоты на пушных животных запрещается: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разрушение нор и других выводковых убежищ волков и шакалов с изъятием из них щенков;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частичного разрушения бобровых плотин, ондатровых хаток и нор для установки самоловов;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раскопка нор барсука, лисицы, енотовидной собаки не для оказания помощи собакам, используемым при осуществлении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88. Частичное разрушение бобровых плотин, ондатровых хаток и нор для установки самоловов: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разрешено, только при осуществлении охоты с собаками.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89. Частичная раскопка нор барсука, лисицы, енотовидной собаки для оказания помощи собакам, используемым при осуществлении охоты, находящимся в норе: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разрешено, только при осуществлении охоты с собаками охотничьих пород.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90. Раскопанные участки нор пушных животных должны быть засыпаны грунтом: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 закрытия разрешения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непосредственно после завершения охоты;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после отметки в разрешении на добычу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91. Охота на пушных животных в целях образовательной деятельности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течение сроков, указанных в постановлении Правительства Новосибирской области;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течение года с соблюдением правил охоты, утвержденных приказом Минприроды России от 24.07.2020 № 477 «Об утверждении Правил охоты»;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осуществляется в течение сроков, установленных приложением № 2 правил охоты, утвержденных приказом Минприроды России от 24.07.2020 № 477 «Об утверждении Правил охоты».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92. Любительская и спортивная охота на волка, шакала, лисицу, енотовидную собаку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течение сроков, указанных в постановлении Правительства Новосибирской области;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течении года;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течение сроков, установленных приложением № 3 правил охоты, утвержденных приказом Минприроды России от 24.07.2020 № 477 «Об утверждении Правил охоты».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93. Охота на ласку осуществляется с применением: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капканов;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самоловов;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обметов.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94. Охота на хомяков осуществляется с применением: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только с применением капканов;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охота запрещена;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самоловов.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95. Охота на бурундуков осуществляется с применением: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капканов;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самоловов;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обметов.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96. Охота на сусликов осуществляется с применением: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самоловов;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капканов;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обметов.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97. Согласно Правил охоты, утвержденных приказом Минприроды России от 24.07.2020 № 477 разрешено ли использование петель для отлова волков: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разрешено, только малочисленным народам;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разрешено, если при определении видов разрешенной охоты и ограничений охоты высшим должностным лицом установлена возможность использования петель.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98. Согласно Правил охоты, утвержденных приказом Минприроды России от 24.07.2020 № 477 разрешено ли использование петель для отлова шакалов: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 в сроки охоты на копытных животных;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разрешено, если при определении видов разрешенной охоты и ограничений охоты высшим должностным лицом установлена возможность использования петель.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99. Перед установкой петель для отлова волка в закрепленных охотничьих угодьях охотник обязан: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сообщить охотпользователю о количестве установленных петель;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сообщить охотпользователю местоположение и дату установки петель;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сообщить охотпользователю дату установки петель.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100. Перед установкой петель для отлова шакала в закрепленных охотничьих угодьях охотник обязан: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сообщить в орган государственной власти субъекта РФ, осуществляющий федеральный государственный охотничий контроль (надзор) дату установки петель;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сообщить охотпользователю о количестве установленных петель;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сообщить охотпользователю местоположение и дату установки петель.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101. Перед установкой петель для отлова шакала в общедоступных охотничьих угодьях охотник обязан: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сообщить в орган государственной власти субъекта РФ, осуществляющий федеральный государственный охотничий контроль (надзор) местоположение и дату установки петель;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сообщить в орган государственной власти субъекта РФ, осуществляющий федеральный государственный охотничий контроль (надзор) о времени и дате установки петель;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сообщить в орган государственной власти субъекта РФ, осуществляющий федеральный государственный охотничий контроль (надзор) о количестве установленных петель.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102. Перед установкой петель для отлова волка в общедоступных охотничьих угодьях охотник обязан: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сообщить в орган государственной власти субъекта РФ, осуществляющий федеральный государственный охотничий контроль (надзор) о времени и дате установки петель;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сообщить в орган государственной власти субъекта РФ, осуществляющий федеральный государственный охотничий контроль (надзор) местоположение и дату установки петель;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сообщить в орган государственной власти субъекта РФ, осуществляющий федеральный государственный охотничий контроль (надзор) о количестве установленных петель.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103. К боровой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кеклик;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турухтан;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белая куропатка.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104. К болотно-луговой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пастушок;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тундряная куропатка;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рябчик.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105. К какому виду пернатой дичи относится дупель: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боровой;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болотно-луговая;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степной.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106. К степной и полевой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рябчик;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перепел;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обыкновенный погоныш.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107. К горной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горлицы;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улиты;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кеклик.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108. К иной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голуби;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серая куропотка;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бакланы.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109. К боровой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бекас;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серая куропатка;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рябчик.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110. К какому виду пернатой дичи относится обыкновенный погоныш: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боровой;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водоплавающей;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болотно-луговой.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111. К водоплавающей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баклан;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камышница;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крачка.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112. К степной и полевой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камышница;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голуби;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пастушок.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113. К водоплавающей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казарка;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серая куропатка;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горлица.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114. К иной дичи относится: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чибис;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крачка;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голуби.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115. Согласно Правил охоты, утвержденных приказом Минприроды России от 24.07.2020 № 477 охота на пернатую дичь в весенне-летний период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5 апреля по 15 мая;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10 марта по 15 июня.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марта по 16 июня.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116. Согласно Правил охоты, утвержденных приказом Минприроды России от 24.07.2020 № 477 весенняя охота на селезней уток с использованием живых подсадных (манных) уток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более 20 календарных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более 30 календарных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менее 30 календарных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117. Весенняя охота осуществляется на токующих самцов тетеревов: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подхода;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чучелами;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из укрытия.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118. Весенняя охота осуществляется на самцов глухарей на току: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подхода;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чучелами;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из укрытия.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119. Весенняя охота осуществляется на селезней уток: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подхода;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чучелами;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из лодки.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120. Весенняя охота осуществляется на: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самцов гусей;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 гусей на пролете;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 гусей с манком.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121. Допустимый способ охоты весной на селезней уток: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скрадывание;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из укрытия с подсадной уткой и (или) с чучелами и (или) манком;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из лодки.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122. Согласно Правил охоты, утвержденных приказом Минприроды России от 24.07.2020 № 477 осенне-зимняя охота на водоплавающую дичь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 второй субботы августа по 31 декабря;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первой субботы сентября по 30 ноября;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третьей субботы августа по 31 декабря.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123. Согласно Правил охоты, утвержденных приказом Минприроды России от 24.07.2020 № 477 осенне-зимняя охота на водоплавающую дичь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течение 60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менее четырех месяцев;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течение непрерывного срока продолжительностью не менее 90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124. Согласно Правил охоты, утвержденных приказом Минприроды России от 24.07.2020 № 477 осенне-зимняя охота на боровую дичь, осуществляется в сроки: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третей субботы августа по 28 (29) февраля;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третьей субботы августа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 второй субботы августа по 28 (29) февраля.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125. Согласно Правил охоты, утвержденных приказом Минприроды России от 24.07.2020 № 477 осенне-зимняя охота на боровую дичь, осуществляется: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течение непрерывного срока продолжительностью не менее 120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течение непрерывного срока продолжительностью не менее 150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течение непрерывного срока продолжительностью не менее 90.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126. Согласно Правил охоты, утвержденных приказом Минприроды России от 24.07.2020 № 477 осенне-зимняя охота на белую куропатку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течение непрерывного срока продолжительностью не менее 120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течение непрерывного срока продолжительностью не менее 150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течение непрерывного срока продолжительностью не менее 90.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127. Согласно Правил охоты, утвержденных приказом Минприроды России от 24.07.2020 № 477 к собакам охотничьих пород относятся: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собаки, имеющие паспорт;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собаки, используемые при осуществлении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собаки с родословными.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128. Охота в общедоступных охотничьих угодьях с собаками охотничьих пород осуществляется при наличии: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охотничьего билета, разрешения на добычу охотничьих ресурсов и паспорта на собаку;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охотничьего билета, разрешения на добычу охотничьих ресурсов, разрешения на право ношения и хранения огнестрельного оружия и паспорта на собаку;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охотничьего билета, разрешения на добычу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129. Охота на пернатую дичь с подружейными собаками осуществляется при наличии: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справки или свидетельства о происхождении;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паспорта на собаку;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охотничьего билета.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130. Породы охотничьих собак, относящиеся к подружейным: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лайки, гончие, легавые;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гончие, легавые, лайки, борзые;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островные и континентальные легавые, ретриверы, спаниели.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131. В случаях, когда собака охотничьей по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роды ушла за не раненым охотничьим животным (за пределы охотничьих угодий, на территорию которых у охотника имеется соответствующее разрешение на добычу охотничьих ресурсов), охотник при поиске и отзыве собаки охотничьей породы на другой территории обязан: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держать патроны отдельно от зачехленного и разряженного охотничьего огнестрельного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 данных условиях, охотник обязан находится без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держать патроны отдельно от разряженного охотничьего огнестрельного оружия.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132. При нахождении с собаками охотничьих пород на особо охраняемых природных территориях, не для осуществления охоты, если это допускается режимом ООПТ: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охотник нарушает режим ООПТ;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обязан держать её на привязи;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обязан уведомить об этом должностное лицо государственного учреждения, находящегося в ведении органа государственной власти, уполномоченное на осуществление федерального государственного охотничьего контроля (надзора).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133. Нахождение в охотничьих угодьях вне сроков охоты с собаками, не находящимися на привязи (не в зоне нагонки и натаски):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запрещается;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запрещается только с собаками охотничьих пород;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134. Нахождение в охотничьих угодьях в сроки охоты без разрешения на добычу охотничьих ресурсов с собаками, не находящимися на привязи (не в зоне нагонки и натаски):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запрещается только с собаками охотничьих пород;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запрещается;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135. Нахождение в охотничьих угодьях в сроки охоты без разрешения на добычу охотничьих ресурсов с собаками, не находящимися на привязи в зоне нагонки и натаски: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 при наличии путевки;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запрещается с собаками не охотничьих пород;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136. Отлов и отстрел охотничьих животных осуществляется способами: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запрещенными Правилами охоты, утвержденными приказом Минприроды России от 24.07.2020 № 477;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запрещенными Правилами охоты, утвержденными приказом Министерства природных ресурсов и экологии РФ от 16.11.2010 № 512;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допускающими жестокого обращения с животными.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137. Согласно Правил охоты, утвержденных приказом Минприроды России от 24.07.2020 № 477 добыча волков, находящихся в бедственном положении: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запрещена, в случае отнесения их законами субъектов Российской Федерации к охотничьим ресурсам;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запрещена только при преодолении волками водных преград.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138. Согласно Правил охоты, утвержденных приказом Минприроды России от 24.07.2020 № 477 добыча шакалов, находящихся в условиях стихийного бедствия: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запрещена, в случае отнесения их законами субъектов Российской Федерации к охотничьим ресурсам;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запрещена только при беспомощном состоянии.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139. Согласно Правил охоты, утвержденных приказом Минприроды России от 24.07.2020 № 477 добыча зайца-беляка, находящегося в условиях стихийного бедствия: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запрещена только в беспомощном состоянии;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140. Согласно Правил охоты, утвержденных приказом Минприроды России от 24.07.2020 № 477 добыча вороны серой, находящихся в беспомощном состоянии: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запрещена, в случае отнесения их законами субъектов Российской Федерации к охотничьим ресурсам;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запрещена только в условиях стихийного бедствия;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141. Прижизненная срезка пантов у дикого северного оленя: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 только в бедственном положении;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142. При отлове охотничьих живот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ных запрещается использование стандартных ногозахватывающих удерживающих капканов со стальными дугами для отлова волка, енотовидной собаки, енота-полоскуна, рыси, барсука, лесной куницы, соболя, горностая, выдры, бобров, ондатры, росомахи, за исключением: 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отлова волка в целях регулирования численности;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отлова бобра в целях регулирования численности;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отлова росомахи в целях регулирования численности.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143. Использование стандартных ногозахватывающих удерживающих капканов со стальными дугами для отлова волка в целях регулирования численности: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 только в не сроков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144. Применение самоловов для добычи копытных животных: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запрещается, за исключением случаев добычи этих животных в целях регулирования численности;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запрещается, за исключением случаев отлова этих животных в целях осуществления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учно-исследовательской деятельности, образовательной деятельности, в целях акклиматизации, переселения и гибридизации охотничьих ресурсов, в целях содержания и разведения охотничьих ресурсов в полувольных условиях или искусственно созданной среде обитания;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запрещается.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145. Применение самоловов для добычи медведей: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запрещается, за исключением случаев отлова этих животных в целях осуществления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учно-исследовательской деятельности, образовательной деятельности, в целях акклиматизации, переселения и гибридизации охотничьих ресурсов, в целях содержания и разведения охотничьих ресурсов в полувольных условиях или искусственно созданной среде обитания;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запрещается;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запрещается, за исключением случаев добычи этих животных в целях регулирования численности.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146. Использование стандартных ногозахватывающих удерживающих капканов со стальными дугами для отлова лесной куницы: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запрещено, только в целях регулирования численности;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147. Использование любых плавательных средств в период осуществления весенней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запрещено, для создания не находящегося в движении укрытия;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 для переправы к месту охоты.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148. Запрещено использование любых плавательных средств в период осуществления весенней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для поиска пернатой дичи;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качестве неподвижного укрытия;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для транспортирования добытой дичи.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149. Использование патронов, снаряженных картечью более 7,5 мм при осуществлении охоты на лося: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запрещено, при охоте на взрослую особь.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150. Использование патронов, снаряженных картечью не менее 7,5 мм при осуществлении охоты на кабана: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151. Использование патронов, снаряженных картечью более 7,5 мм при осуществлении охоты на косулю сибирскую: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 применение патронов, снаряженных только пулями.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152. Использование патронов, снаряженных дробью 5 мм при осуществлении охоты на косулю сибирскую: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 применение патронов, снаряженных только пулями.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153. Использование патронов, снаряженных дробью 5 мм при осуществлении охоты на кабана: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 только при стрельбе по особи возрастом до одного года.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154. При осуществлении охоты на все виды охотничьих ресурсов запрещается применение: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легковоспламеняющихся жидкостей;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кольев;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ногозахватывающих капканов.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155. К иной дичи относится: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дупель;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гагара;</w:t>
      </w:r>
      <w:r/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кеклик.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156. Применение световых устройств для добычи зайца-беляка в темное время суток: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 при наличии подружейной собаки.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157. Согласно Правил охоты, утвержденных приказом Минприроды России от 24.07.2020 № 477 применение световых устройств для добычи косули сибирской в темное время суток: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 при наличии подружейной собаки.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158. При осуществлении охоты запрещается: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применение </w:t>
      </w:r>
      <w:r>
        <w:rPr>
          <w:rFonts w:ascii="Times New Roman" w:hAnsi="Times New Roman"/>
          <w:color w:val="000000"/>
          <w:sz w:val="24"/>
        </w:rPr>
        <w:t xml:space="preserve">снотворно-наркотических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веществ;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применение легковоспламеняющихся жидкостей;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все ответы верны.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159. Согласно Правил охоты, утвержденных приказом Минприроды России от 24.07.2020 № 477 при осуществлении охоты на лося, применение электронных устройств, имитирующих звуки, издаваемые охотничьими животными и иными животными: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разрешено, только в случае осуществления коллективной охоты;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запрещено.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160. Согласно Правил охоты, утвержденных приказом Минприроды России от 24.07.2020 № 477 применение приборов ночного видения, для добычи кабана в темное время суток с использованием охотничьего метательного стрелкового оружия: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 при наличии подружейной собаки;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161. Для привлечения охотничьих животных</w:t>
      </w:r>
      <w:r>
        <w:t xml:space="preserve"> </w:t>
      </w:r>
      <w:r>
        <w:rPr>
          <w:rFonts w:ascii="Times New Roman" w:hAnsi="Times New Roman"/>
          <w:b/>
          <w:sz w:val="24"/>
        </w:rPr>
        <w:t xml:space="preserve">запрещено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использование: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подсадной утки;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живых животных с признаками увечий и ранений;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манков для подражания звукам охотничьих животных.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162. Согласно Правил охоты, утвержденных приказом Минприроды России от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24.07.2020 № 477 при осуществлении охоты на ворону серую, применение электронных устройств, имитирующих звуки, издаваемые охотничьими животными и иными животными в случае отнесения ворон серых, законами субъектов Российской Федерации к охотничьим ресурсам: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разрешено, только в случае осуществления охоты с гладкоствольным оружием;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163. Обязан ли каждый из троих охотников, участвующих в охоте на пернатую дичь с одной подружейной собакой в общедоступных охотничьих угодьях иметь разрешение на добычу охотничьих ресурсов, выданное в установленном порядке: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обязан;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обязан;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данный вопрос не урегулирован Правилами охоты.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164. При осуществлении охоты на косулю сибирскую применение электронных устройств, имитирующих звуки, издаваемые охотничьими животными: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запрещено,  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запрещено;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 только при осуществлении охоты в целях акклиматизации, переселения и гибридизации охотни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чьих ресурсов, содержания и разведения охотничьих ресурсов в полувольных условиях или искусственно созданной среде обитания, охоты в целях регулирования численности, в целях осуществления научно-исследовательской деятельности, образовательной деятельности.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165. Согласно Правил охоты, утвержденных приказом Минприроды России от 24.07.2020 № 477 при осуществлении охоты не в целях акклиматизации, переселения и гибридизации охотничьих ресурсов, содержания и разведения охотничьих ресурсов в полувольных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условиях или искусственно созданной среде обитания, охоты не в целях регулирования численности, не в целях осуществления научно-исследовательской деятельности, образовательной деятельности, на косулю сибирскую, применение механических транспортных средств: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запрещено, для транспортировки добытой продукции охоты, которая добыта законным способом;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166. Согласно Правил охоты, утвержденных приказом Минприроды России от 24.07.2020 № 477 при осуществлении коллективной охоты на косулю сибирскую применение охотничьего метательного стрелкового оружия в общедоступных охотничьих угодьях: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запрещено, при наличии разрешения на право ношения и хранения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4"/>
        <w:jc w:val="both"/>
        <w:spacing w:before="0" w:beforeAutospacing="0" w:after="0" w:afterAutospacing="0"/>
      </w:pPr>
      <w:r>
        <w:rPr>
          <w:b/>
          <w:color w:val="000000" w:themeColor="text1"/>
        </w:rPr>
        <w:t xml:space="preserve">167. </w:t>
      </w:r>
      <w:r>
        <w:rPr>
          <w:b/>
          <w:bCs/>
          <w:color w:val="000000"/>
          <w:szCs w:val="28"/>
        </w:rPr>
        <w:t xml:space="preserve">На какую боровую дичь, согласно Правилам охоты, утвержденным приказом Министерства природных ресурсов и экологии Российской Федерации от 24.07.2020 № 477, запрещена охота с применением охотничьего огнестрельного оружия с нарезным стволом:</w:t>
      </w:r>
      <w:r/>
    </w:p>
    <w:p>
      <w:pPr>
        <w:pStyle w:val="865"/>
        <w:jc w:val="both"/>
        <w:spacing w:before="0" w:beforeAutospacing="0" w:after="0" w:afterAutospacing="0"/>
      </w:pPr>
      <w:r>
        <w:rPr>
          <w:color w:val="000000"/>
          <w:szCs w:val="28"/>
        </w:rPr>
        <w:t xml:space="preserve">а) рябчик;</w:t>
      </w:r>
      <w:r/>
    </w:p>
    <w:p>
      <w:pPr>
        <w:pStyle w:val="865"/>
        <w:jc w:val="both"/>
        <w:spacing w:before="0" w:beforeAutospacing="0" w:after="0" w:afterAutospacing="0"/>
      </w:pPr>
      <w:r>
        <w:rPr>
          <w:color w:val="000000"/>
          <w:szCs w:val="28"/>
        </w:rPr>
        <w:t xml:space="preserve">б) глухарь;</w:t>
      </w:r>
      <w:r/>
    </w:p>
    <w:p>
      <w:pPr>
        <w:pStyle w:val="865"/>
        <w:jc w:val="both"/>
        <w:spacing w:before="0" w:beforeAutospacing="0" w:after="0" w:afterAutospacing="0"/>
        <w:rPr>
          <w:szCs w:val="22"/>
        </w:rPr>
      </w:pPr>
      <w:r>
        <w:rPr>
          <w:color w:val="000000"/>
          <w:szCs w:val="28"/>
        </w:rPr>
        <w:t xml:space="preserve">в) вальдшнеп.</w:t>
      </w:r>
      <w:r>
        <w:rPr>
          <w:szCs w:val="22"/>
        </w:rPr>
      </w:r>
      <w:r>
        <w:rPr>
          <w:szCs w:val="22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168. Согласно Правил охоты, утвержденных приказом Минприроды России от 24.07.2020 № 477 при осуществлении коллективной охоты на лося применение охотничьего метательного стрелкового оружия в общедоступных охотничьих угодьях: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запрещено;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запрещено, при наличии разрешения на право ношения и хранения оружия;</w:t>
      </w:r>
      <w:r/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169. Согласно Правил охоты, утвержденных приказом Минприроды России от 24.07.2020 № 477 добыча кабана загоном с 1 января по 28 (29) февраля: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запрещена, только для добора раненого кабана;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170. Согласно Правил охоты, утвержденных приказом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Минприроды России от 24.07.2020 № 477 нахождение в охотничьих угодьях в механических транспортных средствах с включенным мотором, с охотничьим оружием в расчехленном состоянии, при осуществлении охоты на зайца-беляка, не в целях регулирования численности: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запрещено, только для добора раненого зайца;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171. Согласно Правил охоты, утвержденны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х приказом Минприроды России от 24.07.2020 № 477 нахождение в охотничьих угодьях в механических транспортных средствах с включенным мотором, с охотничьим оружием в расчехленном состоянии, при осуществлении охоты на лисицу в целях регулирования численности: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 только в темное время суток.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172. Согласно Правил охоты, утвержденных 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риказом Минприроды России от 24.07.2020 № 477 нахождение в охотничьих угодьях в механических транспортных средствах с включенным мотором, с охотничьим оружием в расчехленном состоянии, при осуществлении охоты на волка, не в целях регулирования численности: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запрещено, только в темное время суток;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173. Запрещается ли, согласно Правилам охоты, утвержденным приказом Министерства природных ресурсов и экологии Российской 24.07.2020 № 477, добыча пушных животных на переправах через водные объекты: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запрещается;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запрещается;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запрещается, за исключением добычи волка.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174. Согласно Правил охоты, утвержденных приказом Минпри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роды России от 24.07.2020 № 477 нахождение в охотничьих угодьях в механических транспортных средствах с включенным мотором, с охотничьим оружием в расчехленном состоянии, при осуществлении охоты на дикого северного оленя, в целях регулирования численности: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разрешено, тол</w:t>
      </w:r>
      <w:r>
        <w:rPr>
          <w:color w:val="000000" w:themeColor="text1"/>
        </w:rPr>
        <w:t xml:space="preserve">ько в случае принятия в соответствии с ветеринарным законодательством Российской Федерации решения об установлении ограничительных мероприятий (карантина) для предупреждения распространения и ликвидации очагов заразных, в том числе особо опасных болезней, </w:t>
      </w:r>
      <w:r>
        <w:rPr>
          <w:rFonts w:eastAsiaTheme="minorHAnsi"/>
          <w:color w:val="000000" w:themeColor="text1"/>
          <w:lang w:eastAsia="en-US"/>
        </w:rPr>
        <w:t xml:space="preserve">при условии наличия в разрешении на добычу охотничьих ресурсов регистрационных номеров конкретных транспортных средств, с использованием которых планируется осуществление охоты.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175. Согласно Правил охоты, утвержденных приказом Минприроды России от 24.07.2020 № 477 добыча самок медведя с медвежатами текущего года,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не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в целях устранения угрозы для жизни и здоровья человека: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регламентировано;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176. Согласно Правил охоты, утвержденных приказом Минприроды России от 24.07.2020 № 477 при осуществлении любительской и спортивной охоты на рябчика применение охотничьего огнестрельного длинноствольного оружия с нарезным стволом: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регламентировано;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разрешено, только с охотничьего огнестрельного длинноствольного оружия с нарезным стволом калибра 5.6 мм под патрон кольцевого воспламенения.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177. Согласно Правил охоты, утвержденных приказом Минприроды России от 24.07.2020 № 477 при осуществлении любительской и спортивной охоты на глухаря применение охотничьего огнестрельного длинноствольного оружия с нарезным стволом: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разрешено, только с охотничьего огнестрельного длинноствольного оружия с нарезным стволом калибра 5.6 мм под патрон кольцевого воспламенения;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разрешено, только с охотничьего огнестрельного длинноствольного оружия с нарезным стволом калибра 5.75 мм.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178. Согласно Правил охоты, утвержденных приказом Минприроды России от 24.07.2020 № 477 при осуществлении любительской и спортивной охоты на тетерева применение охотничьего огнестрельного длинноствольного оружия с нарезным стволом: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разрешено, только с охотничьего огнестрельного длинноствольного оружия с нарезным стволом калибра 5.56 мм.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179. Согласно Правил охоты, утвержденных приказом Минприроды России от 24.07.2020 № 477 при осуществлении любительской и спортивной охоты на зайца применение охотничьего огнестрельного длинноствольного оружия с нарезным стволом калибра 5.56 мм: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разрешено, только с охотничьего огнестрельного длинноствольного гладкоствольного оружия.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180. Согласно Правил охоты, утвержденных приказом Минприроды России от 24.07.2020 № 477 при осуществлении любительской и спортивной охоты на сурка серого применение охотничьего огнестрельного длинноствольного оружия с нарезным стволом калибра 7.62 мм: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разрешена, только с охотничьего огнестрельного длинноствольного оружия с нарезным стволом калибра 5.6 мм под патрон кольцевого воспламенения.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181. Согласно Правил охоты, утвержденных приказом Минприроды России от 24.07.2020 № 477 применение охотничьего огнестрельного гладкоствольного оружия для охоты на гуся, снаряженного дробью крупнее пяти миллиметров: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разрешено, в целях регулирования численности;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182. Согласно Правил охоты, утвержденных приказом Минприроды России от 24.07.2020 № 477 применение охотничьего огнестрельного гладкоствольного оружия для охоты на глухаря, снаряженного дробью крупнее пяти миллиметров: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разрешено, в целях регулирования численности;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183. Согласно Правил охоты, утвержденных приказом Минприроды России от 24.07.2020 № 477 разрешено применение охотничьего огнестрельного с нарезным стволом для охоты на дикую кошку, калибра: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более 5.7мм;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более 8 мм;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менее 8 мм.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184. Согласно Правил охоты, утвержденных приказом Минприроды России от 24.07.2020 № 477 разрешено применение охотничьего огнестрельного с нарезным стволом калибра 9 мм для охоты на: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лисица, кабан, росомаха;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медведь, лось, косуля, кабан;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сурок, барсук, росомаха, рысь.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185. Согласно Правил охоты, утвержденных приказом Минприроды России от 24.07.2020 № 477 разрешено применение охотничьего огнестрельного с нарезным стволом для охоты на росомаху, калибра: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более 5.7мм;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менее 8 мм;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более 8 мм.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186. Согласно Правил охоты, утвержденных приказом Минприроды России от 24.07.2020 № 477 применение пневматического охотничьего оружия разрешено при осуществлении охоты на: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рябчика;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сороку;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тетерева.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187. Согласно Правил охоты, утвержденных приказом Минприроды России от 24.07.2020 № 477 применение пневматического охотничьего оружия разрешено при осуществлении охоты на: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сороку;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горлиц;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тетерева.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188. Согласно Правил охоты, утвержденных приказом Минприроды России от 24.07.2020 № 477 применение пневматического охотничьего оружия запрещено при осуществлении охоты на: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белок;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горлиц;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тетерева.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189. Согласно Правил охоты, утвержденных приказом Минприроды России от 24.07.2020 № 477 запрещено применение: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применение самострелов;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ногозахватывающих капканов;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самоловов.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190. Согласно Правил охоты, утвержденных приказом Минприроды России от 24.07.2020 № 477 при осуществлении охоты на волка применение самострелов метательного оружия: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разрешено, только в зимний период;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191. Согласно Правил охоты, утвержденных приказом Минприроды России от 24.07.2020 № 477 применение обметов разрешено при осуществлении охоты на: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волка;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куницу;</w:t>
      </w:r>
      <w:r/>
    </w:p>
    <w:p>
      <w:pPr>
        <w:pStyle w:val="86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белку.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192. Согласно Правил охоты, утвержденных приказом Минприроды России от 24.07.2020 № 477 в весенний период охоты осуществление охоты с подхода разрешено добывать: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медведя;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тетерева;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гусей.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193. Согласно Правил охоты, утвержденных приказом Минприроды России от 24.07.2020 № 477 в весенний период охоты осуществление охоты на самок лысухи: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разрешено, только из укрытия;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запрещено.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194. Согласно Правил охоты, утвержденных приказом Минприроды России от 24.07.2020 № 477 в весенний период охоты осуществление охоты на самцов лысухи: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разрешено;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разрешено, только из укрытия.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195. Согласно Правил охоты, утвержденных приказом Минприроды России от 24.07.2020 № 477 на территории общедоступных охотничьих угодий разделка охотничьих животных погибших (не добытых), осуществляется при наличии: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охотничьего билета, разрешения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охотничьего билета;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документы не требуются.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196. Добыча охотничьих животных с применением охотничьего оружия на расстоянии ближе 200 метров от жилого дома: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запрещается;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разрешается только при доборе охотничьих ресурсов;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запрещается только с применением огнестрельного нарезного охотничьего оружия.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197. Согласно Правил охоты, утвержденных приказом Минприроды России от 24.07.2020 № 477 при осуществлении охоты запрещается: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стрелять по пернатой дичи, сидящей на проводах;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стрелять по пернатой дичи ниже 5 метров;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стрелять по пернатой дичи,</w:t>
      </w:r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взлетающей за спиной охотника.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198. Согласно Правил охоты, утвержденных приказом Минприроды России от 24.07.2020 № 477 при осуществлении коллективной охоты запрещено: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сходить с номера;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стрелять по неясно видимой цели;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находится ближе 15 метров от соседнего номера.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199. В какие сроки охоты, согласно Правил охоты, утвержденных приказом Минприроды России от 24.07.2020 № 477 осуществляется охота на все половозрастные группы косули сибирской: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сентября по 10 декабря;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1 октября по 10 января;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ноября по 30 ноября.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200. В какие сроки охоты, согласно Правил охоты, утвержденных приказом Минприроды России от 24.07.2020 № 477 осуществляется охота на взрослых самцов косули сибирской: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20 августа по 20 сентября;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20 августа по 10 сентября;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15 августа по 20 сентября.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201. В какие сроки охоты, согласно Правил охоты, утвержденных приказом Минприроды России от 24.07.2020 № 477 осуществляется охота на все половозрастные группы лося: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15 сентября по 10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15 ноября по 31 декабря;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 ноября по 31 декабря.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202. В какие сроки охоты, согласно Правил охоты, утвержденных приказом Минприроды России от 24.07.2020 № 477 осуществляется охота на взрослых самцов лося: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1 сентября по 30 сентября;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октября по 15 ноября;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15 сентября по 15 октября.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203. В какие сроки охоты, согласно Правил охоты, утвержденных приказом Минприроды России от 24.07.2020 № 477 осуществляется охота на медведя бурого: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15 марта по 30 мая и с 15 июля по 15 ноября;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21 марта по 10 июня и с 1 августа по 31 декабря;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марта по 10 июня и с 1 сентября по 31 января.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204. В какие сроки охоты, согласно Правил охоты, утвержденных приказом Минприроды России от 24.07.2020 № 477 осуществляется охота на бурундука: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15 сентября по 31 октября;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сентября по 31 декабря;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сентября по 31 января.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205. В какие сроки охоты, согласно Правил охоты, утвержденных приказом Минприроды России от 24.07.2020 № 477 осуществляется охота на барсука: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августа по 15 октября;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сентября по 15 октября;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15 августа по 31 октября.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206. В какие сроки охоты, согласно Правил охоты, утвержденных приказом Минприроды России от 24.07.2020 № 477 осуществляется охота на соболя: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15 октября по 28 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октября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15 сентября по 01 декабря.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207. В какие сроки охоты, согласно Правил охоты, утвержденных приказом Минприроды России от 24.07.2020 № 477 осуществляется охота на рысь: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сентября по 31 декабря;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15 октября по 28 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сентября по 31 января.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208. В какие сроки охоты, согласно Правил охоты, утвержденных приказом Минприроды России от 24.07.2020 № 477 осуществляется охота на росомаху: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сентября по 31 декабря;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сентября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15 октября по 28 (29) февраля.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209. В какие сроки охоты, согласно Правил охоты, утвержденных приказом Минприроды России от 24.07.2020 № 477 осуществляется охота на норку: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сентября по 10 декабря;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15 октября по 28 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сентября по 15 января.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210. В какие сроки охоты, согласно Правил охоты, утвержденных приказом Минприроды России от 24.07.2020 № 477 осуществляется охота на выдру: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сентября по 10 декабря;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1 октября по 28 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сентября по 15 января.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211. В какие сроки охоты, согласно Правил охоты, утвержденных приказом Минприроды России от 24.07.2020 № 477 осуществляется охота на бобра: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15 августа по 30 сентября;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октября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 октября по 28(29) февраля.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212. В какие сроки охоты, согласно Правил охоты, утвержденных приказом Минприроды России от 24.07.2020 № 477 осуществляется охота на зайца беляка: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сентября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октября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15 сентября по 28(29) февраля.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213. В какие сроки охоты, согласно Правил охоты, утвержденных приказом Минприроды России от 24.07.2020 № 477 осуществляется охота на зайца русака: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сентября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15 сентября по 28(29)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 октября по 31 января.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214. В какие сроки охоты, согласно Правил охоты, утвержденных приказом Минприроды России от 24.07.2020 № 477 осуществляется охота на ондатру: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15 сентября по 31 декабря;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сентября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10 сентября по 28 (29) февраля.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215. В какие сроки охоты, согласно Правил охоты, утвержденных приказом Минприроды России от 24.07.2020 № 477 осуществляется охота на корсака: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15 сентября по 28(29)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15 сентября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сентября по 28 (29) февраля.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216. В какие сроки охоты, согласно Правил охоты, утвержденных приказом Минприроды России от 24.07.2020 № 477 осуществляется охота на енотовидную собаку: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15 сентября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15 сентября по 28(29)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сентября по 28 (29) февраля.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217. В какие сроки охоты, согласно Правил охоты, утвержденных приказом Минприроды России от 24.07.2020 № 477 осуществляется охота на лисицу: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15 сентября по 28(29)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15 сентября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сентября по 28 (29) февраля.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218. В какие сроки охоты, согласно Правил охоты, утвержденных приказом Минприроды России от 24.07.2020 № 477 осуществляется охота на волка: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1 августа по 31 марта;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сентября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августа по 28 (29) февраля.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219. В какие сроки охоты, согласно Правил охоты, утвержденных приказом Минприроды России от 24.07.2020 № 477 осуществляется охота на куницу: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15 октября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октября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15 октября по 28 (29) февраля.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220. В какие сроки охоты, согласно Правил охоты, утвержденных приказом Минприроды России от 24.07.2020 № 477 осуществляется охота на сурка серого: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июня по 31 июля;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июля по 30 сентября;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15 июня по 30 сентября.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221. В какие сроки охоты, согласно Правил охоты, утвержденных приказом Минприроды России от 24.07.2020 № 477 осуществляется охота на крота обыкновенного: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1 июня по 25 октября;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 июля по 30 сентября;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15 июня по 25 октября.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222. В какие сроки охоты, согласно Правил охоты, утвержденных приказом Минприроды России от 24.07.2020 № 477 осуществляется охота на суслика-песчаника: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апреля по 31 мая;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20 марта по 20 мая;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15 марта по 20 мая.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223. В какие сроки охоты, согласно Правил охоты, утвержденных приказом Минприроды России от 24.07.2020 № 477 осуществляется охота на суслика краснощекого: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июня по 30 сентября;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20 марта по 20 мая;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15 июня по 30 сентября.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224. В какие сроки охоты, согласно Правил охоты, утвержденных приказом Минприроды России от 24.07.2020 № 477 осуществляется охота на водяную полевку: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15 сентября по 1 апреля;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15 октября по 31 марта;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1 октября по 31 марта.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225. В какие сроки охоты, согласно Правил охоты, утвержденных приказом Минприроды России от 24.07.2020 № 477 осуществляется охота на ласку: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15 октября по 28(29)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15 октября по 31 марта;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15 октября по 01 апреля.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fldChar w:fldCharType="begin"/>
      </w:r>
      <w:r>
        <w:rPr>
          <w:b/>
          <w:color w:val="000000" w:themeColor="text1"/>
        </w:rPr>
        <w:instrText xml:space="preserve"> =5\* Roman </w:instrText>
      </w:r>
      <w:r>
        <w:rPr>
          <w:b/>
          <w:color w:val="000000" w:themeColor="text1"/>
        </w:rPr>
        <w:fldChar w:fldCharType="separate"/>
      </w:r>
      <w:r>
        <w:rPr>
          <w:b/>
          <w:color w:val="000000" w:themeColor="text1"/>
        </w:rPr>
        <w:t xml:space="preserve">V</w:t>
      </w:r>
      <w:r>
        <w:rPr>
          <w:b/>
          <w:color w:val="000000" w:themeColor="text1"/>
        </w:rPr>
        <w:fldChar w:fldCharType="end"/>
      </w:r>
      <w:r>
        <w:rPr>
          <w:b/>
          <w:color w:val="000000" w:themeColor="text1"/>
        </w:rPr>
        <w:t xml:space="preserve">. Требования порядка осуществлени</w:t>
      </w:r>
      <w:r>
        <w:rPr>
          <w:b/>
          <w:color w:val="000000" w:themeColor="text1"/>
        </w:rPr>
        <w:t xml:space="preserve">я производственного охотничьего контроля, установленного в соответствии с Федеральным законом от 24 июля 2009 № 209-ФЗ «Об охоте и о сохранении охотничьих ресурсов и о внесении изменений в отдельные законодательные акты Российской Федерации» (150 вопросов)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1. Производственный охотничий контроль осуществляется: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юридическими лицами, индивидуальными предпринимателями на основании долгосрочных лицензий на пользование животным миром в отношении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юридическими лицами, индивидуальными предпринимателями, заключившими охотхозяйственные соглашения;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организациями, заключившими охотхозяйственные соглашения.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2. Под производственным охотничьим контролем понимается: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деятельность уполномоченного органа исполнительной власти субъекта Российской Федерации по предупреждению, выявлению и пресечению нарушений требований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деятельность охотпользователей по предупреждению, выявлению и пресечению нарушений требований в области охоты и сохранения охотничьих ресурсов;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деятельность природоохранной инспекции по предупреждению, выявлению и пресечению нарушений требований в области охоты и сохранения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3. На каком основании осуществляются мероприятия производственного охотничьего контроля</w:t>
      </w:r>
      <w:r>
        <w:rPr>
          <w:color w:val="000000" w:themeColor="text1"/>
        </w:rPr>
        <w:t xml:space="preserve">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на основании планов проведения мероприятий производственного охотничьего контроля;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 основании плановых рейдовых заданий;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</w:t>
      </w:r>
      <w:r>
        <w:rPr>
          <w:rFonts w:ascii="Times New Roman" w:hAnsi="Times New Roman"/>
          <w:color w:val="000000"/>
          <w:sz w:val="24"/>
        </w:rPr>
        <w:t xml:space="preserve">на основании рейдовых заданий, утверждаемых охотпользователями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 Приказом Минприроды России от 30.08.2023 № 558 «Об утверждении Порядка осуществления производственного охотничьего контроля и о внесении изменений в </w:t>
      </w:r>
      <w:r>
        <w:rPr>
          <w:rFonts w:ascii="Times New Roman" w:hAnsi="Times New Roman"/>
          <w:b/>
          <w:bCs/>
          <w:sz w:val="24"/>
          <w:szCs w:val="24"/>
        </w:rPr>
        <w:t xml:space="preserve">некоторые приказы Министерства природных ресурсов и экологии Российской Федерации по вопросам осуществления производственного охотничьего контроля» </w:t>
      </w:r>
      <w:r>
        <w:rPr>
          <w:rFonts w:ascii="Times New Roman" w:hAnsi="Times New Roman"/>
          <w:b/>
          <w:bCs/>
          <w:color w:val="000000"/>
          <w:sz w:val="24"/>
        </w:rPr>
        <w:t xml:space="preserve">установлено, что рейдовые задания должны предусматривать осуществление производственного охотничьего контроля с периодичностью в течение недели, учитывающей одновременно следующие условия:</w:t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</w:t>
      </w:r>
      <w:r>
        <w:rPr>
          <w:rFonts w:ascii="Times New Roman" w:hAnsi="Times New Roman"/>
          <w:color w:val="000000"/>
          <w:sz w:val="24"/>
        </w:rPr>
        <w:t xml:space="preserve">не менее двух дней с понедельника по пятницу; не менее одного дня из каждых двух праздничных и/или выходных дней;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</w:t>
      </w:r>
      <w:r>
        <w:rPr>
          <w:rFonts w:ascii="Times New Roman" w:hAnsi="Times New Roman"/>
          <w:color w:val="000000"/>
          <w:sz w:val="24"/>
        </w:rPr>
        <w:t xml:space="preserve">не менее трех дней с понедельника по пятницу; не менее одного дня из каждых двух праздничных и/или выходных дней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</w:t>
      </w:r>
      <w:r>
        <w:rPr>
          <w:color w:val="000000"/>
        </w:rPr>
        <w:t xml:space="preserve">не менее двух дней с понедельника по четверг; не менее одного дня из каждых двух праздничных и/или выходных дней</w:t>
      </w:r>
      <w:r>
        <w:rPr>
          <w:color w:val="000000" w:themeColor="text1"/>
        </w:rPr>
        <w:t xml:space="preserve">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5. Производственный охотничий контроль осуществляется в границах охотничьих угодий: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указанных в долгосрочных лицензиях на пользование животным миром в отношении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указанных в охотхозяйственных соглашениях;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указанных в схеме внутрихозяйственного устройства.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Производственный охотничий инспектор - это: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государственный служащий, который выполняет обязанности, связанные с осуществлением охоты и сохранением охотничьих ресурсов, имеет служебное огнестрельное оружие и служебное удостоверение установленного образца;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работник охотпользователя, который выполняет обязанности, связанные с осуществлением охоты и сохранением охотничьих ресурсов на основании гражданско-правового договора, имеет разрешение на хранение и ношение охотничьего огнестрельного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/>
        </w:rPr>
      </w:pPr>
      <w:r>
        <w:rPr>
          <w:color w:val="000000" w:themeColor="text1"/>
        </w:rPr>
        <w:t xml:space="preserve">в) </w:t>
      </w:r>
      <w:r>
        <w:rPr>
          <w:color w:val="000000"/>
        </w:rPr>
        <w:t xml:space="preserve">работник охотпользователя, кото</w:t>
      </w:r>
      <w:r>
        <w:rPr>
          <w:color w:val="000000"/>
        </w:rPr>
        <w:t xml:space="preserve">рый выполняет обязанности, связанные с осуществлением охоты и сохранением охотничьих ресурсов на основании трудового договора, имеет охотничий билет, разрешение на хранение и ношение охотничьего огнестрельного оружия, которому в соответствии с Федеральным </w:t>
      </w:r>
      <w:hyperlink r:id="rId15" w:tooltip="https://login.consultant.ru/link/?req=doc&amp;base=LAW&amp;n=482889&amp;date=03.10.2024" w:history="1">
        <w:r>
          <w:rPr>
            <w:rStyle w:val="851"/>
            <w:color w:val="000000" w:themeColor="text1"/>
            <w:u w:val="none"/>
          </w:rPr>
          <w:t xml:space="preserve">законом</w:t>
        </w:r>
      </w:hyperlink>
      <w:r>
        <w:rPr>
          <w:color w:val="000000"/>
        </w:rPr>
        <w:t xml:space="preserve"> «Об охоте» выданы удостоверение и нагрудный знак производственного охотничьего инспектора.</w:t>
      </w:r>
      <w:r>
        <w:rPr>
          <w:color w:val="000000"/>
        </w:rPr>
      </w:r>
      <w:r>
        <w:rPr>
          <w:color w:val="000000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 Порядок осуществления производственного охотничьего контроля утвержден: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</w:t>
      </w:r>
      <w:r>
        <w:t xml:space="preserve">приказом Минприроды России от 30.08.2023 № 558</w:t>
      </w:r>
      <w:r>
        <w:rPr>
          <w:color w:val="000000" w:themeColor="text1"/>
        </w:rP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</w:t>
      </w:r>
      <w:r>
        <w:rPr>
          <w:rFonts w:ascii="Times New Roman" w:hAnsi="Times New Roman"/>
          <w:sz w:val="24"/>
          <w:szCs w:val="24"/>
        </w:rPr>
        <w:t xml:space="preserve"> приказом Минприроды России от 09.01.2014 № 6 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</w:t>
      </w:r>
      <w:r>
        <w:rPr>
          <w:rFonts w:ascii="Times New Roman" w:hAnsi="Times New Roman"/>
          <w:sz w:val="24"/>
          <w:szCs w:val="24"/>
        </w:rPr>
        <w:t xml:space="preserve">приказом Минприроды России от 26.03.2012 № 81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8. Производственные охотничьи инспектора отстраняются от осуществления производственного охотничьего контроля: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охотпользователем, заключившим охотхозяйственное соглашение;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органом исполнительной власти;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правоохранительными органами.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9. Отстранение производственных охотничьих инспекторов от осуществления производственного охотничьего контроля оформляется соответствующим: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решением уполномоченного органа;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постановлением судьи;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приказом охотпользователя.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 Вправе ли охотпользователи привлекать к осуществлению производственного охотничьего контроля производственных охотничьих инспекторов, отстраненных в установленном порядке от осуществления производственного охотничьего контроля: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вправе;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не вправе;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 усмотрению охотпользователя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 Производственный охотничий инспектор отстраняется от осуществления производственного охотничьего контроля в случае: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совершения дисциплинарного проступка;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б) нарушения порядка производственного охотничьего контроля;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утраты удостоверения производственного охотинспектора.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 По результатам осуществления производственного охотничьего контроля производственный охотничий инспектор в случае выявления нарушений требований в области охоты и сохранения охотничьих ресурсов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содержащих признаки административного правонарушения или преступления, а также в случае причинения вреда охотничьим ресурсам и среде их обитания лицами, находящимися в границах охотничьих угодий, при осуществлении ими охоты в границах охотничьего угодья: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составляет акт;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составляет протокол;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выносит постановление.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13. На какой срок отстраняют производственного охотничьего инспектора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от осуществления производственного охотничьего контроля,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 случае нарушения им порядка осуществления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производственного охотничьего контроля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 2 года;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 1 год;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 3 года.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14. Охотпользователь обеспечивает направление акта в соответствующий орган исполнительн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контроля (надзора) на территории соответствующего субъекта Российской Федерации, или орган внутренних дел: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 течение 2 (двух) рабочих дней со дня составления акта;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течение 1 (одного) рабочего дня со дня составления акта;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течение 3 (трех) рабочих дней со дня составления акта.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 Охотпользователи ежегодно представляют в органы исполнительной власти субъектов Российской Федерации, которым переданы полномочия Российской Федерации 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осуществлению федерального государственного охотничьего контроля (надзора) на территории субъекта Российской Федерации, сведения об осуществлении производственного охотничьего контроля на территории закрепленных за ними охотничьих угодий за истекший год: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 01 февраля текущего года;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до 01 марта текущего года;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до 01 января текущего года.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16. Должен ли производственный охотничий инспектор при осуществлении мероприятий производственного охотничьего контроля иметь при себе рейдовое задание, на основании которого осуществляется мероприятие: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должен;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должен;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в) по усмотрению.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17. При осуществлении производственного охотничьего контроля производственный охотничий инспектор имеет право остановить транспортное средство находящееся: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 автодороге общего пользования;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границах охотничьего угодья, закрепленного за охотпользователем, представителем которого является производственный охотничий инспектор;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границах всех охотничьих угодий независимо от их статуса.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18. Кто может являться кандидатом в производственные охотничьи инспектора: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работник юридического лица или индивидуального предпринимателя, заключивших охотхозяйственные соглашения, который выполняет обязанности, связанные с осуществлением охоты и сохранением охотничьих ресурсов на основании трудового договора;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работник юридического лица или индивидуального предпринимателя, заключивших охотхозяйственные соглашения, который выполняет обязанности, связанные с осуществлением охоты и сохранением охотничьих ресурсов на основании гражданско-правового договора;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физическое лицо, привлекаемое охотпользователем для участия в осуществлении производственного охотничьего контроля.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19. Вправе ли производственный охотничий инспектор взаимодействовать с органами исполнительной власти субъектов Российской Федерации, которые осуществляют федеральный государственный охотничий контроль (надзор) на территории субъектов Российской Федерации: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вправе, за исключением случаев осуществления производственным охотничьим инспектором государственного охотничьего контроля (надзора);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вправе;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вправе, по согласованию с охотпользователем, работником которого является производственный охотничий инспектор.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20. Может ли являться кандидатом в производственные охотничьи инспектора работник, не имеющий разрешения на хранение и ношение охотничьего огнестрельного оружия: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может в любом случае;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не может;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может, если лицо не имеет не снятой или не погашенной судимости.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21. Вправе ли производственный охотничий инспектор взаимодействовать с органами внутренних дел иностранных государств: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не вправе;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вправе, по согласованию с органами прокуратуры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вправе, по согласованию с охотпользователем, работником которого является производственный охотничий инспектор.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22. Вправе ли производственный охотинспектор проверять наличие разрешения на хранение и ношение охотничьего огнестрельного оружия: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вправе;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вправе;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вправе, за исключением осуществления данного мероприятия в присутствии понятых.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 Согла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сно Порядку осуществления производственного охотничьего контроля, утвержденному приказом Минприроды России от 30.08.2023 № 558, производственный охотничий инспектор при осуществлении мероприятий производственного охотничьего контроля должен иметь при себе: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охотничье огнестрельное оружие;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удостоверение производственного охотничьего инспектора;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охотничий билет.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24. Вправе ли производственный охотничий инспектор проверять наличие охотничьего билета: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вправе;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вправе;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вправе, за исключением осуществления данного действия в присутствии сотрудников правоохранительных органов.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25. Где, согласно Порядку осуществления производствен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ного охотничьего контроля, утвержденному приказом Минприроды России от 30.08.2023 № 558, производственный охотничий инспектор при осуществлении мероприятий производственного охотничьего должен носить нагрудный знак производственного охотничьего инспектора: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нагрудном кармане;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на ремне;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на одежде, на левой стороне груди.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 Вправе ли производственный охотничий инспектор производить досмотр орудий охоты и продукции охоты, находящихся при гражданине: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вправе;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вправе;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вправе, за исключением осуществления данного мероприятия в присутствии государственного охотничьего инспектора.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27. При каких обстоятельствах производственный охотничий инспектор, осуществляющий производственный охотничий контроль, может осуществить осмотр транспортных средств, находящихся в границах закрепленных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 нахождении лиц в границах закрепленных охотничьих угодий;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 отсутствии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28. На основании какого документа производственный охотинспектор вправе проверять выполнение требований в области охоты и сохранения охотничьих ресурсов: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удостоверения работника охотпользователя;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копии приказа о назначении на должность;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удостоверения производственного охотничьего инспектора.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29. При каких обстоятельствах производственный охотничий инспектор, осуществляющий производственный охотничий контроль может осуществить осмотр орудий охоты лиц, находящихся в границах закрепленных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 нахождении лиц в границах закрепленных охотничьих угодий;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 отсутствии у производственного охотничьего инспектора достаточных данных о лицах, находящихся в границах закрепленных охотничьих угодий.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30. Вправе ли производственный охотничий инспектор производить осмотр транспортных средств: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вправе;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вправе;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в присутствии понятых.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31. По предъявлении какого документа производственный охотничий инспектор может проверять соблюдение правил охоты лицами, находящимися в границах закрепленных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нагрудного знака производственного охотничьего инспектора;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удостоверения производственного охотничьего инспектора;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приказа охотпользователя о проведении мероприятий производственного охотничьего контроля.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32. Вправе ли производственный охотинспектор производить остановку транспортных средств: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вправе;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вправе;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в присутствии понятых.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33. Может ли производственный охотничий инспектор, осуществляющий осмотр транспортных средств, нарушать целостность и вскрывать осматриваемые транспортные средства: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может;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не может в любом случае;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может только, при наличии достаточных данных о нарушениях требований в области охоты и сохранения охотничьих ресурсов, лицами, находящимися в транспортном средстве.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34. При осуществлении производственного охотничьего контроля производственный охотничий инспектор обязан соблюдать: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права и законные интересы охотпользователя, которого он представляет;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права и законные интересы муниципального образования;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в) права и законные интересы лиц, в отношении которых осуществляется производственный охотничий контроль.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35. Может ли производственный охотничий инспектор, осуществляющий осмотр вещей, нарушать целостность и вскрывать вещи лиц, в отношении которых осуществляется производственный охотничий контроль: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может, при наличии достаточных данных о нарушениях требований в области охоты и сохранения охотничьих ресурсов, лицами, чьи вещи осматриваются;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может;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 может.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36. Где должны быть отражены результаты осмотра вещей и транспортных средств, производственными охотничьими инспекторами, в соответствии с установленным порядком: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протоколе;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сообщении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 акте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37. Может ли производственный охотничий инспектор использовать средства видеофиксации в ходе осмотра вещей лиц, находящихся в границах закрепленных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может;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может;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с согласия лица, вещи которого осматриваются.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38. Вправе ли производственный охотинспектор проверять наличие путевки: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вправе;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вправе;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в присутствии сотрудника полиции.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39. Может ли производственный охотничий инспектор использовать средства фотофиксации в ходе осмотра транспортных средств лиц, находящихся в границах закрепленных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может;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с согласия лица, транспортное средство которого осматриваются;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может.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40. В границах каких охотничьих угодий производственный охотничий инспектор может использовать средства видеофиксации в ходе осмотра транспортных средств лиц, находящихся в границах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только в границах охотничьих угодий, указанных в охотхозяйственных соглашениях;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границах особо охраняемых природных территорий;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в общедоступных охотничьих угодьях, за исключением особо охраняемых природных территорий.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41. При обнаружении признаков нарушения административного правонарушения или преступления, связанных с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нарушением законодательства Российской Федерации в области охоты и сохранения охотничьих ресурсов, вне границ охотничьих угодий, указанных в охотхозяйственном соглашении юридического лица, работником которого является, производственный охотничий инспектор: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может составить акт о наличии признаков административного правонарушения;</w:t>
      </w:r>
      <w:r/>
    </w:p>
    <w:p>
      <w:pPr>
        <w:jc w:val="both"/>
      </w:pPr>
      <w:r>
        <w:rPr>
          <w:color w:val="000000" w:themeColor="text1"/>
        </w:rPr>
        <w:t xml:space="preserve">б) как гражданин РФ, может зафиксировать правонарушение в письменном сообщении о наличии события административного правонарушения, либо сообщить о правонарушении доступными способами</w:t>
      </w:r>
      <w:r>
        <w:t xml:space="preserve"> в </w:t>
      </w:r>
      <w:r>
        <w:rPr>
          <w:color w:val="000000" w:themeColor="text1"/>
        </w:rPr>
        <w:t xml:space="preserve">территориальные органы МВД, в орган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контроля;  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имеет права фиксировать такие правонарушения.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42. Согла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сно Порядку осуществления производственного охотничьего контроля, утвержденному приказом Минприроды России от 30.08.2023 № 558, производственный охотничий инспектор при осуществлении мероприятий производственного охотничьего контроля должен иметь при себе: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охотничье огнестрельное оружие;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бланки актов</w:t>
      </w:r>
      <w:r>
        <w:rPr>
          <w:color w:val="000000"/>
        </w:rPr>
        <w:t xml:space="preserve">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</w:t>
      </w:r>
      <w:r>
        <w:t xml:space="preserve">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охотничий билет.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43. Должен ли производственный охотничий инспектор объявить лицам, в отношении которых осуществляется производственный охотничий контроль, основание для осуществления мероприятий производственного охотничьего контроля: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должен;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по требованию лиц, в отношении которых осуществляется производственный охотничий контроль;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должен.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44. При каких обстоятельствах производственн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ый охотничий инспектор, осуществляющий производственный охотничий контроль может осуществить осмотр продукции охоты на соответствие указанным в разрешении на добычу охотничьих ресурсов сведениям у лиц, находящихся в границах закрепленных охотничьих угодий: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 нахождении лица в границах закрепленных охотничьих угодий;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 отсутствии у производственного охотничьего инспектора достаточных данных о лицах, находящихся в границах закрепленных охотничьих угодий.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45. При каких обстоятельствах производственный охотничий инспектор, осуществляющий производственный охотничий контроль может осуществить осмотр вещей лица, находящегося в границах закрепленных охотничьих угодий: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 нахождении лица в границах закрепленных охотничьих угодий;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 отсутствии у производственного охотничьего инспектора достаточных данных о лицах, находящихся в границах закрепленных охотничьих угодий;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46. </w:t>
      </w:r>
      <w:r>
        <w:rPr>
          <w:b/>
          <w:color w:val="000000" w:themeColor="text1"/>
          <w:lang w:eastAsia="hi-IN" w:bidi="hi-IN"/>
        </w:rPr>
        <w:t xml:space="preserve">Кем осуществляется производственный охотничий контроль: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widowControl w:val="off"/>
        <w:rPr>
          <w:color w:val="000000" w:themeColor="text1"/>
          <w:lang w:eastAsia="hi-IN" w:bidi="hi-IN"/>
        </w:rPr>
      </w:pPr>
      <w:r>
        <w:rPr>
          <w:color w:val="000000" w:themeColor="text1"/>
          <w:lang w:eastAsia="hi-IN" w:bidi="hi-IN"/>
        </w:rPr>
        <w:t xml:space="preserve">а) производственным охотничьим инспектором;</w:t>
      </w:r>
      <w:r>
        <w:rPr>
          <w:color w:val="000000" w:themeColor="text1"/>
          <w:lang w:eastAsia="hi-IN" w:bidi="hi-IN"/>
        </w:rPr>
      </w:r>
      <w:r>
        <w:rPr>
          <w:color w:val="000000" w:themeColor="text1"/>
          <w:lang w:eastAsia="hi-IN" w:bidi="hi-IN"/>
        </w:rPr>
      </w:r>
    </w:p>
    <w:p>
      <w:pPr>
        <w:jc w:val="both"/>
        <w:widowControl w:val="off"/>
        <w:rPr>
          <w:color w:val="000000" w:themeColor="text1"/>
          <w:lang w:eastAsia="hi-IN" w:bidi="hi-IN"/>
        </w:rPr>
      </w:pPr>
      <w:r>
        <w:rPr>
          <w:color w:val="000000" w:themeColor="text1"/>
          <w:lang w:eastAsia="hi-IN" w:bidi="hi-IN"/>
        </w:rPr>
        <w:t xml:space="preserve">б) государственным охотничьим инспектором;</w:t>
      </w:r>
      <w:r>
        <w:rPr>
          <w:color w:val="000000" w:themeColor="text1"/>
          <w:lang w:eastAsia="hi-IN" w:bidi="hi-IN"/>
        </w:rPr>
      </w:r>
      <w:r>
        <w:rPr>
          <w:color w:val="000000" w:themeColor="text1"/>
          <w:lang w:eastAsia="hi-IN" w:bidi="hi-IN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  <w:lang w:eastAsia="hi-IN" w:bidi="hi-IN"/>
        </w:rPr>
        <w:t xml:space="preserve">в) производственным экологическим инспектором.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47. По какой форме составляется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акт составляется в произвольной форме;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акт составляется по форме, утвержденной приказом Минприроды России от 09.01.2014 № 2;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акт составляется по форме, утвержденной юридическим лицом или индивидуальным предпринимателем, заключившим охотхозяйственное соглашение.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widowControl w:val="off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48. </w:t>
      </w:r>
      <w:r>
        <w:rPr>
          <w:b/>
          <w:bCs/>
          <w:color w:val="000000" w:themeColor="text1"/>
          <w:lang w:eastAsia="hi-IN" w:bidi="hi-IN"/>
        </w:rPr>
        <w:t xml:space="preserve">В каком случае производственный охотничий инспектор должен иметь при себе удостоверение производственного охотничьего инспектора: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widowControl w:val="off"/>
        <w:rPr>
          <w:bCs/>
          <w:color w:val="000000" w:themeColor="text1"/>
          <w:lang w:eastAsia="hi-IN" w:bidi="hi-IN"/>
        </w:rPr>
      </w:pPr>
      <w:r>
        <w:rPr>
          <w:bCs/>
          <w:color w:val="000000" w:themeColor="text1"/>
          <w:lang w:eastAsia="hi-IN" w:bidi="hi-IN"/>
        </w:rPr>
        <w:t xml:space="preserve">а) при осуществлении мероприятий производственного охотничьего контроля;</w:t>
      </w:r>
      <w:r>
        <w:rPr>
          <w:bCs/>
          <w:color w:val="000000" w:themeColor="text1"/>
          <w:lang w:eastAsia="hi-IN" w:bidi="hi-IN"/>
        </w:rPr>
      </w:r>
      <w:r>
        <w:rPr>
          <w:bCs/>
          <w:color w:val="000000" w:themeColor="text1"/>
          <w:lang w:eastAsia="hi-IN" w:bidi="hi-IN"/>
        </w:rPr>
      </w:r>
    </w:p>
    <w:p>
      <w:pPr>
        <w:jc w:val="both"/>
        <w:widowControl w:val="off"/>
        <w:rPr>
          <w:bCs/>
          <w:color w:val="000000" w:themeColor="text1"/>
          <w:lang w:eastAsia="hi-IN" w:bidi="hi-IN"/>
        </w:rPr>
      </w:pPr>
      <w:r>
        <w:rPr>
          <w:bCs/>
          <w:color w:val="000000" w:themeColor="text1"/>
          <w:lang w:eastAsia="hi-IN" w:bidi="hi-IN"/>
        </w:rPr>
        <w:t xml:space="preserve">б) при нахождении в лесу;</w:t>
      </w:r>
      <w:r>
        <w:rPr>
          <w:bCs/>
          <w:color w:val="000000" w:themeColor="text1"/>
          <w:lang w:eastAsia="hi-IN" w:bidi="hi-IN"/>
        </w:rPr>
      </w:r>
      <w:r>
        <w:rPr>
          <w:bCs/>
          <w:color w:val="000000" w:themeColor="text1"/>
          <w:lang w:eastAsia="hi-IN" w:bidi="hi-IN"/>
        </w:rPr>
      </w:r>
    </w:p>
    <w:p>
      <w:pPr>
        <w:jc w:val="both"/>
        <w:rPr>
          <w:b/>
          <w:color w:val="000000" w:themeColor="text1"/>
        </w:rPr>
      </w:pPr>
      <w:r>
        <w:rPr>
          <w:bCs/>
          <w:color w:val="000000" w:themeColor="text1"/>
          <w:lang w:eastAsia="hi-IN" w:bidi="hi-IN"/>
        </w:rPr>
        <w:t xml:space="preserve">в) при осуществлении охоты.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widowControl w:val="off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49. </w:t>
      </w:r>
      <w:r>
        <w:rPr>
          <w:b/>
          <w:bCs/>
          <w:color w:val="000000" w:themeColor="text1"/>
          <w:lang w:eastAsia="hi-IN" w:bidi="hi-IN"/>
        </w:rPr>
        <w:t xml:space="preserve">В каком случае производственный охотничий инспектор должен иметь при себе </w:t>
      </w:r>
      <w:r>
        <w:rPr>
          <w:b/>
          <w:bCs/>
          <w:color w:val="000000" w:themeColor="text1"/>
        </w:rPr>
        <w:t xml:space="preserve">бланки актов</w:t>
      </w:r>
      <w:r>
        <w:rPr>
          <w:b/>
          <w:bCs/>
          <w:color w:val="000000"/>
        </w:rPr>
        <w:t xml:space="preserve">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</w:t>
      </w:r>
      <w:r>
        <w:rPr>
          <w:b/>
          <w:bCs/>
          <w:color w:val="000000" w:themeColor="text1"/>
          <w:lang w:eastAsia="hi-IN" w:bidi="hi-IN"/>
        </w:rPr>
        <w:t xml:space="preserve">: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jc w:val="both"/>
        <w:widowControl w:val="off"/>
        <w:rPr>
          <w:color w:val="000000" w:themeColor="text1"/>
          <w:lang w:eastAsia="hi-IN" w:bidi="hi-IN"/>
        </w:rPr>
      </w:pPr>
      <w:r>
        <w:rPr>
          <w:bCs/>
          <w:color w:val="000000" w:themeColor="text1"/>
          <w:lang w:eastAsia="hi-IN" w:bidi="hi-IN"/>
        </w:rPr>
        <w:t xml:space="preserve">а) при нахождении в лесу;</w:t>
      </w:r>
      <w:r>
        <w:rPr>
          <w:color w:val="000000" w:themeColor="text1"/>
          <w:lang w:eastAsia="hi-IN" w:bidi="hi-IN"/>
        </w:rPr>
      </w:r>
      <w:r>
        <w:rPr>
          <w:color w:val="000000" w:themeColor="text1"/>
          <w:lang w:eastAsia="hi-IN" w:bidi="hi-IN"/>
        </w:rPr>
      </w:r>
    </w:p>
    <w:p>
      <w:pPr>
        <w:jc w:val="both"/>
        <w:widowControl w:val="off"/>
        <w:rPr>
          <w:bCs/>
          <w:color w:val="000000" w:themeColor="text1"/>
        </w:rPr>
      </w:pPr>
      <w:r>
        <w:rPr>
          <w:bCs/>
          <w:color w:val="000000" w:themeColor="text1"/>
          <w:lang w:eastAsia="hi-IN" w:bidi="hi-IN"/>
        </w:rPr>
        <w:t xml:space="preserve">б) при осуществлении мероприятий производственного охотничьего контроля;</w:t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Cs/>
          <w:color w:val="000000" w:themeColor="text1"/>
          <w:lang w:eastAsia="hi-IN" w:bidi="hi-IN"/>
        </w:rPr>
        <w:t xml:space="preserve">в) при осуществлении охоты.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50. В случае отказа лица, в отношении которого составлен Акт от подписания Акта, обязан ли производственный охотничий инспектор сделать запись в Акте об отказе лица от подписания Акта: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обязан;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обязан;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 усмотрению.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51. Указыв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аются ли в акте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объяснения лица, в отношении которого составлен такой акт: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только по ходатайству лица, в отношении которого составлен акт;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указываются;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указываются.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52. В случае отказа лица, в отношении которого составлен Акт от дачи объяснения обязан ли производственный охотничий инспектор сделать запись в Акте об отказе лица от дачи объяснения: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обязан;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обязан;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 усмотрению.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53. Вручается ли копия акта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лицу, в отношении которого составлен акт: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вручается;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данный вопрос законодательством Российской Федерации не урегулирован;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вручается.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54. При каких обстоятельствах производственный охотничий инспектор, осуществляющий производственный охотничий контроль может осуществить осмотр транспортного средства лица, находящегося в границах закрепленных охотничьих угодий: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 нахождении лица в границах закрепленных охотничьих угодий;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 отсутствии у производственного охотничьего инспектора достаточных данных о лицах, находящихся в границах закрепленных охотничьих угодий;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закрепленных охотничьих угодий.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55. Может ли производственный охотничий инспектор осуществлять производственный охотничий контроль на территории охотничьих угодий, закрепленных за юридическим лицом, работником которого производственный охотничий инспектор не является: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может;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не может;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при согласовании с уполномоченных органом исполнительной власти субъекта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56. Кем выдаются удостоверения производственного охотничьего инспектора: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Министерством природных ресурсов и экологии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федеральным органом исполнительной власти, уполномоченным на осуществление федерального государственного охотничьего контроля (надзора);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органом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контроля (надзора) на территории соответствующего субъекта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57. В соответствии с каким нормативно-правовым актом установлены требования порядка осуществления производственного охотничьего контроля: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Федеральным законом от 24.04.1995 № 52-ФЗ «О животном мире»;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Федеральным законом от 19.11.2000 № 107-ФЗ «Об охране природных ресурсов».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58. Кем выдаются нагрудные знаки производственного охотничьего инспектора: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Министерством природных ресурсов и экологии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федеральным органом исполнительной власти, уполномоченным на осуществление федерального государственного охотничьего контроля (надзора);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органом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контроля (надзора) на территории соответствующего субъекта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59. Обязан ли производственный охотничий инспектор уведомлять охотпользователя о выявлении нарушения требований в области охоты и сохранения охотничьих ресурсов: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обязан;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обязан;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в случае причинения особо крупного ущерба.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60. Кто осуществляет замену удостоверений производственных охотничьих инспекторов: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федеральный орган исполнительной власти, уполномоченный на осуществление федерального государственного охотничьего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контроля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надзора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орган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</w:t>
      </w:r>
      <w:r>
        <w:rPr>
          <w:color w:val="000000" w:themeColor="text1"/>
        </w:rPr>
        <w:t xml:space="preserve">охотничьего контроля (надзора) на территории соответствующего субъекта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юридические лица или индивидуальные предприниматели, заключившие охотхозяйственное соглашение.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61. Кто осуществляет замену нагрудных знаков производственных охотничьих инспекторов: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орган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контроля (надзора) на территории соответствующего субъекта Российской Федерации;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федеральный орган исполнительной власти, уполномоченный на осуществление федерального государственного охотничьего контроля (надзора);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юридические лица или индивидуальные предприниматели, заключившие охотхозяйственное соглашение.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62. При осуществлении производственного охотничьего контроля производственным охотничьим инспектором в отношении лиц, находящихся в границах охотничьего угодья, осуществляются следующие мероприятия: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проверка выполнения требований в области охоты и сохранения охотничьих ресурсов, в том числе соблюдения правил охоты и параметров осуществления охоты;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проверка основного документа, удостоверяющего личность;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все ответы верны.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63. Обязан ли охотпользователь обеспечивать ведение журнала, в котором отражаются результаты производственного охотничьего контроля на территории закрепленных за ними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обязан;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обязан;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 усмотрению.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64. Что отражается 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акте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по результатам осуществления производственного охотничьего контроля: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результаты осуществления производственного охотничьего контроля;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результаты проверки основного документа, удостоверяющего личность;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все вышеперечисленные ответы верны.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65. Как часто охотпользователи представляют в органы исполнительной власти субъектов Российской Федерации, которым переданы полномочия Россий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ской Федерации по осуществлению федерального государственного охотничьего контроля (надзора) на территории субъекта Российской Федерации, сведения об осуществлении производственного охотничьего контроля на территории закрепленных за ними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ежеквартально;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ежегодно;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раз в полгода.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66. Производственный охотничий инспектор составляет акт о наличии признаков административного правонарушения или преступления, связанных с нарушением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законодательства Российской Федерации в области охоты и сохранения охотничьих ресурсов, в присутствии: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понятых;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лица, в отношении которого составляется акт;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сотрудника органа исполнительной власти субъекта Российской Федерации, уполномоченного на осуществление федерального государственного охотничьего контроля.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67. Удостоверения производственных охотничьих инспекторов выдаются на срок: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на срок трудового договора;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десять лет;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пять лет.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68. Кто осуществляет выдачу нагрудных знаков производственных охотничьих инспекторов: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федеральный орган исполнительной власти, уполномоченный на осуществление федерального государственного охотничьего контроля (надзора);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юридические лица или индивидуальные предприниматели, заключившие охотхозяйственное соглашение;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орган исполнительной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контроля (надзора) на территории соответствующего субъекта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69. Подлежит ли аннулированию удостоверение производственного охотничьего инспектора при аннулировании охотничьего билета, имеющегося у производственного охотничьего инспектора: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подлежит;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подлежит;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по решению суда.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70. Орган, уполномоченный на осуществление федерального государственного охотничьего контроля (надзора), принимает решение об отстранении производственного охотничьего инспектора от осуществления производственного охотничьего контроля: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 случае самостоятельного выявления уполномоченным органом фактов нарушения порядка осуществления производственного охотничьего контроля;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случае анонимного обращения;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в случае коллективного анонимного обращения.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71. Производственный охотничий инспектор при осуществлении производственного охотничьего контроля в отношении лиц, находящихся в границах охотничьего угодья, должен: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  <w:lang w:eastAsia="hi-IN" w:bidi="hi-IN"/>
        </w:rPr>
        <w:t xml:space="preserve">а) представиться, назвав фамилию, имя, отчество (при наличии);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  <w:lang w:eastAsia="hi-IN" w:bidi="hi-IN"/>
        </w:rPr>
        <w:t xml:space="preserve">б) потребовать от граждан представиться;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  <w:lang w:eastAsia="hi-IN" w:bidi="hi-IN"/>
        </w:rPr>
        <w:t xml:space="preserve">в) потребовать от граждан предъявить основной документ, удостоверяющий личность.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72. Удостоверения и нагрудные знаки производственных охотничьих инспекторов выдаются: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лицам, успешно прошедшим проверку знания требований к кандидату в производственные охотничьи инспектора;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работникам юридического лица и индивидуального предпринимателя, осуществляющим производственный охотничий контроль;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лицам, имеющим охотничий билет и прошедшим тестирование.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73. </w:t>
      </w:r>
      <w:r>
        <w:rPr>
          <w:b/>
          <w:color w:val="000000" w:themeColor="text1"/>
          <w:lang w:eastAsia="hi-IN" w:bidi="hi-IN"/>
        </w:rPr>
        <w:t xml:space="preserve">Производственный охотничий инспектор вправе: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widowControl w:val="off"/>
        <w:rPr>
          <w:color w:val="000000" w:themeColor="text1"/>
        </w:rPr>
      </w:pPr>
      <w:r>
        <w:rPr>
          <w:color w:val="000000" w:themeColor="text1"/>
          <w:lang w:eastAsia="hi-IN" w:bidi="hi-IN"/>
        </w:rPr>
        <w:t xml:space="preserve">а) проверять наличие охотничьего билета, путевки, разрешения на добычу охотничьих ресурсов, разрешения на хранение и ношение охотничьего оружия;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widowControl w:val="off"/>
        <w:rPr>
          <w:color w:val="000000" w:themeColor="text1"/>
        </w:rPr>
      </w:pPr>
      <w:r>
        <w:rPr>
          <w:color w:val="000000" w:themeColor="text1"/>
          <w:lang w:eastAsia="hi-IN" w:bidi="hi-IN"/>
        </w:rPr>
        <w:t xml:space="preserve">б) составлять протокол об административных правонарушениях, связанных с нарушением законодательства Российской Федерации в области охоты и сохранения охотничьих ресурсов;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color w:val="000000" w:themeColor="text1"/>
          <w:lang w:eastAsia="hi-IN" w:bidi="hi-IN"/>
        </w:rPr>
        <w:t xml:space="preserve">в) составлять протокол об изъятии вещей и документов.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</w:pPr>
      <w:r>
        <w:rPr>
          <w:b/>
          <w:color w:val="000000" w:themeColor="text1"/>
        </w:rPr>
        <w:t xml:space="preserve">74. В каких случаях выдается дубликат удостоверения производственного охотничьего инспектора:</w:t>
      </w:r>
      <w:r/>
    </w:p>
    <w:p>
      <w:pPr>
        <w:jc w:val="both"/>
      </w:pPr>
      <w:r>
        <w:rPr>
          <w:color w:val="000000" w:themeColor="text1"/>
        </w:rPr>
        <w:t xml:space="preserve">а) в случае утраты удостоверения производственного охотничьего инспектора;</w:t>
      </w:r>
      <w:r/>
    </w:p>
    <w:p>
      <w:pPr>
        <w:jc w:val="both"/>
      </w:pPr>
      <w:r>
        <w:rPr>
          <w:color w:val="000000" w:themeColor="text1"/>
        </w:rPr>
        <w:t xml:space="preserve">б) в случае истечения срока, на который выдано удостоверение производственного охотничьего инспектора;</w:t>
      </w:r>
      <w:r/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 случае утери нагрудного знака.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75. Влечет ли непредъявление по требованию производственных охотничьих инспекторов охотничьего билета наказание для граждан: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влечет;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данный вопрос законодательством Российской Федерации не урегулирован;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влечет.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76. В случае повреждения нагрудного знака производственного охотничьего инспектора, нагрудный знак: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подлежит ремонту;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подлежит замене;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данный вопрос не урегулирован законодательством РФ.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77. Должен ли производственный охотничий инспектор при невозможности вручить копию акта лицу, в отношении которого составлен акт, обеспечить направление такому лицу копии акта: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должен;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должен;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по усмотрению.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78. Несут ли производственные охотничьи инспектора ответственность за противоправные действия или бездействие при осуществлении производственного охотничьего контроля: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несут;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несут;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данный вопрос законодательством Российской Федерации не урегулирован.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79. Влечет ли непредъявление по требованию производственных охотничьих инспекторов разрешения на добычу охотничьих ресурсов наказание для граждан: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влечет;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данный вопрос законодательством Российской Федерации не урегулирован;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влечет никакого наказания для граждан.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80. Порядок отстранения производственных охотничьих инспекторов от осуществления производственного охотничьего контроля устанавливается: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уполномоченным органом исполнительной власти субъекта Российской Федерации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правоохранительными органами;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уполномоченным федеральным органом исполнительной власти.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81. Влечет ли непредъявление по требованию производственных охотничьих инспекторов путевки наказание для граждан: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влечет;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влечет;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данный вопрос законодательством Российской Федерации не урегулирован.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82. Порядок проведения проверки знания требований к кандидату в производственные охотничьи инспектора устанавливается: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уполномоченным органом исполнительной власти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уполномоченным федеральным органом исполнительной власти;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Росприроднадзором.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83. </w:t>
      </w:r>
      <w:r>
        <w:rPr>
          <w:rFonts w:ascii="Times New Roman" w:hAnsi="Times New Roman"/>
          <w:b/>
          <w:bCs/>
          <w:sz w:val="24"/>
          <w:szCs w:val="24"/>
        </w:rPr>
        <w:t xml:space="preserve">Могут ли юридические лица и индивидуальные предприниматели, имеющие долгосрочную лицензию на пользование объектами животного мира, осуществлять производственный охотничий контроль: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могут;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не могут;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 могут, по разрешению органа исполнительной власти субъекта Российской Федерации уполномоченного в области охоты и сохранения охотничьих ресурсов.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84. Порядок аннулирования удостоверений производственных охотничьих инспекторов устанавливается: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уполномоченным органом исполнительной власти субъекта Российской Федерации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уполномоченным федеральным органом исполнительной власти;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Россельхознадзором.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85. Подлежит ли аннулированию удостоверение производственного охотничьего инспектора при аннулировании разрешения на хранение и ношение охотничьего огнестрельного оружия, имеющегося у инспектора: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подлежит;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по решению суда;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подлежит в любом случае.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86. Порядок выдачи нагрудных знаков производственных охотничьих инспекторов устанавливается: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уполномоченным органом исполнительной власти субъекта Российской Федерации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уполномоченным федеральным органом исполнительной власти;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общественной организацией.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87.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 Что не вправе проверять производственный охотничий инспектор у лиц, находящихся в границах закрепленных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r>
    </w:p>
    <w:p>
      <w:pPr>
        <w:contextualSpacing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а) документ, удостоверяющий личность;</w:t>
      </w:r>
      <w:r>
        <w:rPr>
          <w:color w:val="000000" w:themeColor="text1"/>
          <w:lang w:eastAsia="en-US"/>
        </w:rPr>
      </w:r>
      <w:r>
        <w:rPr>
          <w:color w:val="000000" w:themeColor="text1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б) охотничий билет;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в) разрешение на добычу охотничьих ресурсов.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88. Порядок выдачи удостоверений производственных охотничьих инспекторов устанавливается: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уполномоченным органом исполнительной власти субъекта Российской Федерации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уполномоченным федеральным органом исполнительной власти;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главой субъекта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89. </w:t>
      </w:r>
      <w:r>
        <w:rPr>
          <w:rFonts w:ascii="Times New Roman" w:hAnsi="Times New Roman"/>
          <w:b/>
          <w:bCs/>
          <w:sz w:val="24"/>
          <w:szCs w:val="24"/>
        </w:rPr>
        <w:t xml:space="preserve">Должен ли производственный охотничий инспектор представиться (назвать фамилию, имя, отчество) лицам, в отношении которых осуществляется производственный охотничий контроль: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должен;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должен по требованию лиц, в отношении которых осуществляется производственный охотничий контроль;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 не должен.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90. Образцы нагрудных знаков производственных охотничьих инспекторов устанавливаются: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уполномоченным органом исполнительной власти субъекта Российской Федерации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уполномоченным федеральным органом исполнительной власти;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научно-исследовательским институтом.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91. Имеет ли право производственный охотничий инспектор при проведении производственного охотничьего контроля, при использовании на охоте собак охотничьих пород, требовать предъявления охотником документов (в т.ч. ветеринарных) на собаку: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не имеет в любом случае;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имеет;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только в присутствии понятых.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92. Кол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ичество сообщений и материалов, направленных в органы внутренних дел, о готовящемся или совершенном правонарушении или преступлении, связанных с нарушением законодательства Российской Федерации в области охоты и сохранения охотничьих ресурсов, указывается: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приложении к охотхозяйственному соглашению;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в журнале производственного охотничьего контроля;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охотхозяйственной ведомости.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93. Кандидатом в производственные охотничьи инспектора не является: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лицо, имеющее охотничий билет, разрешение на хранение и ношение охотничьего огнестрельного оружия;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работник юридического лица, заключивше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 охотхозяйственное соглашение,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работник индивидуального предпринимателя, заключивше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 охотхозяйственное соглашение, который выполняет обязанности, связанные с осуществлением охоты и сохранением охотничьих ресурсов на основании трудового договора, и имеет охотничий билет, разрешение на хранение и ношение охотничьего огнестрельного оружия.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94. Влечет ли непредъявление по требованию производственных охотничьих инспекторов разрешения на хранение и ношение охотничьего оружия в случае осуществления охоты с охотничьим огнестрельным и (или) пневматическим оружием наказание для граждан: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данный вопрос законодательством Российской Федерации не урегулирован;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влечет;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влечет.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95. В случае отказа лица, в отношении которог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 составлен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получения копии акта производственный охотничий инспектор: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сообщает в правоохранительные органы;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сообщает в специально уполномоченный орган, осуществляющий федеральный государственный охотничий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контроль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надзор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делает соответствующую отметку в акте.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96. 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роизводственный охотничий инспектор непосредственно после составления акта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вручает копию акта лицу, в отношении которого составлен акт;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вручает копию акта понятым;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направляет копию акта охотпользователю.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97. В случае отказа лица, в отношении котор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ого составлен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 от подписания акта, производственный охотничий инспектор: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сообщает об этом в правоохранительные органы;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сообщает об этом государственному инспектору;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вносит в Акт запись об отказе такого лица от подписания акта.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98. Акт о наличии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составленный в присутствии лица, в отношении которого составлен акт, подписывается: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производственным охотничьим инспектором и лицом, в отношении которого составлен акт;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лицом, в отношении которого составлен акт;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свидетелями.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99. В случае отказа лица, в отношении которого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составляется 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от дачи объяснений, производственный охотничий инспектор: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сообщает об этом в правоохранительные органы;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сообщает об этом государственному инспектору;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делает в акте соответствующую запись.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100. При невозможности по объективным причинам составить Акт о наличии признаков административного правонарушения или преступления, связанных с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нарушением закон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одательства Российской Федерации в области охоты и сохранения охотничьих ресурсов непосредственно после выявления нарушений требований в области охоты и сохранения охотничьих ресурсов, содержащих признаки административного правонарушения или преступления: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 акте делается отметка о невозможности его составления непосредственно после выявления нарушений требований в области охоты и сохранения охотничьих ресурсов, содержащих признаки административного правонарушения или преступления;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об этом сообщается в специально уполномоченный орган, осуществляющий федеральный государственный охотничий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контроль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надзор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сообщается в полицию.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101. </w:t>
      </w:r>
      <w:r>
        <w:rPr>
          <w:rFonts w:ascii="Times New Roman" w:hAnsi="Times New Roman"/>
          <w:b/>
          <w:bCs/>
          <w:sz w:val="24"/>
          <w:szCs w:val="24"/>
        </w:rPr>
        <w:t xml:space="preserve">Должен ли производственный охотничий инспектор предъявить удостоверение производственного охотничьего инспектора лицам, в отношении которых осуществляется производственный охотничий контроль: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должен;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должен по требованию лиц, в отношении которых осуществляется производственный охотничий контроль;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 не должен.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102. Порядок осуществления производственного охотничьего контроля утвержден в целях реализации: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статьи 41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приказа Министерства природных ресурсов и экологии Российской Федерации от 26.03.2012 г. № 81;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Федерального закона от 24.04.1995 № 52-ФЗ «О животном мире».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103. Является ли действующим приказ Министерства природных ресурсов и экологии Российской Федерации от 09.01.2014 № 6 «Об утверждении Поряд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26.03.2012 № 81 «Об утверждении Порядка осуществления производственного охотничьего контроля»: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является действующим;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является действующим наряду с приказом Министерства природных ресурсов и экологии Российской Федерации от 30.08.2023 № 558;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утратил силу.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104. Несут ли производственные охотничьи инспекторы ответственность за противоправные действия или бездействие: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несут;  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несут;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несут, в случае, если данные действия (бездействия) нанесли крупный ущерб. 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105. Возмещается ли вред, причиненный гражданам и организациям неправомерными действиями производственного охотничьего инспектора при осуществлении им производственного охотничьего контроля: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возмещается;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данный вред возмещается только охотпользователями;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возмещается в порядке, установленном законодательством Российской Федерации.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106. </w:t>
      </w:r>
      <w:r>
        <w:rPr>
          <w:rFonts w:ascii="Times New Roman" w:hAnsi="Times New Roman"/>
          <w:b/>
          <w:bCs/>
          <w:sz w:val="24"/>
          <w:szCs w:val="24"/>
        </w:rPr>
        <w:t xml:space="preserve">Должен ли производственный охотничий инспектор предъявить рейдовое задание, на основании которого осуществляется мероприятие лицам, в отношении которых осуществляется производственный охотничий контроль: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должен по требованию лиц, в отношении которых осуществляется производственный охотничий контроль;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не должен;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 должен.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107. Имеет ли право производственный охотничий инспектор направлять сообщение о готовящемся или совершенном преступлении, связанного с нарушением законодательства в области охоты и сохранения охотничьих ресурсов: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имеет, только в уполномоченный орган исполнительной власти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имеет права;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имеет право направлять соответствующее сообщение и необходимые материалы в уполномоченный орган исполнительной власти субъекта Российской Федерации или в органы внутренних дел.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108. Охотпользователи обеспечивают ведение: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охотхозяйственного реестра;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журнала, в котором отражаются результаты сбора, обработки, обобщения и хранения сведений об осуществлении производственного охотничьего контроля;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охотхозяйственного свода.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109. Производственный охотничий инспектор при осуществлении производственного охотничьего контроля обязан: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соблюдать Конституцию Российской Федерации, федеральные конституционные законы, федеральные законы, акты Президента Российской Федерации и Правительства Российс</w:t>
      </w:r>
      <w:r>
        <w:rPr>
          <w:color w:val="000000" w:themeColor="text1"/>
        </w:rPr>
        <w:t xml:space="preserve">кой Федерации, иные нормативные правовые акты Российской Федерации, нормативные правовые акты субъектов Российской Федерации, в соответствии с которыми осуществляется правовое регулирование в области охоты и сохранения охотничьих ресурсов, а также Порядок;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соблюдать только нормативные правовые акты субъектов Российской Федерации и органов местного самоуправления;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соблюдать план производственного охотничьего контроля.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110.</w:t>
      </w:r>
      <w:r>
        <w:rPr>
          <w:color w:val="000000" w:themeColor="text1"/>
        </w:rPr>
        <w:t xml:space="preserve"> </w:t>
      </w:r>
      <w:r>
        <w:rPr>
          <w:b/>
          <w:color w:val="000000" w:themeColor="text1"/>
        </w:rPr>
        <w:t xml:space="preserve">Должен ли производственный охотничий инспектор сообщить лицам, в отношении которых осуществлен производственный охотничий контроль, результаты его осуществления: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должен сообщить в устной форме;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по ходатайству лиц, в отношении которых осуществляется производственный охотничий контроль;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не должен.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111. В каком случае удостоверение производственного охотничьего инспектора подлежит замене: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истечения срока, на который выдано удостоверение производственного охотничьего инспектора;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в случае утери нагрудного знака производственного охотничьего инспектора;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удостоверение производственного охотничьего инспектора не подлежит замене.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112. </w:t>
      </w:r>
      <w:r>
        <w:rPr>
          <w:rFonts w:ascii="Times New Roman" w:hAnsi="Times New Roman"/>
          <w:b/>
          <w:bCs/>
          <w:sz w:val="24"/>
          <w:szCs w:val="24"/>
        </w:rPr>
        <w:t xml:space="preserve">Может ли производственный охотничий инспектор проверять соблюдение правил охоты лицами, находящимися в границах общедоступных охотничьих угодий: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может;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может при наличии у производственного охотничьего инспектора достаточных данных о нарушениях требований в области охоты и сохранения охотничьих ресурсов лицами, находящимися в границах общедоступных охотничьих угодий;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 не может. 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113. Отражаются ли </w:t>
      </w:r>
      <w:r>
        <w:rPr>
          <w:b/>
          <w:color w:val="000000" w:themeColor="text1"/>
        </w:rPr>
        <w:t xml:space="preserve">в акте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по результатам осуществления производственного охотничьего контроля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результаты осмотра вещей и транспортных средств: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отражаются только результаты осмотра вещей;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отражаются;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отражаются.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114. Производственный охотничий инспектор при осуществлении производственного охотничьего контроля в отношении лиц, находящихся в границах общедоступного охотничьего угодья, имеет право: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осуществлять проверку выполнения требований в области охоты и сохранения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осуществлять проверку наличия охотничьего билета, путевки, разрешения на добычу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 данном случае инспектор не имеет права осуществлять производственный охотничий контроль.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115. Как в акте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ресурсов, указывается место его составления: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указывается только наименование охотничьего угодья;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указывается только наименование охотничьего угодья и приблизительные ориентиры на местности;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указывается наименование субъекта Российской Федерации, муниципального района, охотничьего угодья, координаты, полученные при помощи аппаратуры спутниковой навигации (по возможности).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116. </w:t>
      </w:r>
      <w:r>
        <w:rPr>
          <w:rFonts w:ascii="Times New Roman" w:hAnsi="Times New Roman"/>
          <w:b/>
          <w:bCs/>
          <w:sz w:val="24"/>
          <w:szCs w:val="24"/>
        </w:rPr>
        <w:t xml:space="preserve">Может ли производственный охотничий инспектор, осуществляющий осмотр транспортных средств, самостоятельно нарушать целостность и вскрывать осматриваемые транспортные средства: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может;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не может;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 может, при наличии достаточных данных о нарушениях требований в области охоты и сохранения охотничьих ресурсов, лицами, находящимися в транспортном средстве.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117. Какой документ производственный охотничий ин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спектор составляет по результатам осуществления производственного охотничьего контроля в случае выявления нарушений требований в области охоты и сохранения охотничьих ресурсов лицами, в отношении которых был осуществлен производственный охотничий контроль: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протокол об административном правонарушении;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акт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сообщение об административном правонарушении.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118. В каком случае нагрудный знак производственного охотничьего инспектора подлежит замене: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утраты нагрудного знака производственного охотничьего инспектора;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утраты удостоверения производственного охотничьего инспектора;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все вышеперечисленные ответы верны.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119. Реквизиты охотхозяйственных соглашений (номер, дата), заключенных в отношении охотничьих угодий, в границах которых осуществляется производственный охотничий контроль указываются: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 журнале сбора, обработки, обобщения сведений об осуществлении производственного охотничьего контроля;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охотхозяйственной ведомости;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разрешительной лицензии.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120. Фамилии, имена, отчества (при наличии), серии и номера удостоверений производственных охотничьих инспекторов, ответственны за осуществление и осуществляющих производственный охотничий контроль указываются: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охотхозяйственной ведомости;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охотхозяйственном соглашении;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 журнале сбора, обработки, обобщения сведений об осуществлении производственного охотничьего контроля.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121. Фамилии, имена, 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тчества (при наличии) лиц, в отношении которых составлены Акты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 указываются: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приложении к охотхозяйственному соглашению;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в журнале сбора, обработки, обобщения сведений об осуществлении производственного охотничьего контроля;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охотхозяйственном реестре.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122. Дата вручения копий Актов (о наличии признаков административного правона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рушения или преступления, связанных с нарушением законодательства Российской Федерации в области охоты и сохранения охотничьих ресурсов) лицам, в отношении которых составлены соответствующие Акты, и дата направления таких копий указанным лицам указывается: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 журнале сбора, обработки, обобщения сведений об осуществлении производственного охотничьего контроля;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охотхозяйственном реестре;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приказе охотпользователя.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123. Выявленные случаи нарушения требований в области охоты и сохранения охотничьих ресурсов, содержащих признаки административного правонарушения или преступления, указываются: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охотхозяйственной реестре;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охотхозяйственной ведомости;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 журнале сбора, обработки, обобщения сведений об осуществлении производственного охотничьего контроля.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124. Выявленные случаи причинения вреда охотничьим ресурсам и среде их обитания юридическими лицами и гражданами при осуществлении ими охоты в границах охотничьих угодий указываются: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распоряжении охотпользователя;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в журнале сбора, обработки, обобщения сведений об осуществлении производственного охотничьего контроля;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охотхозяйственном реестре.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125. Количество составленных Актов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 указывается: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 журнале сбора, обработки, обобщения сведений об осуществлении производственного охотничьего контроля;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охотхозяйственном реестре;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 охотхозяйственной ведомости.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126. Количество Актов, направленных в соответствующий орган исполнит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ельной власти субъекта Российской Федерации, которому переданы полномочия Российской Федерации по осуществлению федерального государственного охотничьего контроля (надзора) на территории субъекта Российской Федерации, или органы внутренних дел указывается: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 охотхозяйственной ведомости;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долгосрочной лицензии;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в журнале сбора, обработки, обобщения сведений об осуществлении производственного охотничьего контроля.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127. </w:t>
      </w: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Допускается ли составление производственным охотничьим инспект</w:t>
      </w: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ором акта о наличии признаков административного правонарушения или преступления, связанных с нарушением законодательства Российской Федерации в области охоты и сохранения охотничьих ресурсов в течение 1 рабочего дня, следующего за днем выявления нарушения: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а) не допускается;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б) допускается, в случае невозможности по объективным причинам составить акт непосредственно после выявления нарушений требований в области охоты и сохранения охотничьих ресурсов;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61"/>
        <w:jc w:val="both"/>
        <w:tabs>
          <w:tab w:val="left" w:pos="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hi-IN" w:bidi="hi-IN"/>
        </w:rPr>
        <w:t xml:space="preserve">в) допускается по желанию производственного охотничьего инспектора.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128. В решении уполномоченного органа об отстранении производственного охотничьего инспектора от осуществления производственного охотничьего контроля указывается: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фамилия, имя, отчество (при наличии) отстраняемого производственного охотничьего инспектора;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данные охотничьего билета отстраняемого производственного охотничьего инспектора;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все ответы верны.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129. </w:t>
      </w:r>
      <w:r>
        <w:rPr>
          <w:rFonts w:ascii="Times New Roman" w:hAnsi="Times New Roman"/>
          <w:b/>
          <w:bCs/>
          <w:sz w:val="24"/>
          <w:szCs w:val="24"/>
        </w:rPr>
        <w:t xml:space="preserve">Имеет ли право производственный охотничий инспектор изымать у охотника охотничий билет при нарушении им правил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имеет во всех случаях;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имеет, в случа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причинения ущерба объектам животного мира;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 не имеет.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130. </w:t>
      </w:r>
      <w:r>
        <w:rPr>
          <w:rFonts w:ascii="Times New Roman" w:hAnsi="Times New Roman"/>
          <w:b/>
          <w:bCs/>
          <w:sz w:val="24"/>
          <w:szCs w:val="24"/>
        </w:rPr>
        <w:t xml:space="preserve">Имеет ли право производственный охотничий инспектор изымать у охотника разрешение на добычу охотничьих ресурсов при нарушении им правил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не имеет;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имеет во всех случаях;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 имеет, в случае</w:t>
      </w:r>
      <w:r>
        <w:rPr>
          <w:rFonts w:ascii="Times New Roman" w:hAnsi="Times New Roman"/>
          <w:sz w:val="24"/>
          <w:szCs w:val="24"/>
        </w:rPr>
        <w:t xml:space="preserve"> причинения ущерба объектам животного мира.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131. </w:t>
      </w:r>
      <w:r>
        <w:rPr>
          <w:rFonts w:ascii="Times New Roman" w:hAnsi="Times New Roman"/>
          <w:b/>
          <w:bCs/>
          <w:sz w:val="24"/>
          <w:szCs w:val="24"/>
        </w:rPr>
        <w:t xml:space="preserve">Имеет ли право производственный охотничий инспектор изымать у охотника путевку при нарушении им правил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 имеет во всех случаях;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 не имеет;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 имеет, в случа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причинения ущерба объектам животного мира.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132. Может ли производственный охотничий инспектор требовать от лиц, в отношении которых осуществляется производствен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ный охотничий контроль, представления вещей, документов и иных сведений, представление которых не предусмотрено Федеральным законом от 24.07.2009 № 209-ФЗ «Об охоте и о сохранении охотничьих ресурсов и о внесении изменений в отдельные законодательные акты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Российской Федерации», другими федеральными законами и принимаемыми в соответствии с ними иными нормативными правовыми актами Российской Федерации, в том числе правилами охоты, законами и иными нормативными правовыми актами субъектов Российской Федерации: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может только в условиях чрезвычайной ситуации;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может только при наличии данных о нарушении данными лицами Правил охоты;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 может.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133. Производственный охотничий инспектор при обнаружении ношения оружия гражданами, находящимися в состоянии алкогольного опьянения на территории охотничьего угодья, </w:t>
      </w:r>
      <w:r>
        <w:rPr>
          <w:rFonts w:ascii="Times New Roman" w:hAnsi="Times New Roman"/>
          <w:b/>
          <w:sz w:val="24"/>
          <w:szCs w:val="24"/>
        </w:rPr>
        <w:t xml:space="preserve">имеет право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вызвать сотрудника полиции для составления административного протокола за ношение оружия в состоянии опьянения;</w:t>
      </w:r>
      <w:r/>
    </w:p>
    <w:p>
      <w:pPr>
        <w:jc w:val="both"/>
      </w:pPr>
      <w:r>
        <w:rPr>
          <w:color w:val="000000" w:themeColor="text1"/>
        </w:rPr>
        <w:t xml:space="preserve">б) составить протокол об административном правонарушении;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изъять оружие, составить протокол изъятия оружия в присутствии двух понятых с последующей передачей оружия в ОВД.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134. Может ли производственный охотничий инспектор осуществлять производственный охотничий контроль на территории общедоступных охотничьих угодий: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не может;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по согласованию с уполномоченным органом исполнительной власти субъекта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может.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135. Имеет ли право производственный охотничий инспектор составлять протокол об административном правонарушении: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имеет;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только по согласованию с государственным инспектором;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 имеет.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136. Процедура отстранения производственных охотничьих инспекторов от осуществления производственного охотничьего контроля утверждена: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приказом Министерства природных ресурсов и экологии Российской Федерации от 09.01.2014 № 1;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приказом Министерства природных ресурсов и экологии Российской Федерации от 09.01.2014 № 2;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приказом Министерства природных ресурсов и экологии Российской Федерации от 09.01.2014 № 4.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137. При отстранении производственных охотничьих инспекторов от осуществления производственного охотничьего контроля осуществляется сдача: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только охотничьего билета;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охотничьего билета и разрешения на ношение и хранение охотничьего огнестрельного оружия;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только удостоверения и нагрудного знака производственного охотничьего инспектора. 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138. Образцы удостоверения производственного охотничьего инспектора утверждены: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приказом Министерства природных ресурсов и экологии Российской Федерации от 09.01.2014 № 3;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приказом Министерства природных ресурсов и экологии Российской Федерации от 09.01.2014 № 1;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приказом Министерства природных ресурсов и экологии Российской Федерации от 09.01.2014 № 2.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139. Образцы нагрудного знака производственного охотничьего инспектора утверждены: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приказом Министерства природных ресурсов и экологии Российской Федерации от 09.01.2014 № 4;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приказом Министерства природных ресурсов и экологии Российской Федерации от 09.01.2014 № 1;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приказом Министерства природных ресурсов и экологии Российской Федерации от 09.01.2014 № 3.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140. Порядок проведения проверки знания требований к кандидату в производственные охотничьи инспектора утвержден: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приказом Министерства природных ресурсов и экологии Российской Федерации от 09.01.2014 № 3;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приказом Министерства природных ресурсов и экологии Российской Федерации от 09.01.2014 № 4;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приказом Министерства природных ресурсов и экологии Российской Федерации от 09.01.2014 № 1.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141. Каким федеральным органом исполнительной власти утвержден Порядок осуществления производственного охотничьего контроля: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Министерством природных ресурсов и экологии Российской Федерации;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Министерством лесного хозяйства Российской Федерации;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Министерством сельского хозяйства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142. Порядок осуществления производственного охотничьего контроля определяет: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процедуру осуществления производственного охотничьего контроля физическими лицами;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процедуру контроля за осуществлением охотничьего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контроля 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надзора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органов государственной власти;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процедуру осуществления производственного охотничьего контроля юридическими лицами или индивидуальными предпринимателями.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143. </w:t>
      </w:r>
      <w:r>
        <w:rPr>
          <w:rFonts w:ascii="Times New Roman" w:hAnsi="Times New Roman"/>
          <w:b/>
          <w:bCs/>
          <w:sz w:val="24"/>
          <w:szCs w:val="24"/>
          <w:lang w:bidi="en-US"/>
        </w:rPr>
        <w:t xml:space="preserve">Обязан ли производственный охотничий инспектор составить акт, в случае выявления административного правонарушения в сфере охоты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 xml:space="preserve"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а) обязан</w:t>
      </w:r>
      <w:r>
        <w:rPr>
          <w:rFonts w:ascii="Times New Roman" w:hAnsi="Times New Roman"/>
          <w:sz w:val="24"/>
          <w:szCs w:val="24"/>
          <w:lang w:bidi="ru-RU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б) не обязан</w:t>
      </w:r>
      <w:r>
        <w:rPr>
          <w:rFonts w:ascii="Times New Roman" w:hAnsi="Times New Roman"/>
          <w:sz w:val="24"/>
          <w:szCs w:val="24"/>
          <w:lang w:bidi="ru-RU"/>
        </w:rPr>
        <w:t xml:space="preserve">;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в) по усмотрению</w:t>
      </w:r>
      <w:r>
        <w:rPr>
          <w:rFonts w:ascii="Times New Roman" w:hAnsi="Times New Roman"/>
          <w:sz w:val="24"/>
          <w:szCs w:val="24"/>
          <w:lang w:bidi="ru-RU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61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</w:r>
      <w:r>
        <w:rPr>
          <w:rFonts w:ascii="Times New Roman" w:hAnsi="Times New Roman"/>
          <w:b/>
          <w:bCs/>
          <w:sz w:val="24"/>
          <w:szCs w:val="24"/>
          <w:lang w:bidi="ru-RU"/>
        </w:rPr>
      </w:r>
      <w:r>
        <w:rPr>
          <w:rFonts w:ascii="Times New Roman" w:hAnsi="Times New Roman"/>
          <w:b/>
          <w:bCs/>
          <w:sz w:val="24"/>
          <w:szCs w:val="24"/>
          <w:lang w:bidi="ru-RU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144. Подлежит ли аннулированию удостоверение производственного охотничьего инспектора при прекращении с ним трудового договора: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подлежит;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 усмотрению уполномоченного органа;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подлежит.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145. Подлежит ли аннулированию удостоверение производственного охотничьего инспектора при окончании срока действия удостоверения производственного охотничьего инспектора: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подлежит;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 усмотрению уполномоченного органа;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 подлежит.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146. Сообщение о готовящемся или совершенном правонарушении, связанном с нарушением законодательства в области охоты и сохранения охотничьих ресурсов направляется: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в соответствующи</w:t>
      </w:r>
      <w:r>
        <w:rPr>
          <w:color w:val="000000" w:themeColor="text1"/>
        </w:rPr>
        <w:t xml:space="preserve">й орган исполнительной власти субъекта Российской Федерации, которому переданы полномочия по осуществлению федерального государственного охотничьего контроля (надзора) на территории соответствующего субъекта Российской Федерации, или органы внутренних дел;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в Росприроднадзор;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главе муниципального образования.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147. Может ли производственный охотничий инспектор при осуществлении производственного охотничьего контроля взаимодействовать с юридическими лицами: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может;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только по согласованию с охотпользователем, работником которого он является;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может по своей инициативе.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148. Может ли производственный охотничий инспектор при осуществлении производственного охотничьего контроля взаимодействовать с органами внутренних дел: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только по согласованию с охотпользователем, работником которого он является;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не может;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может в любом случае.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149. Может ли производственный охотничий инспектор при осуществлении производственного охотничьего контроля взаимодействовать с физическими лицами: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не может;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только по согласованию с охотпользователем, работником которого он является;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может по своей инициативе.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150. Подлежит ли аннулированию удостоверение производственного охотничьего инспектора при расторжении охотхозяйственного соглашения, заключенного юридическим лицом или индивидуальным предпринимателем, работников которого он является: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подлежит;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 усмотрению уполномоченного органа;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не подлежит.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VI.</w:t>
      </w:r>
      <w:r>
        <w:rPr>
          <w:b/>
          <w:color w:val="000000" w:themeColor="text1"/>
          <w:lang w:val="en-US"/>
        </w:rPr>
        <w:t xml:space="preserve"> </w:t>
      </w:r>
      <w:r>
        <w:rPr>
          <w:b/>
          <w:color w:val="000000" w:themeColor="text1"/>
        </w:rPr>
        <w:t xml:space="preserve">Требования в области охоты и сохранения охотничьих ресурсов, установленные законами и иными нормативными правовыми актами Новосибирской области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(45 вопросов)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</w:t>
      </w:r>
      <w:r>
        <w:rPr>
          <w:color w:val="000000" w:themeColor="text1"/>
        </w:rPr>
        <w:t xml:space="preserve"> </w:t>
      </w:r>
      <w:r>
        <w:rPr>
          <w:b/>
          <w:color w:val="000000" w:themeColor="text1"/>
        </w:rPr>
        <w:t xml:space="preserve">Норма допустимой добычи на одно разрешение на добычу ондатры за сезон охоты (особей) на территории Новосибирской области для промысловой охоты: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300;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100;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50.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</w:t>
      </w:r>
      <w:r>
        <w:rPr>
          <w:color w:val="000000" w:themeColor="text1"/>
        </w:rPr>
        <w:t xml:space="preserve"> </w:t>
      </w:r>
      <w:r>
        <w:rPr>
          <w:b/>
          <w:color w:val="000000" w:themeColor="text1"/>
        </w:rPr>
        <w:t xml:space="preserve">Норма допустимой добычи на одно разрешение на добычу лисицы за сезон охоты (особей) на территории Новосибирской области для промысловой охоты: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30;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40;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50.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3.</w:t>
      </w:r>
      <w:r>
        <w:rPr>
          <w:color w:val="000000" w:themeColor="text1"/>
        </w:rPr>
        <w:t xml:space="preserve"> </w:t>
      </w:r>
      <w:r>
        <w:rPr>
          <w:b/>
          <w:color w:val="000000" w:themeColor="text1"/>
        </w:rPr>
        <w:t xml:space="preserve">Норма допустимой добычи на одно разрешение на добычу колонка за сезон охоты (особей) на территории Новосибирской области для промысловой охоты: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20;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50.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4.</w:t>
      </w:r>
      <w:r>
        <w:rPr>
          <w:color w:val="000000" w:themeColor="text1"/>
        </w:rPr>
        <w:t xml:space="preserve"> </w:t>
      </w:r>
      <w:r>
        <w:rPr>
          <w:b/>
          <w:color w:val="000000" w:themeColor="text1"/>
        </w:rPr>
        <w:t xml:space="preserve">Норма допустимой добычи на одно разрешение на добычу горностая за сезон охоты (особей) на территории Новосибирской области для промысловой охоты: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20;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50.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5.</w:t>
      </w:r>
      <w:r>
        <w:rPr>
          <w:color w:val="000000" w:themeColor="text1"/>
        </w:rPr>
        <w:t xml:space="preserve"> </w:t>
      </w:r>
      <w:r>
        <w:rPr>
          <w:b/>
          <w:color w:val="000000" w:themeColor="text1"/>
        </w:rPr>
        <w:t xml:space="preserve">Норма допустимой добычи на одно разрешение на добычу бобра европейского за сезон охоты (особей) на территории Новосибирской области для промысловой охоты: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15;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5.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6.</w:t>
      </w:r>
      <w:r>
        <w:rPr>
          <w:color w:val="000000" w:themeColor="text1"/>
        </w:rPr>
        <w:t xml:space="preserve"> </w:t>
      </w:r>
      <w:r>
        <w:rPr>
          <w:b/>
          <w:color w:val="000000" w:themeColor="text1"/>
        </w:rPr>
        <w:t xml:space="preserve">Норма допустимой добычи на одно разрешение на добычу енотовидной собаки за сезон охоты (особей) на территории Новосибирской области для промысловой охоты: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20;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30.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7.</w:t>
      </w:r>
      <w:r>
        <w:rPr>
          <w:color w:val="000000" w:themeColor="text1"/>
        </w:rPr>
        <w:t xml:space="preserve"> </w:t>
      </w:r>
      <w:r>
        <w:rPr>
          <w:b/>
          <w:color w:val="000000" w:themeColor="text1"/>
        </w:rPr>
        <w:t xml:space="preserve">Норма допустимой добычи на одно разрешение на добычу корсака за сезон охоты (особей) на территории Новосибирской области для промысловой охоты: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20;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50.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8.</w:t>
      </w:r>
      <w:r>
        <w:rPr>
          <w:color w:val="000000" w:themeColor="text1"/>
        </w:rPr>
        <w:t xml:space="preserve"> </w:t>
      </w:r>
      <w:r>
        <w:rPr>
          <w:b/>
          <w:color w:val="000000" w:themeColor="text1"/>
        </w:rPr>
        <w:t xml:space="preserve">Норма допустимой добычи на одно разрешение на добычу сурка серого за сезон охоты (особей) на территории Новосибирской области для промысловой охоты: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15;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5.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9. Норма допустимой добычи на одно разрешение на добычу кабана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2;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1;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3.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10. Норма допустимой добычи на одно разрешение на добычу бобра европейского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15.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 Норма допустимой добычи на одно разрешение на добычу волка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3;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12. Норма допустимой добычи на одно разрешение на добычу колонка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20;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13. Норма допустимой добычи на одно разрешение на добычу лисицы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15;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20.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14. Норма допустимой добычи на одно разрешение на добычу ондатры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30;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50;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100.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15. Норма допустимой добычи на одно разрешение на добычу сурка серого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3;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16. Норма допустимой добычи на одно разрешение на добычу ласки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3;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17. Норма допустимой добычи на одно разрешение на добычу зайца-русака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3;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18. Норма допустимой добычи на одно разрешение на добычу зайца-беляка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3;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19. Норма допустимой добычи на одно разрешение на добычу корсака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15;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5.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20. Норма допустимой добычи на одно разрешение на добычу горностая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20;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15;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21. Норма допустимой добычи на одно разрешение на добычу енотовидной собаки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20;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5;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22. Норма допустимой добычи на одно разрешение на добычу гуся серого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5;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3;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10.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23. Норма допустимой добычи на одно разрешение на добычу гуся белолобого в весенний сезон охоты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10;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3;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5.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24. Норма допустимой добычи на одно разрешение на добычу гуся серого в весенний сезон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добыча запрещена;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5;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3.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25. Норма допустимой добычи на одно разрешение на добычу глухаря обыкновенного в весенний сезон на территории Новосибирской области (особей) для любительской и спортивной охоты: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1;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2; 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3.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26. Какой вид охоты не осуществляется на территории Новосибирской области: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промысловая охота;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охота в целях акклиматизации, переселения и гибридизации охотничьих ресурсов;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охота в целях обеспечения ведения традиционного образа жизни и осуществления традиционной хозяйственной деятельности.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27. В Новосибирской области любительская и спортивная охота на болотно-луговую дичь с подружейными собаками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25 июля по 30 ноября;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15 августа по 30 ноября;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25 июля по 31 декабря.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28. В Новосибирской области любительская и спортивная охота на тетерева обыкновенного с подружейными собаками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15 июля по 31 декабря;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5 августа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5 августа по 31 декабря.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29. В Новосибирской области любительская и спортивная охота на глухаря обыкновенного с подружейными собаками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5 августа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15 июля по 31 декабря;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5 августа по 31 декабря.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30. В Новосибирской области любительская и спортивная охота на кабана (все половозрастные группы)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 августа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15 августа по 28 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1 августа по 28 (29) февраля.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31. В Новосибирской области любительская и спортивная охота на рысь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25 октября по 31 января;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25 октября по 28 (29) февраля;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25 октября по 31 декабря.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32. В Новосибирской области весенняя охота на селезней уток с использованием живых подсадных (манных) уток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16 апреля по 15 мая;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06 апреля по 05 мая;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с 26 апреля по 15 мая.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33. В Новосибирской области весенняя охота на селезней уток из укрытия с подсадной уткой, и (или) чучелами, и (или) манком, на гуся белолобого из укрытия с чучела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ми, и (или) профилями, и (или) манными гусями, и (или) манком на территориях: Баганского, Доволенского, Здвинского, Карасукского, Кочковского, Краснозерского, Купинского, Ордынского, Сузунского, Черепановского, Чистоозерного районов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третьей субботы апреля продолжительностью 5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четвертой субботы апреля продолжительностью 5 дней;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первой субботы мая продолжительностью 5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34. В Новосибирск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ой области весенняя охота на селезней уток из укрытия с подсадной уткой, и (или) чучелами, и (или) манком, на гуся белолобого из укрытия с чучелами, и (или) профилями, и (или) манными гусями, и (или) манком на территориях: Барабинского, Болотнинского, Венг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еровского, Искитимского, Каргатского, Колыванского, Коченевского, Куйбышевского, Кыштовского, Маслянинского, Мошковского, Новосибирского, Северного, Татарского, Тогучинского, Убинского, Усть-Таркского, Чановского, Чулымского районов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третьей субботы апреля продолжительностью 5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с четвертой субботы апреля продолжительностью 5 дней;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первой субботы мая продолжительностью 5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35. В Новосибирско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й области весенняя охота на самцов глухарей на току с подхода на территориях: Баганского, Доволенского, Здвинского, Карасукского, Кочковского, Краснозерского, Купинского, Ордынского, Сузунского, Черепановского, Чистоозерного районов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четвертой субботы апреля продолжительностью 5 дней;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третьей субботы апреля продолжительностью 5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первой субботы мая продолжительностью 5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36. В Новосибирской области весенняя охота на токующих самцов тетеревов из укрытия на территориях: Барабинского, Болотнинского, Венг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еровского, Искитимского, Каргатского, Колыванского, Коченевского, Куйбышевского, Кыштовского, Маслянинского, Мошковского, Новосибирского, Северного, Татарского, Тогучинского, Убинского, Усть-Таркского, Чановского, Чулымского районов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четвертой субботы апреля продолжительностью 5 дней;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третьей субботы апреля продолжительностью 5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первой субботы мая продолжительностью 5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37. В Новосиб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ирской области весенняя охота на вальдшнепов на вечерней тяге на территориях: Баганского, Доволенского, Здвинского, Карасукского, Кочковского, Краснозерского, Купинского, Ордынского, Сузунского, Черепановского, Чистоозерного районов осуществляется в сроки: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с четвертой субботы апреля продолжительностью 5 дней;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третьей субботы апреля продолжительностью 5 дней;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первой субботы мая продолжительностью 5 дней.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38. В Новосибирской области охота на водоплавающую дичь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последней субботы августа по 30 ноября;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первой субботы сентября по 30 ноября;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последней субботы августа по 30 ноября.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39. В Новосибирской области охота на болотно-луговую дичь осуществляется в сроки: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с первой субботы сентября по 30 ноября;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с последней субботы августа по 30 ноября;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с последней субботы августа по 30 ноября.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40. В соответствии с постановлением Губернатора Новосибирской облас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ти от 29.07.2022 № 139 «О видах разрешенной охоты и ограничениях охоты в охотничьих угодьях на территории Новосибирской области, за исключением особо охраняемых природных территорий федерального значения» на территории Новосибирской области осуществляется: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трофейная охота;</w:t>
      </w:r>
      <w:r/>
    </w:p>
    <w:p>
      <w:pPr>
        <w:pStyle w:val="861"/>
        <w:jc w:val="both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охота в целях обеспечения ведения традиционного образа жизни и осуществления традиционной хозяйственной деятельности;</w:t>
      </w:r>
      <w:r/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промысловая охота.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41. Виды разрешенной охоты на территории Новосибирской области, за исключением особо охраняемых природных территорий федерального значения утверждены: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</w:t>
      </w:r>
      <w:hyperlink r:id="rId16" w:tooltip="consultantplus://offline/ref=911692D2362D17ECDD8DF58077588E6667B3EE08F6E326C0D3492E5E993B7BAB27709D690D8F04CCA0D58386F982387A81d3R2F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м Правительства Новосибирской области от 13.04.2015 № 142-п «О введении ограничений и запретов на использование охотничьих ресурсов на территории Новосибирской области»;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</w:t>
      </w:r>
      <w:hyperlink r:id="rId17" w:tooltip="consultantplus://offline/ref=911692D2362D17ECDD8DF58077588E6667B3EE08F6E326C3DF4E2E5E993B7BAB27709D690D8F04CCA0D58386F982387A81d3R2F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м Правительства Новосибирской области от 31.03.2021 № 107-п «О внесении изменений в постановление Правительства Новосибирской области от 13.04.2015 № 142-п»;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постановлением Губернатора Новосибирской области от 29.07.2022 № 139 «О видах разрешенной охоты и ограничениях охоты в охотничьих угодьях на территории Новосибирской области, за исключением особо охраняемых природных территорий федерального значения».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42. Ограничения охоты на территории Новосибирской области, за исключением особо охраняемых природных территорий федерального значения утверждены: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</w:t>
      </w:r>
      <w:hyperlink r:id="rId18" w:tooltip="consultantplus://offline/ref=72FA23F297CED13E74D49C01FCEC02495761D56424A547ED4ED8811E457C48F9BB7CC8497AE5CEC9840C1F5C89F65AD973s8i5D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м Губернатора Новосибирской области от 13.04.2015 № 69 «О видах разрешенной охоты и параметрах осуществления охоты в охотничьих угодьях на территории Новосибирской области»;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б) постановлением Губернатора Новосибирской области от 29.07.2022 № 139 «О видах разрешенной охоты и ограничениях охоты в охотничьих угодьях на территории Новосибирской области, за исключением особо охраняемых природных территорий федерального значения»;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</w:t>
      </w:r>
      <w:hyperlink r:id="rId19" w:tooltip="consultantplus://offline/ref=72FA23F297CED13E74D49C01FCEC02495761D56424A547ED44DA811E457C48F9BB7CC8497AE5CEC9840C1F5C89F65AD973s8i5D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постановление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м Губернатора Новосибирской области от 31.03.2021 № 67 «О внесении изменений в постановление Губернатора Новосибирской области от 13.04.2015 № 69».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43. Согласно закона Новосибирской области от 06.10.2010 № 531-ОЗ «Об охоте и сохранении охотничьих ресурсов на территории Новосибирской области» р</w:t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  <w:t xml:space="preserve">аспределение разрешений на добычу лося, косули сибирской осуществляется в следующем порядке:</w:t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а) 20% от общего количества разрешений на добычу лося, косули сибирской распределяются между физическими лицами посредством проведения процедуры случайной выборки с использованием информационной системы в порядке, установленном уполномоченным органом;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80% от общего количества разрешений на добычу лося, косули сибирской распределяются между физическими лицам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и, принявшими участие в мероприятиях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доступных охотничьих угодьях на территории Новосибирской области (далее - Мероприятия) в течение года до 1 августа текущего года, в соответствии с порядком привлечения физических лиц к участию в проведении Мероприятий, установленным уполномоченным органом;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б) 50% от общего количества разрешений на добычу лося, косули сибирской распределяются между физическими лицами посредством проведения процедуры случайной выборки с использованием информационной системы в порядке, установленном уполномоченным органом;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50% от общего количества разрешений на добычу лося, косули сибирской распределяются между физическими лицам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и, принявшими участие в мероприятиях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доступных охотничьих угодьях на территории Новосибирской области (далее - Мероприятия) в течение года до 1 августа текущего года, в соответствии с порядком привлечения физических лиц к участию в проведении Мероприятий, установленным уполномоченным органом;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в) 40% от общего количества разрешений на добычу лося, косули сибирской распределяются между физическими лицами посредством проведения процедуры случайной выборки с использованием информационной системы в порядке, установленном уполномоченным органом;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60% от общего количества разрешений на добычу лося, косули сибирской распределяются между физическими лицам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и, принявшими участие в мероприятиях по определению численности охотничьих ресурсов, по регулированию численности охотничьих ресурсов, по сохранению охотничьих ресурсов и среды их обитания, по поддержанию и увеличению численности охотничьих ресурсов в обще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  <w:t xml:space="preserve">доступных охотничьих угодьях на территории Новосибирской области (далее - Мероприятия) в течение года до 1 августа текущего года, в соответствии с порядком привлечения физических лиц к участию в проведении Мероприятий, установленным уполномоченным органом.</w:t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  <w:r>
        <w:rPr>
          <w:rFonts w:ascii="Times New Roman" w:hAnsi="Times New Roman" w:eastAsiaTheme="minorHAnsi"/>
          <w:color w:val="000000" w:themeColor="text1"/>
          <w:sz w:val="24"/>
          <w:szCs w:val="24"/>
          <w:lang w:eastAsia="en-US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44. Каким нормативным правовым актом установлен порядок распределения разрешений на добычу охотничьих ресурсов между физическими лицами, осуществляющими охоту в общедоступных охотничьих угодьях Новосибирской области: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а) постановлением Правительства Новосибирской области от 13.04.2015 № 142-п «О введении ограничений и запретов на использование охотничьих ресурсов на территории Новосибирской области»;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постановлением Губернатора Новосибирской области от 29.07.2022 № 139 «О видах разрешенной охоты и ограничениях охоты в охотничьих угодьях на территории Новосибирской области»;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в) Законом Новосибирской области от 06.10.2010 № 531 – ОЗ «Об охоте и сохранении охотничьих ресурсов на территории Новосибирской области».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45. Принятие законов Новосибирской области в сфере охоты и сохранения охотничьих ресурсов относится к полномочиям: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а) Законодательного Собрания Новосибирской области;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б) Губернатора Новосибирской области;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в) Правительства Новосибирской области.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662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63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64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65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66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68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69">
    <w:name w:val="Title Char"/>
    <w:basedOn w:val="685"/>
    <w:link w:val="697"/>
    <w:uiPriority w:val="10"/>
    <w:rPr>
      <w:sz w:val="48"/>
      <w:szCs w:val="48"/>
    </w:rPr>
  </w:style>
  <w:style w:type="character" w:styleId="670">
    <w:name w:val="Subtitle Char"/>
    <w:basedOn w:val="685"/>
    <w:link w:val="699"/>
    <w:uiPriority w:val="11"/>
    <w:rPr>
      <w:sz w:val="24"/>
      <w:szCs w:val="24"/>
    </w:rPr>
  </w:style>
  <w:style w:type="character" w:styleId="671">
    <w:name w:val="Quote Char"/>
    <w:link w:val="701"/>
    <w:uiPriority w:val="29"/>
    <w:rPr>
      <w:i/>
    </w:rPr>
  </w:style>
  <w:style w:type="character" w:styleId="672">
    <w:name w:val="Intense Quote Char"/>
    <w:link w:val="703"/>
    <w:uiPriority w:val="30"/>
    <w:rPr>
      <w:i/>
    </w:rPr>
  </w:style>
  <w:style w:type="character" w:styleId="673">
    <w:name w:val="Footnote Text Char"/>
    <w:link w:val="834"/>
    <w:uiPriority w:val="99"/>
    <w:rPr>
      <w:sz w:val="18"/>
    </w:rPr>
  </w:style>
  <w:style w:type="character" w:styleId="674">
    <w:name w:val="Endnote Text Char"/>
    <w:link w:val="837"/>
    <w:uiPriority w:val="99"/>
    <w:rPr>
      <w:sz w:val="20"/>
    </w:rPr>
  </w:style>
  <w:style w:type="paragraph" w:styleId="67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6">
    <w:name w:val="Heading 1"/>
    <w:basedOn w:val="675"/>
    <w:next w:val="675"/>
    <w:link w:val="68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81">
    <w:name w:val="Heading 6"/>
    <w:basedOn w:val="675"/>
    <w:next w:val="675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675"/>
    <w:next w:val="675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675"/>
    <w:next w:val="675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675"/>
    <w:next w:val="675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675"/>
    <w:next w:val="675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 w:customStyle="1">
    <w:name w:val="Заголовок Знак"/>
    <w:basedOn w:val="685"/>
    <w:link w:val="697"/>
    <w:uiPriority w:val="10"/>
    <w:rPr>
      <w:sz w:val="48"/>
      <w:szCs w:val="48"/>
    </w:rPr>
  </w:style>
  <w:style w:type="paragraph" w:styleId="699">
    <w:name w:val="Subtitle"/>
    <w:basedOn w:val="675"/>
    <w:next w:val="675"/>
    <w:link w:val="700"/>
    <w:uiPriority w:val="11"/>
    <w:qFormat/>
    <w:pPr>
      <w:spacing w:before="200" w:after="200"/>
    </w:pPr>
  </w:style>
  <w:style w:type="character" w:styleId="700" w:customStyle="1">
    <w:name w:val="Подзаголовок Знак"/>
    <w:basedOn w:val="685"/>
    <w:link w:val="699"/>
    <w:uiPriority w:val="11"/>
    <w:rPr>
      <w:sz w:val="24"/>
      <w:szCs w:val="24"/>
    </w:rPr>
  </w:style>
  <w:style w:type="paragraph" w:styleId="701">
    <w:name w:val="Quote"/>
    <w:basedOn w:val="675"/>
    <w:next w:val="675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5"/>
    <w:next w:val="675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character" w:styleId="705" w:customStyle="1">
    <w:name w:val="Header Char"/>
    <w:basedOn w:val="685"/>
    <w:uiPriority w:val="99"/>
  </w:style>
  <w:style w:type="character" w:styleId="706" w:customStyle="1">
    <w:name w:val="Footer Char"/>
    <w:basedOn w:val="685"/>
    <w:uiPriority w:val="99"/>
  </w:style>
  <w:style w:type="paragraph" w:styleId="707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 w:customStyle="1">
    <w:name w:val="Caption Char"/>
    <w:uiPriority w:val="99"/>
  </w:style>
  <w:style w:type="table" w:styleId="709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0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8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9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0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1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2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3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0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1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2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3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4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5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6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7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0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1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2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3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4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5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6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4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5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6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7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8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9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0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8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9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0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1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2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3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34">
    <w:name w:val="footnote text"/>
    <w:basedOn w:val="675"/>
    <w:link w:val="835"/>
    <w:uiPriority w:val="99"/>
    <w:semiHidden/>
    <w:unhideWhenUsed/>
    <w:pPr>
      <w:spacing w:after="40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basedOn w:val="685"/>
    <w:uiPriority w:val="99"/>
    <w:unhideWhenUsed/>
    <w:rPr>
      <w:vertAlign w:val="superscript"/>
    </w:rPr>
  </w:style>
  <w:style w:type="paragraph" w:styleId="837">
    <w:name w:val="endnote text"/>
    <w:basedOn w:val="675"/>
    <w:link w:val="838"/>
    <w:uiPriority w:val="99"/>
    <w:semiHidden/>
    <w:unhideWhenUsed/>
    <w:rPr>
      <w:sz w:val="20"/>
    </w:r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basedOn w:val="685"/>
    <w:uiPriority w:val="99"/>
    <w:semiHidden/>
    <w:unhideWhenUsed/>
    <w:rPr>
      <w:vertAlign w:val="superscript"/>
    </w:rPr>
  </w:style>
  <w:style w:type="paragraph" w:styleId="840">
    <w:name w:val="toc 1"/>
    <w:basedOn w:val="675"/>
    <w:next w:val="675"/>
    <w:uiPriority w:val="39"/>
    <w:unhideWhenUsed/>
    <w:pPr>
      <w:spacing w:after="57"/>
    </w:pPr>
  </w:style>
  <w:style w:type="paragraph" w:styleId="841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2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3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4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45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46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47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48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5"/>
    <w:next w:val="675"/>
    <w:uiPriority w:val="99"/>
    <w:unhideWhenUsed/>
  </w:style>
  <w:style w:type="character" w:styleId="851">
    <w:name w:val="Hyperlink"/>
    <w:uiPriority w:val="99"/>
    <w:rPr>
      <w:color w:val="0000ff"/>
      <w:u w:val="single"/>
    </w:rPr>
  </w:style>
  <w:style w:type="paragraph" w:styleId="852">
    <w:name w:val="Balloon Text"/>
    <w:basedOn w:val="675"/>
    <w:link w:val="853"/>
    <w:uiPriority w:val="99"/>
    <w:semiHidden/>
    <w:unhideWhenUsed/>
    <w:rPr>
      <w:rFonts w:ascii="Tahoma" w:hAnsi="Tahoma" w:cs="Tahoma"/>
      <w:sz w:val="16"/>
      <w:szCs w:val="16"/>
    </w:rPr>
  </w:style>
  <w:style w:type="character" w:styleId="853" w:customStyle="1">
    <w:name w:val="Текст выноски Знак"/>
    <w:basedOn w:val="685"/>
    <w:link w:val="85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4">
    <w:name w:val="List Paragraph"/>
    <w:basedOn w:val="675"/>
    <w:uiPriority w:val="34"/>
    <w:qFormat/>
    <w:pPr>
      <w:contextualSpacing/>
      <w:ind w:left="720"/>
    </w:pPr>
    <w:rPr>
      <w:rFonts w:asciiTheme="minorHAnsi" w:hAnsiTheme="minorHAnsi"/>
      <w:sz w:val="22"/>
      <w:szCs w:val="22"/>
      <w:lang w:eastAsia="en-US"/>
    </w:rPr>
  </w:style>
  <w:style w:type="character" w:styleId="855">
    <w:name w:val="FollowedHyperlink"/>
    <w:basedOn w:val="685"/>
    <w:uiPriority w:val="99"/>
    <w:semiHidden/>
    <w:unhideWhenUsed/>
    <w:rPr>
      <w:color w:val="800080" w:themeColor="followedHyperlink"/>
      <w:u w:val="single"/>
    </w:rPr>
  </w:style>
  <w:style w:type="character" w:styleId="856">
    <w:name w:val="Emphasis"/>
    <w:basedOn w:val="685"/>
    <w:uiPriority w:val="20"/>
    <w:qFormat/>
    <w:rPr>
      <w:rFonts w:hint="default" w:ascii="Times New Roman" w:hAnsi="Times New Roman" w:cs="Times New Roman"/>
      <w:i/>
      <w:iCs/>
    </w:rPr>
  </w:style>
  <w:style w:type="paragraph" w:styleId="857">
    <w:name w:val="Header"/>
    <w:basedOn w:val="675"/>
    <w:link w:val="858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/>
      <w:sz w:val="22"/>
      <w:szCs w:val="22"/>
      <w:lang w:eastAsia="en-US"/>
    </w:rPr>
  </w:style>
  <w:style w:type="character" w:styleId="858" w:customStyle="1">
    <w:name w:val="Верхний колонтитул Знак"/>
    <w:basedOn w:val="685"/>
    <w:link w:val="857"/>
    <w:uiPriority w:val="99"/>
    <w:semiHidden/>
    <w:rPr>
      <w:rFonts w:eastAsia="Times New Roman" w:cs="Times New Roman"/>
    </w:rPr>
  </w:style>
  <w:style w:type="paragraph" w:styleId="859">
    <w:name w:val="Footer"/>
    <w:basedOn w:val="675"/>
    <w:link w:val="860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/>
      <w:sz w:val="22"/>
      <w:szCs w:val="22"/>
      <w:lang w:eastAsia="en-US"/>
    </w:rPr>
  </w:style>
  <w:style w:type="character" w:styleId="860" w:customStyle="1">
    <w:name w:val="Нижний колонтитул Знак"/>
    <w:basedOn w:val="685"/>
    <w:link w:val="859"/>
    <w:uiPriority w:val="99"/>
    <w:semiHidden/>
    <w:rPr>
      <w:rFonts w:eastAsia="Times New Roman" w:cs="Times New Roman"/>
    </w:rPr>
  </w:style>
  <w:style w:type="paragraph" w:styleId="861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table" w:styleId="862">
    <w:name w:val="Table Grid"/>
    <w:basedOn w:val="686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64" w:customStyle="1">
    <w:name w:val="docdata"/>
    <w:basedOn w:val="675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  <w:style w:type="paragraph" w:styleId="865" w:customStyle="1">
    <w:name w:val="Обычный (веб)1"/>
    <w:basedOn w:val="675"/>
    <w:uiPriority w:val="99"/>
    <w:semiHidden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136E06A28ABB52216E017F08F061C4CF127014DA683FED0ABB1BF7135D15FD3C5091937BBDC0D4672317F7554C17CF3BC059D85783E3EC77U5KAD" TargetMode="External"/><Relationship Id="rId11" Type="http://schemas.openxmlformats.org/officeDocument/2006/relationships/hyperlink" Target="consultantplus://offline/ref=D733EBF17CB592092F78D3B310108F87992C0871E17134E5B884DD57EDCFE9559BDEA1DF42618CD698BDCC0AE84A4CC116DB33626DDC3284R0a0D" TargetMode="External"/><Relationship Id="rId12" Type="http://schemas.openxmlformats.org/officeDocument/2006/relationships/hyperlink" Target="consultantplus://offline/ref=DBBB4099A3230C42D00A6B6761DB7BA29D3A01607CDB524A79F03C492476954BDCC674AE75ECC631C40F3BE1601F412DD54139B4CFA4774BgAd9D" TargetMode="External"/><Relationship Id="rId13" Type="http://schemas.openxmlformats.org/officeDocument/2006/relationships/hyperlink" Target="consultantplus://offline/ref=CF82FFD7E86F1186B6839540C48E78B659CE6EEF46C8A2A84E10D9CF85C6A06900E64A66130AA1B09B0AEEDCADD4869F57ABD5DADB2B3CA2y9B5I" TargetMode="External"/><Relationship Id="rId14" Type="http://schemas.openxmlformats.org/officeDocument/2006/relationships/hyperlink" Target="consultantplus://offline/ref=B939E9368ED9729D2EEE3EE81FFA5618CEBAD710ACF41361E0761E836A797F487F2A4AF8688D6AC01Dg2N" TargetMode="External"/><Relationship Id="rId15" Type="http://schemas.openxmlformats.org/officeDocument/2006/relationships/hyperlink" Target="https://login.consultant.ru/link/?req=doc&amp;base=LAW&amp;n=482889&amp;date=03.10.2024" TargetMode="External"/><Relationship Id="rId16" Type="http://schemas.openxmlformats.org/officeDocument/2006/relationships/hyperlink" Target="consultantplus://offline/ref=911692D2362D17ECDD8DF58077588E6667B3EE08F6E326C0D3492E5E993B7BAB27709D690D8F04CCA0D58386F982387A81d3R2F" TargetMode="External"/><Relationship Id="rId17" Type="http://schemas.openxmlformats.org/officeDocument/2006/relationships/hyperlink" Target="consultantplus://offline/ref=911692D2362D17ECDD8DF58077588E6667B3EE08F6E326C3DF4E2E5E993B7BAB27709D690D8F04CCA0D58386F982387A81d3R2F" TargetMode="External"/><Relationship Id="rId18" Type="http://schemas.openxmlformats.org/officeDocument/2006/relationships/hyperlink" Target="consultantplus://offline/ref=72FA23F297CED13E74D49C01FCEC02495761D56424A547ED4ED8811E457C48F9BB7CC8497AE5CEC9840C1F5C89F65AD973s8i5D" TargetMode="External"/><Relationship Id="rId19" Type="http://schemas.openxmlformats.org/officeDocument/2006/relationships/hyperlink" Target="consultantplus://offline/ref=72FA23F297CED13E74D49C01FCEC02495761D56424A547ED44DA811E457C48F9BB7CC8497AE5CEC9840C1F5C89F65AD973s8i5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1CA6-EEFC-4562-9247-BB42BD7E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revision>4</cp:revision>
  <dcterms:created xsi:type="dcterms:W3CDTF">2024-10-25T04:42:00Z</dcterms:created>
  <dcterms:modified xsi:type="dcterms:W3CDTF">2024-11-13T02:34:51Z</dcterms:modified>
</cp:coreProperties>
</file>