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CE05B6" w14:textId="3708DD19" w:rsidR="00C00ABF" w:rsidRPr="004B4C52" w:rsidRDefault="0083637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36374">
        <w:rPr>
          <w:rFonts w:ascii="Times New Roman" w:eastAsia="Times New Roman" w:hAnsi="Times New Roman" w:cs="Times New Roman"/>
          <w:bCs/>
          <w:sz w:val="28"/>
          <w:szCs w:val="28"/>
        </w:rPr>
        <w:t>Заседание комиссии 16 января 2025</w:t>
      </w:r>
      <w:r w:rsidR="004B4C52" w:rsidRPr="00175C2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B4C52">
        <w:rPr>
          <w:rFonts w:ascii="Times New Roman" w:eastAsia="Times New Roman" w:hAnsi="Times New Roman" w:cs="Times New Roman"/>
          <w:bCs/>
          <w:sz w:val="28"/>
          <w:szCs w:val="28"/>
        </w:rPr>
        <w:t>года</w:t>
      </w:r>
    </w:p>
    <w:p w14:paraId="172EB0BF" w14:textId="7766C618" w:rsidR="00677902" w:rsidRPr="00222F2F" w:rsidRDefault="00677902" w:rsidP="00677902">
      <w:pPr>
        <w:pStyle w:val="aff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95E6009" w14:textId="65BC0E65" w:rsidR="00836374" w:rsidRPr="00677902" w:rsidRDefault="00677902" w:rsidP="006779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Pr="006779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янва</w:t>
      </w:r>
      <w:r w:rsidRPr="00677902">
        <w:rPr>
          <w:rFonts w:ascii="Times New Roman" w:hAnsi="Times New Roman" w:cs="Times New Roman"/>
          <w:sz w:val="28"/>
          <w:szCs w:val="28"/>
        </w:rPr>
        <w:t>ря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77902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(далее ‒ комиссия) в министерстве природных ресурсов и экологии Новосибирской области (далее ‒ министерство). На заседании был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77902">
        <w:rPr>
          <w:rFonts w:ascii="Times New Roman" w:hAnsi="Times New Roman" w:cs="Times New Roman"/>
          <w:sz w:val="28"/>
          <w:szCs w:val="28"/>
        </w:rPr>
        <w:t xml:space="preserve"> рассмотрен</w:t>
      </w:r>
      <w:r>
        <w:rPr>
          <w:rFonts w:ascii="Times New Roman" w:hAnsi="Times New Roman" w:cs="Times New Roman"/>
          <w:sz w:val="28"/>
          <w:szCs w:val="28"/>
        </w:rPr>
        <w:t>ы следующие</w:t>
      </w:r>
      <w:r w:rsidRPr="00677902">
        <w:rPr>
          <w:rFonts w:ascii="Times New Roman" w:hAnsi="Times New Roman" w:cs="Times New Roman"/>
          <w:sz w:val="28"/>
          <w:szCs w:val="28"/>
        </w:rPr>
        <w:t xml:space="preserve"> вопрос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77902">
        <w:rPr>
          <w:rFonts w:ascii="Times New Roman" w:hAnsi="Times New Roman" w:cs="Times New Roman"/>
          <w:sz w:val="28"/>
          <w:szCs w:val="28"/>
        </w:rPr>
        <w:t>:</w:t>
      </w:r>
    </w:p>
    <w:p w14:paraId="52E7A232" w14:textId="09B00C03" w:rsidR="00257ACB" w:rsidRPr="00257ACB" w:rsidRDefault="00257ACB" w:rsidP="00257A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57ACB">
        <w:rPr>
          <w:rFonts w:ascii="Times New Roman" w:eastAsia="Times New Roman" w:hAnsi="Times New Roman" w:cs="Times New Roman"/>
          <w:sz w:val="28"/>
          <w:szCs w:val="28"/>
        </w:rPr>
        <w:t>1. </w:t>
      </w:r>
      <w:r w:rsidRPr="00257ACB">
        <w:rPr>
          <w:rFonts w:ascii="Times New Roman" w:eastAsia="Times New Roman" w:hAnsi="Times New Roman" w:cs="Times New Roman"/>
          <w:bCs/>
          <w:sz w:val="28"/>
          <w:szCs w:val="28"/>
        </w:rPr>
        <w:t xml:space="preserve">О рассмотрении уведомления </w:t>
      </w:r>
      <w:r w:rsidR="00677902">
        <w:rPr>
          <w:rFonts w:ascii="Times New Roman" w:eastAsia="Times New Roman" w:hAnsi="Times New Roman" w:cs="Times New Roman"/>
          <w:bCs/>
          <w:sz w:val="28"/>
          <w:szCs w:val="28"/>
        </w:rPr>
        <w:t xml:space="preserve">государственного гражданского служащего министерства о </w:t>
      </w:r>
      <w:r w:rsidRPr="00257ACB">
        <w:rPr>
          <w:rFonts w:ascii="Times New Roman" w:eastAsia="Times New Roman" w:hAnsi="Times New Roman" w:cs="Times New Roman"/>
          <w:bCs/>
          <w:sz w:val="28"/>
          <w:szCs w:val="28"/>
        </w:rPr>
        <w:t xml:space="preserve">возникновении личной заинтересованности при исполнении должностных обязанностей, которая приводит или может привести к конфликту интересов. </w:t>
      </w:r>
    </w:p>
    <w:p w14:paraId="706351BD" w14:textId="77777777" w:rsidR="00257ACB" w:rsidRPr="00257ACB" w:rsidRDefault="00257ACB" w:rsidP="00257A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7ACB">
        <w:rPr>
          <w:rFonts w:ascii="Times New Roman" w:eastAsia="Times New Roman" w:hAnsi="Times New Roman" w:cs="Times New Roman"/>
          <w:sz w:val="28"/>
          <w:szCs w:val="28"/>
        </w:rPr>
        <w:t>2. Об итогах анализа сведений о доходах, об имуществе и обязательствах имущественного характера за 2023 год, представленных государственными гражданскими служащими министерства.</w:t>
      </w:r>
    </w:p>
    <w:p w14:paraId="17FF773F" w14:textId="77777777" w:rsidR="00257ACB" w:rsidRPr="00257ACB" w:rsidRDefault="00257ACB" w:rsidP="00257AC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7ACB">
        <w:rPr>
          <w:rFonts w:ascii="Times New Roman" w:eastAsia="Times New Roman" w:hAnsi="Times New Roman" w:cs="Times New Roman"/>
          <w:sz w:val="28"/>
          <w:szCs w:val="28"/>
        </w:rPr>
        <w:t xml:space="preserve">3. Об осуществлении полномочий министерства природных ресурсов и экологии Новосибирской области в реализации федеральных проектов, входящих в состав национального проекта «Экология», в том числе: «Сохранение и восстановление водных объектов», «Чистые города». </w:t>
      </w:r>
    </w:p>
    <w:p w14:paraId="2BA72D28" w14:textId="7AA0BDE5" w:rsidR="00677902" w:rsidRDefault="00677902" w:rsidP="00BD023A">
      <w:pPr>
        <w:spacing w:after="0" w:line="283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4B4C52">
        <w:rPr>
          <w:rFonts w:ascii="Times New Roman" w:hAnsi="Times New Roman"/>
          <w:sz w:val="28"/>
          <w:szCs w:val="28"/>
        </w:rPr>
        <w:t>первого вопроса</w:t>
      </w:r>
      <w:r>
        <w:rPr>
          <w:rFonts w:ascii="Times New Roman" w:hAnsi="Times New Roman"/>
          <w:sz w:val="28"/>
          <w:szCs w:val="28"/>
        </w:rPr>
        <w:t xml:space="preserve"> комиссией приняты следующие решения</w:t>
      </w:r>
      <w:r w:rsidRPr="0067790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F75F384" w14:textId="3EF0D60A" w:rsidR="00BD023A" w:rsidRDefault="00677902" w:rsidP="0067790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о признании</w:t>
      </w:r>
      <w:r w:rsidR="00BD023A" w:rsidRPr="00274C11">
        <w:rPr>
          <w:rFonts w:ascii="Times New Roman" w:hAnsi="Times New Roman"/>
          <w:sz w:val="28"/>
          <w:szCs w:val="28"/>
        </w:rPr>
        <w:t xml:space="preserve">, что на момент подачи уведомления у </w:t>
      </w:r>
      <w:r>
        <w:rPr>
          <w:rFonts w:ascii="Times New Roman" w:hAnsi="Times New Roman"/>
          <w:sz w:val="28"/>
          <w:szCs w:val="28"/>
        </w:rPr>
        <w:t xml:space="preserve">государственного гражданского служащего </w:t>
      </w:r>
      <w:r w:rsidR="00BD023A" w:rsidRPr="00274C11">
        <w:rPr>
          <w:rFonts w:ascii="Times New Roman" w:hAnsi="Times New Roman"/>
          <w:sz w:val="28"/>
          <w:szCs w:val="28"/>
        </w:rPr>
        <w:t>при исполнении им должностных обязанностей конфликт интересов, отсутствовал, личная заинтересованность не установлена</w:t>
      </w:r>
      <w:r>
        <w:rPr>
          <w:rFonts w:ascii="Times New Roman" w:hAnsi="Times New Roman"/>
          <w:sz w:val="28"/>
          <w:szCs w:val="28"/>
        </w:rPr>
        <w:t xml:space="preserve">, а также рекомендовано </w:t>
      </w:r>
      <w:r>
        <w:rPr>
          <w:rFonts w:ascii="Times New Roman" w:hAnsi="Times New Roman" w:cs="Times New Roman"/>
          <w:color w:val="000000"/>
          <w:sz w:val="28"/>
          <w:szCs w:val="28"/>
        </w:rPr>
        <w:t>государственному гражданскому служащему министерства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принимать меры по недопущению любой возможности возникновения конфликта интересов</w:t>
      </w:r>
      <w:r w:rsidR="004B4C52">
        <w:rPr>
          <w:rFonts w:ascii="Times New Roman" w:hAnsi="Times New Roman"/>
          <w:sz w:val="28"/>
          <w:szCs w:val="28"/>
        </w:rPr>
        <w:t>.</w:t>
      </w:r>
    </w:p>
    <w:p w14:paraId="385003FE" w14:textId="0221EC4F" w:rsidR="004B4C52" w:rsidRPr="004B4C52" w:rsidRDefault="004B4C52" w:rsidP="004B4C52">
      <w:pPr>
        <w:spacing w:after="0" w:line="283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рассмотрения в</w:t>
      </w:r>
      <w:r w:rsidR="00175C24">
        <w:rPr>
          <w:rFonts w:ascii="Times New Roman" w:hAnsi="Times New Roman"/>
          <w:sz w:val="28"/>
          <w:szCs w:val="28"/>
        </w:rPr>
        <w:t>торого вопроса комиссией принято следующее решение</w:t>
      </w:r>
      <w:r w:rsidRPr="0067790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4E0F1510" w14:textId="207081C7" w:rsidR="00DA4745" w:rsidRDefault="00344898" w:rsidP="00344898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- о согласовании итогов</w:t>
      </w:r>
      <w:r w:rsidR="00045F8E" w:rsidRPr="00344898">
        <w:rPr>
          <w:rFonts w:ascii="Times New Roman" w:eastAsia="Times New Roman" w:hAnsi="Times New Roman" w:cs="Times New Roman"/>
          <w:sz w:val="28"/>
          <w:szCs w:val="28"/>
        </w:rPr>
        <w:t xml:space="preserve"> анализа сведений о доходах за 2023 год об отсутствии состава коррупционного проступка и оснований для применения мер юридической ответственности</w:t>
      </w:r>
      <w:r>
        <w:rPr>
          <w:rFonts w:ascii="Times New Roman" w:eastAsia="Times New Roman" w:hAnsi="Times New Roman" w:cs="Times New Roman"/>
          <w:sz w:val="28"/>
          <w:szCs w:val="28"/>
        </w:rPr>
        <w:t>, изложенных в Докладной записке по итогам анализа сведений о доходах, об имуществе и обязательствах имущественного характера за 2023 год, представленных государственными гражданскими служащими министерства и руководителями государственных учреждений Новосибирской области, подведомственных министерству</w:t>
      </w:r>
      <w:r w:rsidR="004B4C5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72F8025" w14:textId="4A392524" w:rsidR="004B4C52" w:rsidRPr="004B4C52" w:rsidRDefault="004B4C52" w:rsidP="004B4C52">
      <w:pPr>
        <w:spacing w:after="0" w:line="283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итогам рассмотрения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тр</w:t>
      </w:r>
      <w:r w:rsidR="00175C24">
        <w:rPr>
          <w:rFonts w:ascii="Times New Roman" w:hAnsi="Times New Roman"/>
          <w:sz w:val="28"/>
          <w:szCs w:val="28"/>
        </w:rPr>
        <w:t>етьего вопроса комиссией принято следующе</w:t>
      </w:r>
      <w:r>
        <w:rPr>
          <w:rFonts w:ascii="Times New Roman" w:hAnsi="Times New Roman"/>
          <w:sz w:val="28"/>
          <w:szCs w:val="28"/>
        </w:rPr>
        <w:t>е решени</w:t>
      </w:r>
      <w:r w:rsidR="00175C24">
        <w:rPr>
          <w:rFonts w:ascii="Times New Roman" w:hAnsi="Times New Roman"/>
          <w:sz w:val="28"/>
          <w:szCs w:val="28"/>
        </w:rPr>
        <w:t>е</w:t>
      </w:r>
      <w:r w:rsidRPr="0067790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1053FE6D" w14:textId="60979CA8" w:rsidR="00D30DE8" w:rsidRDefault="00D30DE8" w:rsidP="00FB61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 </w:t>
      </w:r>
      <w:r w:rsidR="00344898">
        <w:rPr>
          <w:rFonts w:ascii="Times New Roman" w:eastAsia="Calibri" w:hAnsi="Times New Roman" w:cs="Times New Roman"/>
          <w:sz w:val="28"/>
          <w:szCs w:val="28"/>
        </w:rPr>
        <w:t>о признании работы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министерства природных ресурсов и экологии Новосибирской области по снижению коррупционных рисков при реализации мероприятий региональных проектов «Сохранение и восстановление водных объектов», «Чистые города», входящих в состав национального проекта «Экология» - удовлетворительной.</w:t>
      </w:r>
    </w:p>
    <w:p w14:paraId="14785FEB" w14:textId="0B45D048" w:rsidR="00BF62D1" w:rsidRPr="00FB612E" w:rsidRDefault="00D30DE8" w:rsidP="00FB61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BF62D1" w:rsidRPr="00FB612E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5931F2" w14:textId="77777777" w:rsidR="00CD55BC" w:rsidRDefault="00CD55BC">
      <w:pPr>
        <w:spacing w:after="0" w:line="240" w:lineRule="auto"/>
      </w:pPr>
      <w:r>
        <w:separator/>
      </w:r>
    </w:p>
  </w:endnote>
  <w:endnote w:type="continuationSeparator" w:id="0">
    <w:p w14:paraId="5435F7C4" w14:textId="77777777" w:rsidR="00CD55BC" w:rsidRDefault="00CD55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100611" w14:textId="77777777" w:rsidR="00CD55BC" w:rsidRDefault="00CD55BC">
      <w:pPr>
        <w:spacing w:after="0" w:line="240" w:lineRule="auto"/>
      </w:pPr>
      <w:r>
        <w:separator/>
      </w:r>
    </w:p>
  </w:footnote>
  <w:footnote w:type="continuationSeparator" w:id="0">
    <w:p w14:paraId="65B1F944" w14:textId="77777777" w:rsidR="00CD55BC" w:rsidRDefault="00CD55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56B18"/>
    <w:multiLevelType w:val="hybridMultilevel"/>
    <w:tmpl w:val="9CFCFA4E"/>
    <w:lvl w:ilvl="0" w:tplc="3996B7DA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513FF"/>
    <w:multiLevelType w:val="hybridMultilevel"/>
    <w:tmpl w:val="C2560BCE"/>
    <w:lvl w:ilvl="0" w:tplc="C0CA86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E71444B"/>
    <w:multiLevelType w:val="hybridMultilevel"/>
    <w:tmpl w:val="0EAAF1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BF753C"/>
    <w:multiLevelType w:val="hybridMultilevel"/>
    <w:tmpl w:val="B906C60C"/>
    <w:lvl w:ilvl="0" w:tplc="78745C8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2534AD"/>
    <w:multiLevelType w:val="hybridMultilevel"/>
    <w:tmpl w:val="DF3A2FDE"/>
    <w:lvl w:ilvl="0" w:tplc="647EBC86">
      <w:start w:val="1"/>
      <w:numFmt w:val="decimal"/>
      <w:lvlText w:val="%1)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20811B6F"/>
    <w:multiLevelType w:val="hybridMultilevel"/>
    <w:tmpl w:val="52E2427E"/>
    <w:lvl w:ilvl="0" w:tplc="0608A7F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2C6543"/>
    <w:multiLevelType w:val="hybridMultilevel"/>
    <w:tmpl w:val="CF941AF2"/>
    <w:lvl w:ilvl="0" w:tplc="CCD6D7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FEC2D73"/>
    <w:multiLevelType w:val="hybridMultilevel"/>
    <w:tmpl w:val="78FE28D6"/>
    <w:lvl w:ilvl="0" w:tplc="D6E6EB8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32A80363"/>
    <w:multiLevelType w:val="hybridMultilevel"/>
    <w:tmpl w:val="16180D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B61164"/>
    <w:multiLevelType w:val="hybridMultilevel"/>
    <w:tmpl w:val="C80E37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102E8F"/>
    <w:multiLevelType w:val="hybridMultilevel"/>
    <w:tmpl w:val="83A49D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2B46F8"/>
    <w:multiLevelType w:val="hybridMultilevel"/>
    <w:tmpl w:val="62889502"/>
    <w:lvl w:ilvl="0" w:tplc="93C0A668">
      <w:start w:val="1"/>
      <w:numFmt w:val="decimal"/>
      <w:lvlText w:val="%1)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2" w15:restartNumberingAfterBreak="0">
    <w:nsid w:val="4EA71847"/>
    <w:multiLevelType w:val="hybridMultilevel"/>
    <w:tmpl w:val="FFE80952"/>
    <w:lvl w:ilvl="0" w:tplc="F7CCE2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8FA443E">
      <w:start w:val="1"/>
      <w:numFmt w:val="lowerLetter"/>
      <w:lvlText w:val="%2."/>
      <w:lvlJc w:val="left"/>
      <w:pPr>
        <w:ind w:left="1789" w:hanging="360"/>
      </w:pPr>
    </w:lvl>
    <w:lvl w:ilvl="2" w:tplc="68921A04">
      <w:start w:val="1"/>
      <w:numFmt w:val="lowerRoman"/>
      <w:lvlText w:val="%3."/>
      <w:lvlJc w:val="right"/>
      <w:pPr>
        <w:ind w:left="2509" w:hanging="180"/>
      </w:pPr>
    </w:lvl>
    <w:lvl w:ilvl="3" w:tplc="7CAA0364">
      <w:start w:val="1"/>
      <w:numFmt w:val="decimal"/>
      <w:lvlText w:val="%4."/>
      <w:lvlJc w:val="left"/>
      <w:pPr>
        <w:ind w:left="3229" w:hanging="360"/>
      </w:pPr>
    </w:lvl>
    <w:lvl w:ilvl="4" w:tplc="6FA46C78">
      <w:start w:val="1"/>
      <w:numFmt w:val="lowerLetter"/>
      <w:lvlText w:val="%5."/>
      <w:lvlJc w:val="left"/>
      <w:pPr>
        <w:ind w:left="3949" w:hanging="360"/>
      </w:pPr>
    </w:lvl>
    <w:lvl w:ilvl="5" w:tplc="C2108646">
      <w:start w:val="1"/>
      <w:numFmt w:val="lowerRoman"/>
      <w:lvlText w:val="%6."/>
      <w:lvlJc w:val="right"/>
      <w:pPr>
        <w:ind w:left="4669" w:hanging="180"/>
      </w:pPr>
    </w:lvl>
    <w:lvl w:ilvl="6" w:tplc="8CA07F96">
      <w:start w:val="1"/>
      <w:numFmt w:val="decimal"/>
      <w:lvlText w:val="%7."/>
      <w:lvlJc w:val="left"/>
      <w:pPr>
        <w:ind w:left="5389" w:hanging="360"/>
      </w:pPr>
    </w:lvl>
    <w:lvl w:ilvl="7" w:tplc="079403B4">
      <w:start w:val="1"/>
      <w:numFmt w:val="lowerLetter"/>
      <w:lvlText w:val="%8."/>
      <w:lvlJc w:val="left"/>
      <w:pPr>
        <w:ind w:left="6109" w:hanging="360"/>
      </w:pPr>
    </w:lvl>
    <w:lvl w:ilvl="8" w:tplc="62F8631E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C420027"/>
    <w:multiLevelType w:val="hybridMultilevel"/>
    <w:tmpl w:val="DE0AD94C"/>
    <w:lvl w:ilvl="0" w:tplc="3880FB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0831DCD"/>
    <w:multiLevelType w:val="hybridMultilevel"/>
    <w:tmpl w:val="A036C3DE"/>
    <w:lvl w:ilvl="0" w:tplc="6F72EE4C">
      <w:start w:val="1"/>
      <w:numFmt w:val="decimal"/>
      <w:lvlText w:val="%1)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0D8512D"/>
    <w:multiLevelType w:val="hybridMultilevel"/>
    <w:tmpl w:val="B2F4B4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370F01"/>
    <w:multiLevelType w:val="multilevel"/>
    <w:tmpl w:val="B328A7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 w15:restartNumberingAfterBreak="0">
    <w:nsid w:val="773044BE"/>
    <w:multiLevelType w:val="hybridMultilevel"/>
    <w:tmpl w:val="D4E03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AF548B"/>
    <w:multiLevelType w:val="hybridMultilevel"/>
    <w:tmpl w:val="15CA43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14"/>
  </w:num>
  <w:num w:numId="5">
    <w:abstractNumId w:val="6"/>
  </w:num>
  <w:num w:numId="6">
    <w:abstractNumId w:val="16"/>
  </w:num>
  <w:num w:numId="7">
    <w:abstractNumId w:val="2"/>
  </w:num>
  <w:num w:numId="8">
    <w:abstractNumId w:val="8"/>
  </w:num>
  <w:num w:numId="9">
    <w:abstractNumId w:val="4"/>
  </w:num>
  <w:num w:numId="10">
    <w:abstractNumId w:val="11"/>
  </w:num>
  <w:num w:numId="11">
    <w:abstractNumId w:val="18"/>
  </w:num>
  <w:num w:numId="12">
    <w:abstractNumId w:val="13"/>
  </w:num>
  <w:num w:numId="13">
    <w:abstractNumId w:val="15"/>
  </w:num>
  <w:num w:numId="14">
    <w:abstractNumId w:val="3"/>
  </w:num>
  <w:num w:numId="15">
    <w:abstractNumId w:val="5"/>
  </w:num>
  <w:num w:numId="16">
    <w:abstractNumId w:val="0"/>
  </w:num>
  <w:num w:numId="17">
    <w:abstractNumId w:val="10"/>
  </w:num>
  <w:num w:numId="18">
    <w:abstractNumId w:val="17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ABF"/>
    <w:rsid w:val="0000333C"/>
    <w:rsid w:val="00003709"/>
    <w:rsid w:val="00014026"/>
    <w:rsid w:val="00045F8E"/>
    <w:rsid w:val="00060B64"/>
    <w:rsid w:val="000624C2"/>
    <w:rsid w:val="00070278"/>
    <w:rsid w:val="0008193E"/>
    <w:rsid w:val="0008358F"/>
    <w:rsid w:val="00084664"/>
    <w:rsid w:val="00084B69"/>
    <w:rsid w:val="000906AE"/>
    <w:rsid w:val="000B04FD"/>
    <w:rsid w:val="000C2D2F"/>
    <w:rsid w:val="000E6D42"/>
    <w:rsid w:val="001554A3"/>
    <w:rsid w:val="001704A4"/>
    <w:rsid w:val="00175C24"/>
    <w:rsid w:val="00180601"/>
    <w:rsid w:val="00183CB8"/>
    <w:rsid w:val="00194490"/>
    <w:rsid w:val="001A1772"/>
    <w:rsid w:val="001B0B3E"/>
    <w:rsid w:val="001C0C00"/>
    <w:rsid w:val="001C13DB"/>
    <w:rsid w:val="001C596C"/>
    <w:rsid w:val="001F7406"/>
    <w:rsid w:val="00211FE3"/>
    <w:rsid w:val="00213E51"/>
    <w:rsid w:val="002246B2"/>
    <w:rsid w:val="00234141"/>
    <w:rsid w:val="00236819"/>
    <w:rsid w:val="00257ACB"/>
    <w:rsid w:val="00266BF3"/>
    <w:rsid w:val="002743E2"/>
    <w:rsid w:val="002A65C8"/>
    <w:rsid w:val="002C0E34"/>
    <w:rsid w:val="002C1645"/>
    <w:rsid w:val="002C5E81"/>
    <w:rsid w:val="002D18CC"/>
    <w:rsid w:val="002E7E3E"/>
    <w:rsid w:val="00312A23"/>
    <w:rsid w:val="00313957"/>
    <w:rsid w:val="00325084"/>
    <w:rsid w:val="00333CE8"/>
    <w:rsid w:val="00344898"/>
    <w:rsid w:val="00352625"/>
    <w:rsid w:val="003D06E8"/>
    <w:rsid w:val="003D16CF"/>
    <w:rsid w:val="003D2935"/>
    <w:rsid w:val="003E7DB2"/>
    <w:rsid w:val="00434299"/>
    <w:rsid w:val="00467F4A"/>
    <w:rsid w:val="00485557"/>
    <w:rsid w:val="00487FD0"/>
    <w:rsid w:val="00491A46"/>
    <w:rsid w:val="00495792"/>
    <w:rsid w:val="004B4C52"/>
    <w:rsid w:val="004B5F61"/>
    <w:rsid w:val="004E213A"/>
    <w:rsid w:val="004E5A1A"/>
    <w:rsid w:val="00537513"/>
    <w:rsid w:val="00541BFE"/>
    <w:rsid w:val="005458E2"/>
    <w:rsid w:val="00565299"/>
    <w:rsid w:val="00576310"/>
    <w:rsid w:val="00583866"/>
    <w:rsid w:val="00587028"/>
    <w:rsid w:val="00590B1A"/>
    <w:rsid w:val="005A0C02"/>
    <w:rsid w:val="005A4D72"/>
    <w:rsid w:val="005C096F"/>
    <w:rsid w:val="005D1486"/>
    <w:rsid w:val="005D3FAA"/>
    <w:rsid w:val="005F235C"/>
    <w:rsid w:val="00634C76"/>
    <w:rsid w:val="00635AC4"/>
    <w:rsid w:val="00644B76"/>
    <w:rsid w:val="00653A74"/>
    <w:rsid w:val="00660ADB"/>
    <w:rsid w:val="00666A13"/>
    <w:rsid w:val="00670B49"/>
    <w:rsid w:val="00677902"/>
    <w:rsid w:val="006B1100"/>
    <w:rsid w:val="006F203E"/>
    <w:rsid w:val="007323D3"/>
    <w:rsid w:val="007343B3"/>
    <w:rsid w:val="007669DE"/>
    <w:rsid w:val="007879D6"/>
    <w:rsid w:val="00792BED"/>
    <w:rsid w:val="007B2D77"/>
    <w:rsid w:val="007D3E92"/>
    <w:rsid w:val="008118B1"/>
    <w:rsid w:val="00814C33"/>
    <w:rsid w:val="00821546"/>
    <w:rsid w:val="00836374"/>
    <w:rsid w:val="008369A0"/>
    <w:rsid w:val="00857709"/>
    <w:rsid w:val="00862674"/>
    <w:rsid w:val="008A417C"/>
    <w:rsid w:val="008D09B3"/>
    <w:rsid w:val="008D2BD3"/>
    <w:rsid w:val="008E1232"/>
    <w:rsid w:val="008F42C6"/>
    <w:rsid w:val="0091575F"/>
    <w:rsid w:val="009202A9"/>
    <w:rsid w:val="009203C4"/>
    <w:rsid w:val="00971BD5"/>
    <w:rsid w:val="00971E01"/>
    <w:rsid w:val="00996BDE"/>
    <w:rsid w:val="009D04F4"/>
    <w:rsid w:val="009D78D1"/>
    <w:rsid w:val="009E0DAE"/>
    <w:rsid w:val="009E4DC7"/>
    <w:rsid w:val="009E721D"/>
    <w:rsid w:val="00A12D76"/>
    <w:rsid w:val="00A16A22"/>
    <w:rsid w:val="00A42B14"/>
    <w:rsid w:val="00A45979"/>
    <w:rsid w:val="00A7288B"/>
    <w:rsid w:val="00AB0B89"/>
    <w:rsid w:val="00AD376D"/>
    <w:rsid w:val="00AE3B4D"/>
    <w:rsid w:val="00AF37AB"/>
    <w:rsid w:val="00AF5BEA"/>
    <w:rsid w:val="00B048C5"/>
    <w:rsid w:val="00B331F6"/>
    <w:rsid w:val="00B44DFA"/>
    <w:rsid w:val="00B81B13"/>
    <w:rsid w:val="00B8714A"/>
    <w:rsid w:val="00B90EE4"/>
    <w:rsid w:val="00BA2D68"/>
    <w:rsid w:val="00BA4D1A"/>
    <w:rsid w:val="00BB0D87"/>
    <w:rsid w:val="00BB7DA3"/>
    <w:rsid w:val="00BD023A"/>
    <w:rsid w:val="00BD5AC7"/>
    <w:rsid w:val="00BE173C"/>
    <w:rsid w:val="00BF10DF"/>
    <w:rsid w:val="00BF4834"/>
    <w:rsid w:val="00BF62D1"/>
    <w:rsid w:val="00C00ABF"/>
    <w:rsid w:val="00C06684"/>
    <w:rsid w:val="00C20409"/>
    <w:rsid w:val="00C2101B"/>
    <w:rsid w:val="00C27D30"/>
    <w:rsid w:val="00C35F3D"/>
    <w:rsid w:val="00C471B7"/>
    <w:rsid w:val="00C530B9"/>
    <w:rsid w:val="00C7742B"/>
    <w:rsid w:val="00C91262"/>
    <w:rsid w:val="00CD130F"/>
    <w:rsid w:val="00CD55BC"/>
    <w:rsid w:val="00CE1B20"/>
    <w:rsid w:val="00CF1983"/>
    <w:rsid w:val="00D10FBE"/>
    <w:rsid w:val="00D11AB3"/>
    <w:rsid w:val="00D22E06"/>
    <w:rsid w:val="00D30DE8"/>
    <w:rsid w:val="00D30E05"/>
    <w:rsid w:val="00D41E32"/>
    <w:rsid w:val="00D71895"/>
    <w:rsid w:val="00D8144F"/>
    <w:rsid w:val="00D82C1D"/>
    <w:rsid w:val="00D871D5"/>
    <w:rsid w:val="00D97C8D"/>
    <w:rsid w:val="00DA4745"/>
    <w:rsid w:val="00DF2033"/>
    <w:rsid w:val="00DF3932"/>
    <w:rsid w:val="00E0402D"/>
    <w:rsid w:val="00E20110"/>
    <w:rsid w:val="00E549CD"/>
    <w:rsid w:val="00E762E8"/>
    <w:rsid w:val="00E80D0C"/>
    <w:rsid w:val="00E90362"/>
    <w:rsid w:val="00EA2CE5"/>
    <w:rsid w:val="00EC5D6B"/>
    <w:rsid w:val="00EC764D"/>
    <w:rsid w:val="00F24856"/>
    <w:rsid w:val="00F35F7E"/>
    <w:rsid w:val="00F80EE1"/>
    <w:rsid w:val="00F84696"/>
    <w:rsid w:val="00FA5325"/>
    <w:rsid w:val="00FB0E35"/>
    <w:rsid w:val="00FB612E"/>
    <w:rsid w:val="00FC33B8"/>
    <w:rsid w:val="00FC56CC"/>
    <w:rsid w:val="00FC75D8"/>
    <w:rsid w:val="00FF6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8BA81"/>
  <w15:docId w15:val="{40C84CD5-E7CD-479C-85BA-BF7FAE018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2A9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character" w:styleId="af5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Pr>
      <w:b/>
      <w:bCs/>
      <w:sz w:val="20"/>
      <w:szCs w:val="20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footnote text"/>
    <w:basedOn w:val="a"/>
    <w:link w:val="afe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Pr>
      <w:sz w:val="20"/>
      <w:szCs w:val="20"/>
    </w:rPr>
  </w:style>
  <w:style w:type="character" w:styleId="aff">
    <w:name w:val="footnote reference"/>
    <w:basedOn w:val="a0"/>
    <w:uiPriority w:val="99"/>
    <w:unhideWhenUsed/>
    <w:rPr>
      <w:vertAlign w:val="superscript"/>
    </w:rPr>
  </w:style>
  <w:style w:type="paragraph" w:styleId="aff0">
    <w:name w:val="No Spacing"/>
    <w:uiPriority w:val="1"/>
    <w:qFormat/>
    <w:pPr>
      <w:spacing w:after="0" w:line="240" w:lineRule="auto"/>
    </w:pPr>
    <w:rPr>
      <w:rFonts w:eastAsiaTheme="minorHAnsi"/>
      <w:lang w:eastAsia="en-US"/>
    </w:rPr>
  </w:style>
  <w:style w:type="paragraph" w:customStyle="1" w:styleId="ConsNormal">
    <w:name w:val="ConsNormal"/>
    <w:uiPriority w:val="99"/>
    <w:pPr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5">
    <w:name w:val="Основной текст (2)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0" w:line="322" w:lineRule="exact"/>
      <w:ind w:hanging="560"/>
      <w:jc w:val="center"/>
    </w:pPr>
    <w:rPr>
      <w:rFonts w:ascii="Arial" w:eastAsia="Arial" w:hAnsi="Arial" w:cs="Times New Roman"/>
      <w:sz w:val="28"/>
      <w:szCs w:val="28"/>
    </w:rPr>
  </w:style>
  <w:style w:type="character" w:customStyle="1" w:styleId="docdata">
    <w:name w:val="docdata"/>
  </w:style>
  <w:style w:type="paragraph" w:styleId="aff1">
    <w:name w:val="Normal (Web)"/>
    <w:basedOn w:val="a"/>
    <w:uiPriority w:val="99"/>
    <w:unhideWhenUsed/>
    <w:rsid w:val="005375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E173C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BE173C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13">
    <w:name w:val="Без интервала1"/>
    <w:uiPriority w:val="1"/>
    <w:qFormat/>
    <w:rsid w:val="0023681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26">
    <w:name w:val="List 2"/>
    <w:basedOn w:val="a"/>
    <w:rsid w:val="00D41E32"/>
    <w:pPr>
      <w:widowControl w:val="0"/>
      <w:spacing w:after="0" w:line="300" w:lineRule="auto"/>
      <w:ind w:left="566" w:hanging="2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d">
    <w:name w:val="ed"/>
    <w:rsid w:val="00D41E32"/>
  </w:style>
  <w:style w:type="character" w:customStyle="1" w:styleId="mark">
    <w:name w:val="mark"/>
    <w:rsid w:val="00D41E32"/>
  </w:style>
  <w:style w:type="paragraph" w:customStyle="1" w:styleId="Heading">
    <w:name w:val="Heading"/>
    <w:rsid w:val="00666A13"/>
    <w:pPr>
      <w:spacing w:after="0" w:line="240" w:lineRule="auto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427CEE-A39B-4034-BF65-A9FCD0453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1774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Курченко Наталья Анатольевна</cp:lastModifiedBy>
  <cp:revision>56</cp:revision>
  <cp:lastPrinted>2025-02-11T07:40:00Z</cp:lastPrinted>
  <dcterms:created xsi:type="dcterms:W3CDTF">2023-03-20T06:05:00Z</dcterms:created>
  <dcterms:modified xsi:type="dcterms:W3CDTF">2025-02-21T02:06:00Z</dcterms:modified>
</cp:coreProperties>
</file>