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0B8C" w:rsidRDefault="00BA0B8C" w:rsidP="00222F2F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22F2F">
        <w:rPr>
          <w:rFonts w:ascii="Times New Roman" w:hAnsi="Times New Roman" w:cs="Times New Roman"/>
          <w:sz w:val="28"/>
          <w:szCs w:val="28"/>
        </w:rPr>
        <w:t xml:space="preserve">Заседание </w:t>
      </w:r>
      <w:r w:rsidR="00D803D0">
        <w:rPr>
          <w:rFonts w:ascii="Times New Roman" w:hAnsi="Times New Roman" w:cs="Times New Roman"/>
          <w:sz w:val="28"/>
          <w:szCs w:val="28"/>
        </w:rPr>
        <w:t>к</w:t>
      </w:r>
      <w:r w:rsidRPr="00222F2F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="00672A3B">
        <w:rPr>
          <w:rFonts w:ascii="Times New Roman" w:hAnsi="Times New Roman" w:cs="Times New Roman"/>
          <w:sz w:val="28"/>
          <w:szCs w:val="28"/>
        </w:rPr>
        <w:t>2</w:t>
      </w:r>
      <w:r w:rsidR="00F72858">
        <w:rPr>
          <w:rFonts w:ascii="Times New Roman" w:hAnsi="Times New Roman" w:cs="Times New Roman"/>
          <w:sz w:val="28"/>
          <w:szCs w:val="28"/>
        </w:rPr>
        <w:t>4</w:t>
      </w:r>
      <w:r w:rsidR="00B70E63">
        <w:rPr>
          <w:rFonts w:ascii="Times New Roman" w:hAnsi="Times New Roman" w:cs="Times New Roman"/>
          <w:sz w:val="28"/>
          <w:szCs w:val="28"/>
        </w:rPr>
        <w:t xml:space="preserve"> </w:t>
      </w:r>
      <w:r w:rsidR="00F72858">
        <w:rPr>
          <w:rFonts w:ascii="Times New Roman" w:hAnsi="Times New Roman" w:cs="Times New Roman"/>
          <w:sz w:val="28"/>
          <w:szCs w:val="28"/>
        </w:rPr>
        <w:t xml:space="preserve">ноября </w:t>
      </w:r>
      <w:r w:rsidRPr="00222F2F">
        <w:rPr>
          <w:rFonts w:ascii="Times New Roman" w:hAnsi="Times New Roman" w:cs="Times New Roman"/>
          <w:sz w:val="28"/>
          <w:szCs w:val="28"/>
        </w:rPr>
        <w:t>20</w:t>
      </w:r>
      <w:r w:rsidR="009B3846">
        <w:rPr>
          <w:rFonts w:ascii="Times New Roman" w:hAnsi="Times New Roman" w:cs="Times New Roman"/>
          <w:sz w:val="28"/>
          <w:szCs w:val="28"/>
        </w:rPr>
        <w:t>2</w:t>
      </w:r>
      <w:r w:rsidR="00B70E63">
        <w:rPr>
          <w:rFonts w:ascii="Times New Roman" w:hAnsi="Times New Roman" w:cs="Times New Roman"/>
          <w:sz w:val="28"/>
          <w:szCs w:val="28"/>
        </w:rPr>
        <w:t>2</w:t>
      </w:r>
      <w:r w:rsidR="009B3846">
        <w:rPr>
          <w:rFonts w:ascii="Times New Roman" w:hAnsi="Times New Roman" w:cs="Times New Roman"/>
          <w:sz w:val="28"/>
          <w:szCs w:val="28"/>
        </w:rPr>
        <w:t xml:space="preserve"> </w:t>
      </w:r>
      <w:r w:rsidRPr="00222F2F">
        <w:rPr>
          <w:rFonts w:ascii="Times New Roman" w:hAnsi="Times New Roman" w:cs="Times New Roman"/>
          <w:sz w:val="28"/>
          <w:szCs w:val="28"/>
        </w:rPr>
        <w:t>года</w:t>
      </w:r>
    </w:p>
    <w:p w:rsidR="00222F2F" w:rsidRPr="00222F2F" w:rsidRDefault="00222F2F" w:rsidP="00222F2F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6087" w:rsidRDefault="00672A3B" w:rsidP="00222F2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72858">
        <w:rPr>
          <w:rFonts w:ascii="Times New Roman" w:hAnsi="Times New Roman" w:cs="Times New Roman"/>
          <w:sz w:val="28"/>
          <w:szCs w:val="28"/>
        </w:rPr>
        <w:t>4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</w:t>
      </w:r>
      <w:r w:rsidR="00F72858">
        <w:rPr>
          <w:rFonts w:ascii="Times New Roman" w:hAnsi="Times New Roman" w:cs="Times New Roman"/>
          <w:sz w:val="28"/>
          <w:szCs w:val="28"/>
        </w:rPr>
        <w:t>ноября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20</w:t>
      </w:r>
      <w:r w:rsidR="009B3846">
        <w:rPr>
          <w:rFonts w:ascii="Times New Roman" w:hAnsi="Times New Roman" w:cs="Times New Roman"/>
          <w:sz w:val="28"/>
          <w:szCs w:val="28"/>
        </w:rPr>
        <w:t>2</w:t>
      </w:r>
      <w:r w:rsidR="00B85931">
        <w:rPr>
          <w:rFonts w:ascii="Times New Roman" w:hAnsi="Times New Roman" w:cs="Times New Roman"/>
          <w:sz w:val="28"/>
          <w:szCs w:val="28"/>
        </w:rPr>
        <w:t>2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</w:t>
      </w:r>
      <w:r w:rsidR="0069364E">
        <w:rPr>
          <w:rFonts w:ascii="Times New Roman" w:hAnsi="Times New Roman" w:cs="Times New Roman"/>
          <w:sz w:val="28"/>
          <w:szCs w:val="28"/>
        </w:rPr>
        <w:t xml:space="preserve"> (далее </w:t>
      </w:r>
      <w:r w:rsidR="0069364E" w:rsidRPr="009D2BE7">
        <w:rPr>
          <w:rFonts w:ascii="Times New Roman" w:hAnsi="Times New Roman" w:cs="Times New Roman"/>
          <w:sz w:val="28"/>
          <w:szCs w:val="28"/>
        </w:rPr>
        <w:t>‒</w:t>
      </w:r>
      <w:r w:rsidR="0069364E">
        <w:rPr>
          <w:rFonts w:ascii="Times New Roman" w:hAnsi="Times New Roman" w:cs="Times New Roman"/>
          <w:sz w:val="28"/>
          <w:szCs w:val="28"/>
        </w:rPr>
        <w:t> комиссия)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в</w:t>
      </w:r>
      <w:r w:rsidR="00A41EE2">
        <w:rPr>
          <w:rFonts w:ascii="Times New Roman" w:hAnsi="Times New Roman" w:cs="Times New Roman"/>
          <w:sz w:val="28"/>
          <w:szCs w:val="28"/>
        </w:rPr>
        <w:t> </w:t>
      </w:r>
      <w:r w:rsidR="00B85931">
        <w:rPr>
          <w:rFonts w:ascii="Times New Roman" w:hAnsi="Times New Roman" w:cs="Times New Roman"/>
          <w:sz w:val="28"/>
          <w:szCs w:val="28"/>
        </w:rPr>
        <w:t>министерстве природных ресурсов и экологии Новосибирской области</w:t>
      </w:r>
      <w:r w:rsidR="009D2BE7">
        <w:rPr>
          <w:rFonts w:ascii="Times New Roman" w:hAnsi="Times New Roman" w:cs="Times New Roman"/>
          <w:sz w:val="28"/>
          <w:szCs w:val="28"/>
        </w:rPr>
        <w:t xml:space="preserve"> (далее </w:t>
      </w:r>
      <w:r w:rsidR="009D2BE7" w:rsidRPr="009D2BE7">
        <w:rPr>
          <w:rFonts w:ascii="Times New Roman" w:hAnsi="Times New Roman" w:cs="Times New Roman"/>
          <w:sz w:val="28"/>
          <w:szCs w:val="28"/>
        </w:rPr>
        <w:t>‒</w:t>
      </w:r>
      <w:r w:rsidR="009D2BE7">
        <w:rPr>
          <w:rFonts w:ascii="Times New Roman" w:hAnsi="Times New Roman" w:cs="Times New Roman"/>
          <w:sz w:val="28"/>
          <w:szCs w:val="28"/>
        </w:rPr>
        <w:t> министерство).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На заседании был</w:t>
      </w:r>
      <w:r w:rsidR="00DE6717">
        <w:rPr>
          <w:rFonts w:ascii="Times New Roman" w:hAnsi="Times New Roman" w:cs="Times New Roman"/>
          <w:sz w:val="28"/>
          <w:szCs w:val="28"/>
        </w:rPr>
        <w:t>и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рассмотрен</w:t>
      </w:r>
      <w:r w:rsidR="00DE6717">
        <w:rPr>
          <w:rFonts w:ascii="Times New Roman" w:hAnsi="Times New Roman" w:cs="Times New Roman"/>
          <w:sz w:val="28"/>
          <w:szCs w:val="28"/>
        </w:rPr>
        <w:t>ы</w:t>
      </w:r>
      <w:r w:rsidR="00553CAB">
        <w:rPr>
          <w:rFonts w:ascii="Times New Roman" w:hAnsi="Times New Roman" w:cs="Times New Roman"/>
          <w:sz w:val="28"/>
          <w:szCs w:val="28"/>
        </w:rPr>
        <w:t xml:space="preserve"> </w:t>
      </w:r>
      <w:r w:rsidR="002B0305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553CAB">
        <w:rPr>
          <w:rFonts w:ascii="Times New Roman" w:hAnsi="Times New Roman" w:cs="Times New Roman"/>
          <w:sz w:val="28"/>
          <w:szCs w:val="28"/>
        </w:rPr>
        <w:t>вопросы</w:t>
      </w:r>
      <w:r w:rsidR="006C7C7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B65B1B" w:rsidRDefault="00B65B1B" w:rsidP="00B65B1B">
      <w:pPr>
        <w:spacing w:line="264" w:lineRule="auto"/>
        <w:ind w:firstLine="709"/>
        <w:jc w:val="both"/>
        <w:rPr>
          <w:rFonts w:eastAsia="Calibri"/>
        </w:rPr>
      </w:pPr>
      <w:r>
        <w:rPr>
          <w:bCs/>
        </w:rPr>
        <w:t xml:space="preserve">1) о предложении Новосибирской транспортной прокуратуры о рассмотрении вопроса об ответственности </w:t>
      </w:r>
      <w:r>
        <w:rPr>
          <w:rFonts w:eastAsiaTheme="minorEastAsia"/>
        </w:rPr>
        <w:t>н</w:t>
      </w:r>
      <w:r w:rsidRPr="00AD01A5">
        <w:rPr>
          <w:rFonts w:eastAsiaTheme="minorEastAsia"/>
        </w:rPr>
        <w:t>ачальник</w:t>
      </w:r>
      <w:r>
        <w:rPr>
          <w:rFonts w:eastAsiaTheme="minorEastAsia"/>
        </w:rPr>
        <w:t>а</w:t>
      </w:r>
      <w:r w:rsidRPr="00AD01A5">
        <w:rPr>
          <w:rFonts w:eastAsiaTheme="minorEastAsia"/>
        </w:rPr>
        <w:t xml:space="preserve"> </w:t>
      </w:r>
      <w:r w:rsidRPr="00737DFE">
        <w:rPr>
          <w:rFonts w:eastAsia="Calibri"/>
        </w:rPr>
        <w:t>государственного автономного учреждения Новосибирской области</w:t>
      </w:r>
      <w:r>
        <w:rPr>
          <w:rFonts w:eastAsia="Calibri"/>
        </w:rPr>
        <w:t>, подведомственного</w:t>
      </w:r>
      <w:r w:rsidRPr="00737DFE">
        <w:rPr>
          <w:rFonts w:eastAsia="Calibri"/>
        </w:rPr>
        <w:t xml:space="preserve"> </w:t>
      </w:r>
      <w:r>
        <w:rPr>
          <w:rFonts w:eastAsia="Calibri"/>
        </w:rPr>
        <w:t>министерству природных ресурсов и экологии Новосибирской области, в том числе в соответствии с пунктами 7, 7.1 статьи 81 Трудового кодекса Российской Федерации;</w:t>
      </w:r>
    </w:p>
    <w:p w:rsidR="00B65B1B" w:rsidRPr="00FF3E7C" w:rsidRDefault="00B65B1B" w:rsidP="00B65B1B">
      <w:pPr>
        <w:ind w:firstLine="709"/>
        <w:jc w:val="both"/>
        <w:rPr>
          <w:bCs/>
        </w:rPr>
      </w:pPr>
      <w:r>
        <w:rPr>
          <w:bCs/>
        </w:rPr>
        <w:t>2) о</w:t>
      </w:r>
      <w:r w:rsidRPr="00FF3E7C">
        <w:rPr>
          <w:bCs/>
        </w:rPr>
        <w:t xml:space="preserve"> соблюдении </w:t>
      </w:r>
      <w:r>
        <w:rPr>
          <w:bCs/>
        </w:rPr>
        <w:t>г</w:t>
      </w:r>
      <w:r w:rsidRPr="00870574">
        <w:rPr>
          <w:bCs/>
        </w:rPr>
        <w:t xml:space="preserve">осударственным </w:t>
      </w:r>
      <w:r>
        <w:rPr>
          <w:bCs/>
        </w:rPr>
        <w:t xml:space="preserve">гражданским служащим </w:t>
      </w:r>
      <w:r w:rsidRPr="00870574">
        <w:rPr>
          <w:bCs/>
        </w:rPr>
        <w:t>министерства природных ресурсов и экологии Новосибирской области</w:t>
      </w:r>
      <w:r>
        <w:rPr>
          <w:bCs/>
        </w:rPr>
        <w:t>,</w:t>
      </w:r>
      <w:r w:rsidRPr="00FF3E7C">
        <w:rPr>
          <w:bCs/>
        </w:rPr>
        <w:t xml:space="preserve"> требований к служебному поведению</w:t>
      </w:r>
      <w:r>
        <w:rPr>
          <w:bCs/>
        </w:rPr>
        <w:t>;</w:t>
      </w:r>
    </w:p>
    <w:p w:rsidR="00B65B1B" w:rsidRPr="00F0228C" w:rsidRDefault="00B65B1B" w:rsidP="00B65B1B">
      <w:pPr>
        <w:spacing w:line="264" w:lineRule="auto"/>
        <w:ind w:firstLine="709"/>
        <w:jc w:val="both"/>
      </w:pPr>
      <w:r>
        <w:rPr>
          <w:bCs/>
        </w:rPr>
        <w:t>3)</w:t>
      </w:r>
      <w:r w:rsidRPr="00F0228C">
        <w:rPr>
          <w:bCs/>
        </w:rPr>
        <w:t> </w:t>
      </w:r>
      <w:r>
        <w:rPr>
          <w:bCs/>
        </w:rPr>
        <w:t>о</w:t>
      </w:r>
      <w:r w:rsidRPr="00AE67FE">
        <w:t xml:space="preserve"> внесении изменений в Докладную записку</w:t>
      </w:r>
      <w:r>
        <w:t xml:space="preserve"> </w:t>
      </w:r>
      <w:r w:rsidRPr="00AE67FE">
        <w:t>об итогах анализа сведений о доходах, расходах, об имуществе и обязательствах имущественного характера за 2021 год</w:t>
      </w:r>
      <w:r>
        <w:t xml:space="preserve"> (часть 2)</w:t>
      </w:r>
      <w:r w:rsidRPr="00AE67FE">
        <w:t xml:space="preserve">, представленных государственными гражданскими служащими министерства природных ресурсов и экологии Новосибирской </w:t>
      </w:r>
      <w:r>
        <w:t xml:space="preserve">области в части рассмотрения </w:t>
      </w:r>
      <w:r w:rsidRPr="00217AE8">
        <w:t>выводов о контроле за расходами в отношении двух государственных гражданских служащих министерства природных ресурсов и экологии Новосибирской области</w:t>
      </w:r>
      <w:r>
        <w:t>;</w:t>
      </w:r>
    </w:p>
    <w:p w:rsidR="00B65B1B" w:rsidRDefault="00B65B1B" w:rsidP="00B65B1B">
      <w:pPr>
        <w:ind w:firstLine="608"/>
        <w:jc w:val="both"/>
      </w:pPr>
      <w:r>
        <w:rPr>
          <w:bCs/>
        </w:rPr>
        <w:t>4) о</w:t>
      </w:r>
      <w:r>
        <w:rPr>
          <w:rFonts w:eastAsia="Calibri"/>
        </w:rPr>
        <w:t xml:space="preserve">б актуализации карты коррупционных рисков министерства природных ресурсов и экологии Новосибирской области, утвержденной решением комиссии 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Новосибирской области (Протокол от 27.08.2020 № 3). </w:t>
      </w:r>
    </w:p>
    <w:p w:rsidR="00EB6FF8" w:rsidRDefault="00360703" w:rsidP="0036070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рассмотрения </w:t>
      </w:r>
      <w:r w:rsidR="00EB6FF8">
        <w:rPr>
          <w:rFonts w:ascii="Times New Roman" w:hAnsi="Times New Roman" w:cs="Times New Roman"/>
          <w:sz w:val="28"/>
          <w:szCs w:val="28"/>
        </w:rPr>
        <w:t>вышеуказанных вопросов приняты следующие решения:</w:t>
      </w:r>
    </w:p>
    <w:p w:rsidR="002B23AF" w:rsidRDefault="00547D03" w:rsidP="002B23AF">
      <w:pPr>
        <w:pStyle w:val="a4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2B23AF" w:rsidRPr="00B31D4B">
        <w:rPr>
          <w:rFonts w:ascii="Times New Roman" w:hAnsi="Times New Roman" w:cs="Times New Roman"/>
          <w:sz w:val="28"/>
          <w:szCs w:val="28"/>
        </w:rPr>
        <w:t>предлож</w:t>
      </w:r>
      <w:r>
        <w:rPr>
          <w:rFonts w:ascii="Times New Roman" w:hAnsi="Times New Roman" w:cs="Times New Roman"/>
          <w:sz w:val="28"/>
          <w:szCs w:val="28"/>
        </w:rPr>
        <w:t>ении</w:t>
      </w:r>
      <w:r w:rsidR="002B23AF" w:rsidRPr="00B31D4B">
        <w:rPr>
          <w:rFonts w:ascii="Times New Roman" w:hAnsi="Times New Roman" w:cs="Times New Roman"/>
          <w:sz w:val="28"/>
          <w:szCs w:val="28"/>
        </w:rPr>
        <w:t xml:space="preserve"> </w:t>
      </w:r>
      <w:r w:rsidR="002B23AF">
        <w:rPr>
          <w:rFonts w:ascii="Times New Roman" w:hAnsi="Times New Roman" w:cs="Times New Roman"/>
          <w:sz w:val="28"/>
          <w:szCs w:val="28"/>
        </w:rPr>
        <w:t xml:space="preserve">рассмотреть </w:t>
      </w:r>
      <w:r w:rsidR="002B23AF">
        <w:rPr>
          <w:rFonts w:ascii="Times New Roman" w:hAnsi="Times New Roman" w:cs="Times New Roman"/>
          <w:bCs/>
          <w:sz w:val="28"/>
          <w:szCs w:val="28"/>
        </w:rPr>
        <w:t xml:space="preserve">вопрос </w:t>
      </w:r>
      <w:r w:rsidR="002B23AF" w:rsidRPr="00B31D4B">
        <w:rPr>
          <w:rFonts w:ascii="Times New Roman" w:hAnsi="Times New Roman" w:cs="Times New Roman"/>
          <w:bCs/>
          <w:sz w:val="28"/>
          <w:szCs w:val="28"/>
        </w:rPr>
        <w:t>об ответственности начальника государственного автономного учреждения Новосибирской области</w:t>
      </w:r>
      <w:r w:rsidR="002B23AF"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47D03">
        <w:rPr>
          <w:rFonts w:ascii="Times New Roman" w:hAnsi="Times New Roman" w:cs="Times New Roman"/>
          <w:bCs/>
          <w:sz w:val="28"/>
          <w:szCs w:val="28"/>
        </w:rPr>
        <w:t>подведомственного министерству природных ресурсов и экологии Новосибирской области</w:t>
      </w:r>
      <w:r w:rsidR="002B23A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B23AF" w:rsidRPr="00B31D4B">
        <w:rPr>
          <w:rFonts w:ascii="Times New Roman" w:hAnsi="Times New Roman" w:cs="Times New Roman"/>
          <w:bCs/>
          <w:sz w:val="28"/>
          <w:szCs w:val="28"/>
        </w:rPr>
        <w:t>в соответствии с пунктом</w:t>
      </w:r>
      <w:r w:rsidR="002B23A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B23AF" w:rsidRPr="00B31D4B">
        <w:rPr>
          <w:rFonts w:ascii="Times New Roman" w:hAnsi="Times New Roman" w:cs="Times New Roman"/>
          <w:bCs/>
          <w:sz w:val="28"/>
          <w:szCs w:val="28"/>
        </w:rPr>
        <w:t>7 статьи 81 Трудовог</w:t>
      </w:r>
      <w:r w:rsidR="002B23AF">
        <w:rPr>
          <w:rFonts w:ascii="Times New Roman" w:hAnsi="Times New Roman" w:cs="Times New Roman"/>
          <w:bCs/>
          <w:sz w:val="28"/>
          <w:szCs w:val="28"/>
        </w:rPr>
        <w:t>о кодекса Российской Федерации с учетом решения суда;</w:t>
      </w:r>
    </w:p>
    <w:p w:rsidR="00547D03" w:rsidRPr="00CC4CA2" w:rsidRDefault="00547D03" w:rsidP="00547D03">
      <w:pPr>
        <w:tabs>
          <w:tab w:val="left" w:pos="1134"/>
        </w:tabs>
        <w:ind w:firstLine="709"/>
        <w:jc w:val="both"/>
        <w:rPr>
          <w:rFonts w:eastAsia="Calibri"/>
        </w:rPr>
      </w:pPr>
      <w:r>
        <w:t>о</w:t>
      </w:r>
      <w:r w:rsidRPr="00D33702">
        <w:t> </w:t>
      </w:r>
      <w:r w:rsidRPr="00D33702">
        <w:rPr>
          <w:bCs/>
        </w:rPr>
        <w:t>призна</w:t>
      </w:r>
      <w:r>
        <w:rPr>
          <w:bCs/>
        </w:rPr>
        <w:t>нии</w:t>
      </w:r>
      <w:r w:rsidRPr="00D33702">
        <w:rPr>
          <w:bCs/>
        </w:rPr>
        <w:t>, что в соответствии с Кодексом этики и служебного поведения государственных гражданских служащих Новосибирской области</w:t>
      </w:r>
      <w:r w:rsidRPr="00D33702">
        <w:rPr>
          <w:rStyle w:val="ae"/>
          <w:bCs/>
        </w:rPr>
        <w:footnoteReference w:id="1"/>
      </w:r>
      <w:r w:rsidRPr="00D33702">
        <w:rPr>
          <w:bCs/>
        </w:rPr>
        <w:t xml:space="preserve">, </w:t>
      </w:r>
      <w:r>
        <w:rPr>
          <w:bCs/>
        </w:rPr>
        <w:t xml:space="preserve">государственный гражданский служащий </w:t>
      </w:r>
      <w:r w:rsidRPr="00870574">
        <w:rPr>
          <w:bCs/>
        </w:rPr>
        <w:t>министерства природных ресурсов и экологии Новосибирской области</w:t>
      </w:r>
      <w:r>
        <w:rPr>
          <w:bCs/>
        </w:rPr>
        <w:t xml:space="preserve"> </w:t>
      </w:r>
      <w:r w:rsidRPr="00D33702">
        <w:rPr>
          <w:bCs/>
        </w:rPr>
        <w:t>совершил неэтичный поступок</w:t>
      </w:r>
      <w:r>
        <w:rPr>
          <w:bCs/>
        </w:rPr>
        <w:t xml:space="preserve"> и </w:t>
      </w:r>
      <w:r>
        <w:rPr>
          <w:rFonts w:eastAsia="Calibri"/>
        </w:rPr>
        <w:t xml:space="preserve">указать </w:t>
      </w:r>
      <w:r>
        <w:rPr>
          <w:rFonts w:eastAsia="Calibri"/>
        </w:rPr>
        <w:lastRenderedPageBreak/>
        <w:t>на недопустимость н</w:t>
      </w:r>
      <w:r w:rsidRPr="00D777B1">
        <w:rPr>
          <w:rFonts w:eastAsia="Calibri"/>
        </w:rPr>
        <w:t>арушени</w:t>
      </w:r>
      <w:r>
        <w:rPr>
          <w:rFonts w:eastAsia="Calibri"/>
        </w:rPr>
        <w:t>я</w:t>
      </w:r>
      <w:r w:rsidRPr="00D777B1">
        <w:rPr>
          <w:rFonts w:eastAsia="Calibri"/>
        </w:rPr>
        <w:t xml:space="preserve"> положений Кодекса</w:t>
      </w:r>
      <w:r w:rsidRPr="00D777B1">
        <w:t xml:space="preserve"> </w:t>
      </w:r>
      <w:r w:rsidRPr="00D777B1">
        <w:rPr>
          <w:rFonts w:eastAsia="Calibri"/>
        </w:rPr>
        <w:t>этики и служебного поведения государственных гражданских служащих Новосибирской области</w:t>
      </w:r>
      <w:r w:rsidR="00712DA3">
        <w:rPr>
          <w:rFonts w:eastAsia="Calibri"/>
        </w:rPr>
        <w:t>;</w:t>
      </w:r>
    </w:p>
    <w:p w:rsidR="00547D03" w:rsidRDefault="00547D03" w:rsidP="00547D03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8D374E">
        <w:rPr>
          <w:rFonts w:ascii="Times New Roman" w:hAnsi="Times New Roman" w:cs="Times New Roman"/>
          <w:sz w:val="28"/>
          <w:szCs w:val="28"/>
        </w:rPr>
        <w:t>огласова</w:t>
      </w:r>
      <w:r>
        <w:rPr>
          <w:rFonts w:ascii="Times New Roman" w:hAnsi="Times New Roman" w:cs="Times New Roman"/>
          <w:sz w:val="28"/>
          <w:szCs w:val="28"/>
        </w:rPr>
        <w:t>нии</w:t>
      </w:r>
      <w:r w:rsidRPr="008D37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внесение</w:t>
      </w:r>
      <w:r w:rsidRPr="00AE6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изменений в Докладную записку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E67F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итогах анализа сведений о доходах, расходах, об имуществе и обязательствах имущественного характера за 2021 год, представленных государственными гражданскими служащими министерства природных ресурсов и экологии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E67FE">
        <w:rPr>
          <w:rFonts w:ascii="Times New Roman" w:eastAsia="Times New Roman" w:hAnsi="Times New Roman" w:cs="Times New Roman"/>
          <w:sz w:val="28"/>
          <w:szCs w:val="28"/>
          <w:lang w:eastAsia="ru-RU"/>
        </w:rPr>
        <w:t>(часть 2) от 25.07.2022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части рассмотрения </w:t>
      </w:r>
      <w:r w:rsidRPr="00217AE8">
        <w:rPr>
          <w:rFonts w:ascii="Times New Roman" w:hAnsi="Times New Roman" w:cs="Times New Roman"/>
          <w:sz w:val="28"/>
          <w:szCs w:val="28"/>
        </w:rPr>
        <w:t>выводов о контроле за расходами в отношении двух государственных гражданских служащих министерства природных ресурсов и экологии Новосибирской области</w:t>
      </w:r>
      <w:r w:rsidR="00721132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37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7D03" w:rsidRPr="0022320E" w:rsidRDefault="00721132" w:rsidP="00547D03">
      <w:pPr>
        <w:ind w:firstLine="608"/>
        <w:jc w:val="both"/>
        <w:rPr>
          <w:b/>
          <w:bCs/>
        </w:rPr>
      </w:pPr>
      <w:r>
        <w:t xml:space="preserve">об </w:t>
      </w:r>
      <w:r w:rsidR="00547D03" w:rsidRPr="0022320E">
        <w:rPr>
          <w:bCs/>
        </w:rPr>
        <w:t>утвер</w:t>
      </w:r>
      <w:r>
        <w:rPr>
          <w:bCs/>
        </w:rPr>
        <w:t>ж</w:t>
      </w:r>
      <w:r w:rsidR="00547D03" w:rsidRPr="0022320E">
        <w:rPr>
          <w:bCs/>
        </w:rPr>
        <w:t>д</w:t>
      </w:r>
      <w:r>
        <w:rPr>
          <w:bCs/>
        </w:rPr>
        <w:t xml:space="preserve">ении </w:t>
      </w:r>
      <w:r w:rsidR="00547D03" w:rsidRPr="0022320E">
        <w:t>карт</w:t>
      </w:r>
      <w:r>
        <w:t>ы</w:t>
      </w:r>
      <w:r w:rsidR="00547D03" w:rsidRPr="0022320E">
        <w:t xml:space="preserve"> </w:t>
      </w:r>
      <w:r w:rsidR="00547D03" w:rsidRPr="0022320E">
        <w:rPr>
          <w:rFonts w:eastAsia="Calibri"/>
        </w:rPr>
        <w:t xml:space="preserve">коррупционных рисков </w:t>
      </w:r>
      <w:r w:rsidR="00547D03">
        <w:rPr>
          <w:rFonts w:eastAsia="Calibri"/>
        </w:rPr>
        <w:t>министерства природных ресурсов и экологии Новосибирской области</w:t>
      </w:r>
      <w:r w:rsidR="00547D03" w:rsidRPr="0022320E">
        <w:rPr>
          <w:rFonts w:eastAsia="Calibri"/>
        </w:rPr>
        <w:t xml:space="preserve"> </w:t>
      </w:r>
      <w:r>
        <w:rPr>
          <w:rFonts w:eastAsia="Calibri"/>
        </w:rPr>
        <w:t>в пред</w:t>
      </w:r>
      <w:r w:rsidR="006F44CA">
        <w:rPr>
          <w:rFonts w:eastAsia="Calibri"/>
        </w:rPr>
        <w:t>ставленной</w:t>
      </w:r>
      <w:r>
        <w:rPr>
          <w:rFonts w:eastAsia="Calibri"/>
        </w:rPr>
        <w:t xml:space="preserve"> редакции.</w:t>
      </w:r>
    </w:p>
    <w:p w:rsidR="00B65B1B" w:rsidRDefault="00B65B1B" w:rsidP="0036070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65B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74E8" w:rsidRDefault="005174E8" w:rsidP="005174E8">
      <w:r>
        <w:separator/>
      </w:r>
    </w:p>
  </w:endnote>
  <w:endnote w:type="continuationSeparator" w:id="0">
    <w:p w:rsidR="005174E8" w:rsidRDefault="005174E8" w:rsidP="00517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74E8" w:rsidRDefault="005174E8" w:rsidP="005174E8">
      <w:r>
        <w:separator/>
      </w:r>
    </w:p>
  </w:footnote>
  <w:footnote w:type="continuationSeparator" w:id="0">
    <w:p w:rsidR="005174E8" w:rsidRDefault="005174E8" w:rsidP="005174E8">
      <w:r>
        <w:continuationSeparator/>
      </w:r>
    </w:p>
  </w:footnote>
  <w:footnote w:id="1">
    <w:p w:rsidR="00547D03" w:rsidRPr="00F13A0E" w:rsidRDefault="00547D03" w:rsidP="00547D03">
      <w:pPr>
        <w:pStyle w:val="ac"/>
      </w:pPr>
      <w:r w:rsidRPr="00F13A0E">
        <w:rPr>
          <w:rStyle w:val="ae"/>
        </w:rPr>
        <w:footnoteRef/>
      </w:r>
      <w:r w:rsidRPr="00F13A0E">
        <w:t>Утв. постановлением Губернатора Новосибирской области от 13.05.2011 № 119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C95EBD"/>
    <w:multiLevelType w:val="hybridMultilevel"/>
    <w:tmpl w:val="ED7C5A6E"/>
    <w:lvl w:ilvl="0" w:tplc="8276539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17E"/>
    <w:rsid w:val="00013825"/>
    <w:rsid w:val="00073527"/>
    <w:rsid w:val="00082E2B"/>
    <w:rsid w:val="00087F7C"/>
    <w:rsid w:val="00110B9E"/>
    <w:rsid w:val="00120C96"/>
    <w:rsid w:val="0013098B"/>
    <w:rsid w:val="00135492"/>
    <w:rsid w:val="00167A7C"/>
    <w:rsid w:val="001E4E49"/>
    <w:rsid w:val="00222F2F"/>
    <w:rsid w:val="00266718"/>
    <w:rsid w:val="002B0305"/>
    <w:rsid w:val="002B23AF"/>
    <w:rsid w:val="002D0A4C"/>
    <w:rsid w:val="002E262F"/>
    <w:rsid w:val="0030217E"/>
    <w:rsid w:val="003212F6"/>
    <w:rsid w:val="00326087"/>
    <w:rsid w:val="00360703"/>
    <w:rsid w:val="0036252E"/>
    <w:rsid w:val="003731EF"/>
    <w:rsid w:val="003800ED"/>
    <w:rsid w:val="003C5CFE"/>
    <w:rsid w:val="003E0212"/>
    <w:rsid w:val="003E2F0A"/>
    <w:rsid w:val="00400E3D"/>
    <w:rsid w:val="00430BA4"/>
    <w:rsid w:val="00456670"/>
    <w:rsid w:val="004957AA"/>
    <w:rsid w:val="00497AB0"/>
    <w:rsid w:val="004B14CA"/>
    <w:rsid w:val="004B2500"/>
    <w:rsid w:val="004B50C6"/>
    <w:rsid w:val="004C6730"/>
    <w:rsid w:val="004E04E3"/>
    <w:rsid w:val="004E3630"/>
    <w:rsid w:val="004F1540"/>
    <w:rsid w:val="004F6557"/>
    <w:rsid w:val="005060D7"/>
    <w:rsid w:val="005135F4"/>
    <w:rsid w:val="005174E8"/>
    <w:rsid w:val="00547D03"/>
    <w:rsid w:val="00553CAB"/>
    <w:rsid w:val="00567F73"/>
    <w:rsid w:val="005712E8"/>
    <w:rsid w:val="005A34F4"/>
    <w:rsid w:val="00671A5B"/>
    <w:rsid w:val="00672A3B"/>
    <w:rsid w:val="006857EA"/>
    <w:rsid w:val="0069364E"/>
    <w:rsid w:val="006C7C70"/>
    <w:rsid w:val="006F44CA"/>
    <w:rsid w:val="00712DA3"/>
    <w:rsid w:val="00721132"/>
    <w:rsid w:val="00754A14"/>
    <w:rsid w:val="00773611"/>
    <w:rsid w:val="007D5584"/>
    <w:rsid w:val="008058E4"/>
    <w:rsid w:val="00824C94"/>
    <w:rsid w:val="008368EE"/>
    <w:rsid w:val="008508B2"/>
    <w:rsid w:val="0085650C"/>
    <w:rsid w:val="00897273"/>
    <w:rsid w:val="00914747"/>
    <w:rsid w:val="0092602F"/>
    <w:rsid w:val="00967024"/>
    <w:rsid w:val="009B3846"/>
    <w:rsid w:val="009D2BE7"/>
    <w:rsid w:val="009F7749"/>
    <w:rsid w:val="00A0777F"/>
    <w:rsid w:val="00A25527"/>
    <w:rsid w:val="00A402BC"/>
    <w:rsid w:val="00A41EE2"/>
    <w:rsid w:val="00A45A3B"/>
    <w:rsid w:val="00A62760"/>
    <w:rsid w:val="00A913C5"/>
    <w:rsid w:val="00AD4254"/>
    <w:rsid w:val="00B05941"/>
    <w:rsid w:val="00B55DBD"/>
    <w:rsid w:val="00B6506F"/>
    <w:rsid w:val="00B65B1B"/>
    <w:rsid w:val="00B70E63"/>
    <w:rsid w:val="00B85931"/>
    <w:rsid w:val="00BA0B8C"/>
    <w:rsid w:val="00BB15CF"/>
    <w:rsid w:val="00BD71FC"/>
    <w:rsid w:val="00C06AB4"/>
    <w:rsid w:val="00C36929"/>
    <w:rsid w:val="00C435D8"/>
    <w:rsid w:val="00C5215B"/>
    <w:rsid w:val="00C5278B"/>
    <w:rsid w:val="00C5615E"/>
    <w:rsid w:val="00C9690A"/>
    <w:rsid w:val="00C9738A"/>
    <w:rsid w:val="00CB7FDF"/>
    <w:rsid w:val="00D062C0"/>
    <w:rsid w:val="00D33C71"/>
    <w:rsid w:val="00D37415"/>
    <w:rsid w:val="00D803D0"/>
    <w:rsid w:val="00DA7245"/>
    <w:rsid w:val="00DE6717"/>
    <w:rsid w:val="00DE6B16"/>
    <w:rsid w:val="00E53317"/>
    <w:rsid w:val="00E87CAD"/>
    <w:rsid w:val="00EA7D11"/>
    <w:rsid w:val="00EB433B"/>
    <w:rsid w:val="00EB6FF8"/>
    <w:rsid w:val="00ED520A"/>
    <w:rsid w:val="00EF2076"/>
    <w:rsid w:val="00F1153F"/>
    <w:rsid w:val="00F24ACD"/>
    <w:rsid w:val="00F27FE6"/>
    <w:rsid w:val="00F30824"/>
    <w:rsid w:val="00F35ED4"/>
    <w:rsid w:val="00F46F81"/>
    <w:rsid w:val="00F72858"/>
    <w:rsid w:val="00FA14D0"/>
    <w:rsid w:val="00FA3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DCC87"/>
  <w15:docId w15:val="{474DF8E6-CD1A-462D-B152-B1579413C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474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0B8C"/>
    <w:pPr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No Spacing"/>
    <w:uiPriority w:val="1"/>
    <w:qFormat/>
    <w:rsid w:val="00222F2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00E3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00E3D"/>
    <w:rPr>
      <w:rFonts w:ascii="Segoe UI" w:hAnsi="Segoe UI" w:cs="Segoe UI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3C5CFE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C5CFE"/>
    <w:pPr>
      <w:autoSpaceDE/>
      <w:autoSpaceDN/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C5CFE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C5CFE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C5CFE"/>
    <w:rPr>
      <w:b/>
      <w:bCs/>
      <w:sz w:val="20"/>
      <w:szCs w:val="20"/>
    </w:rPr>
  </w:style>
  <w:style w:type="paragraph" w:styleId="ac">
    <w:name w:val="footnote text"/>
    <w:basedOn w:val="a"/>
    <w:link w:val="ad"/>
    <w:uiPriority w:val="99"/>
    <w:semiHidden/>
    <w:unhideWhenUsed/>
    <w:rsid w:val="005174E8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5174E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5174E8"/>
    <w:rPr>
      <w:vertAlign w:val="superscript"/>
    </w:rPr>
  </w:style>
  <w:style w:type="paragraph" w:customStyle="1" w:styleId="ConsPlusNormal">
    <w:name w:val="ConsPlusNormal"/>
    <w:rsid w:val="00087F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83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8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74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07E9A6-A7F6-40A7-8D1C-EAD68FCA2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468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3130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Былина Дарья Андреевна</dc:creator>
  <cp:lastModifiedBy>Винокурова Наталья Федоровна</cp:lastModifiedBy>
  <cp:revision>2</cp:revision>
  <cp:lastPrinted>2022-11-25T09:10:00Z</cp:lastPrinted>
  <dcterms:created xsi:type="dcterms:W3CDTF">2022-11-25T09:13:00Z</dcterms:created>
  <dcterms:modified xsi:type="dcterms:W3CDTF">2022-11-25T09:13:00Z</dcterms:modified>
</cp:coreProperties>
</file>