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C5" w:rsidRPr="00860FC8" w:rsidRDefault="002F50C5" w:rsidP="00E17B3E">
      <w:pPr>
        <w:pStyle w:val="2"/>
        <w:jc w:val="right"/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</w:pPr>
      <w:r w:rsidRPr="00860FC8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>Приложение № 1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Приказ</w:t>
      </w:r>
      <w:r w:rsidR="001F3D29">
        <w:rPr>
          <w:rFonts w:ascii="Times New Roman" w:eastAsia="TimesNewRomanPSMT" w:hAnsi="Times New Roman" w:cs="Times New Roman"/>
          <w:sz w:val="28"/>
          <w:szCs w:val="28"/>
        </w:rPr>
        <w:t>у</w:t>
      </w:r>
      <w:r>
        <w:rPr>
          <w:rFonts w:ascii="Times New Roman" w:eastAsia="TimesNewRomanPSMT" w:hAnsi="Times New Roman" w:cs="Times New Roman"/>
          <w:sz w:val="28"/>
          <w:szCs w:val="28"/>
        </w:rPr>
        <w:t>департамента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по охране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 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</w:p>
    <w:p w:rsidR="002F50C5" w:rsidRPr="000E4FC6" w:rsidRDefault="00240E99" w:rsidP="002F50C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от 15.12. 2016</w:t>
      </w:r>
      <w:bookmarkStart w:id="0" w:name="_GoBack"/>
      <w:bookmarkEnd w:id="0"/>
      <w:r w:rsidR="000A291B">
        <w:rPr>
          <w:rFonts w:ascii="Times New Roman" w:eastAsia="TimesNewRomanPSMT" w:hAnsi="Times New Roman" w:cs="Times New Roman"/>
          <w:sz w:val="28"/>
          <w:szCs w:val="28"/>
        </w:rPr>
        <w:t xml:space="preserve"> г. </w:t>
      </w:r>
      <w:r w:rsidR="0062686A">
        <w:rPr>
          <w:rFonts w:ascii="Times New Roman" w:eastAsia="TimesNewRomanPSMT" w:hAnsi="Times New Roman" w:cs="Times New Roman"/>
          <w:sz w:val="28"/>
          <w:szCs w:val="28"/>
        </w:rPr>
        <w:t>№ </w:t>
      </w:r>
      <w:r w:rsidR="0017449F">
        <w:rPr>
          <w:rFonts w:ascii="Times New Roman" w:eastAsia="TimesNewRomanPSMT" w:hAnsi="Times New Roman" w:cs="Times New Roman"/>
          <w:sz w:val="28"/>
          <w:szCs w:val="28"/>
        </w:rPr>
        <w:t>438</w:t>
      </w:r>
    </w:p>
    <w:p w:rsidR="002F50C5" w:rsidRDefault="002F50C5">
      <w:pPr>
        <w:rPr>
          <w:rFonts w:ascii="Times New Roman" w:hAnsi="Times New Roman" w:cs="Times New Roman"/>
          <w:sz w:val="28"/>
          <w:szCs w:val="28"/>
        </w:rPr>
      </w:pPr>
    </w:p>
    <w:p w:rsidR="004227F2" w:rsidRDefault="002F50C5" w:rsidP="002F5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0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звещение </w:t>
      </w:r>
      <w:r w:rsidRPr="00CE1819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 w:rsidRPr="00CE18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404C7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440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4C7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4404C7">
        <w:rPr>
          <w:rFonts w:ascii="Times New Roman" w:hAnsi="Times New Roman" w:cs="Times New Roman"/>
          <w:sz w:val="28"/>
          <w:szCs w:val="28"/>
        </w:rPr>
        <w:t xml:space="preserve">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  <w:proofErr w:type="gramEnd"/>
    </w:p>
    <w:p w:rsidR="001F3D29" w:rsidRPr="0016109B" w:rsidRDefault="001F3D29" w:rsidP="001F3D2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– д</w:t>
      </w:r>
      <w:r w:rsidRPr="0016109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6109B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 животного мира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4а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231 14 </w:t>
      </w:r>
      <w:r w:rsidRPr="0016109B">
        <w:rPr>
          <w:rFonts w:ascii="Times New Roman" w:hAnsi="Times New Roman" w:cs="Times New Roman"/>
          <w:sz w:val="28"/>
          <w:szCs w:val="28"/>
        </w:rPr>
        <w:t>91</w:t>
      </w:r>
    </w:p>
    <w:p w:rsidR="001F3D29" w:rsidRPr="00200770" w:rsidRDefault="001F3D29" w:rsidP="001F3D2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8"/>
          <w:szCs w:val="28"/>
        </w:rPr>
        <w:t>по охране животного мира Новосибирской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FE4617">
        <w:rPr>
          <w:rFonts w:ascii="Times New Roman" w:hAnsi="Times New Roman" w:cs="Times New Roman"/>
          <w:sz w:val="28"/>
          <w:szCs w:val="28"/>
        </w:rPr>
        <w:t>области</w:t>
      </w:r>
      <w:r w:rsidR="00225719">
        <w:rPr>
          <w:rFonts w:ascii="Times New Roman" w:hAnsi="Times New Roman" w:cs="Times New Roman"/>
          <w:sz w:val="28"/>
          <w:szCs w:val="28"/>
        </w:rPr>
        <w:t xml:space="preserve">: </w:t>
      </w:r>
      <w:r w:rsidRPr="00FE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3D29" w:rsidRPr="0016109B" w:rsidRDefault="0059609B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Василий Павло</w:t>
      </w:r>
      <w:r w:rsidR="001F3D29">
        <w:rPr>
          <w:rFonts w:ascii="Times New Roman" w:hAnsi="Times New Roman" w:cs="Times New Roman"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 xml:space="preserve"> – консультант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F3D29">
        <w:rPr>
          <w:rFonts w:ascii="Times New Roman" w:hAnsi="Times New Roman" w:cs="Times New Roman"/>
          <w:sz w:val="28"/>
          <w:szCs w:val="28"/>
        </w:rPr>
        <w:t>регулирования ис</w:t>
      </w:r>
      <w:r w:rsidR="001F3D29" w:rsidRPr="0016109B">
        <w:rPr>
          <w:rFonts w:ascii="Times New Roman" w:hAnsi="Times New Roman" w:cs="Times New Roman"/>
          <w:sz w:val="28"/>
          <w:szCs w:val="28"/>
        </w:rPr>
        <w:t>пользования о</w:t>
      </w:r>
      <w:r w:rsidR="00315721">
        <w:rPr>
          <w:rFonts w:ascii="Times New Roman" w:hAnsi="Times New Roman" w:cs="Times New Roman"/>
          <w:sz w:val="28"/>
          <w:szCs w:val="28"/>
        </w:rPr>
        <w:t xml:space="preserve">бъектов животного 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мира </w:t>
      </w:r>
      <w:r w:rsidR="001F3D29">
        <w:rPr>
          <w:rFonts w:ascii="Times New Roman" w:hAnsi="Times New Roman" w:cs="Times New Roman"/>
          <w:sz w:val="28"/>
          <w:szCs w:val="28"/>
        </w:rPr>
        <w:t>департамента</w:t>
      </w:r>
      <w:proofErr w:type="gramEnd"/>
      <w:r w:rsidR="00BF3C23">
        <w:rPr>
          <w:rFonts w:ascii="Times New Roman" w:hAnsi="Times New Roman" w:cs="Times New Roman"/>
          <w:sz w:val="28"/>
          <w:szCs w:val="28"/>
        </w:rPr>
        <w:t xml:space="preserve"> </w:t>
      </w:r>
      <w:r w:rsidR="001F3D29">
        <w:rPr>
          <w:rFonts w:ascii="Times New Roman" w:hAnsi="Times New Roman" w:cs="Times New Roman"/>
          <w:sz w:val="28"/>
          <w:szCs w:val="28"/>
        </w:rPr>
        <w:t>по охране животного мира Новосибирс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кой области, тел. </w:t>
      </w:r>
      <w:r w:rsidR="00BF3C23">
        <w:rPr>
          <w:rFonts w:ascii="Times New Roman" w:hAnsi="Times New Roman" w:cs="Times New Roman"/>
          <w:sz w:val="28"/>
          <w:szCs w:val="28"/>
        </w:rPr>
        <w:t>8</w:t>
      </w:r>
      <w:r w:rsidR="001F3D29" w:rsidRPr="0016109B">
        <w:rPr>
          <w:rFonts w:ascii="Times New Roman" w:hAnsi="Times New Roman" w:cs="Times New Roman"/>
          <w:sz w:val="28"/>
          <w:szCs w:val="28"/>
        </w:rPr>
        <w:t>(</w:t>
      </w:r>
      <w:r w:rsidR="001F3D29">
        <w:rPr>
          <w:rFonts w:ascii="Times New Roman" w:hAnsi="Times New Roman" w:cs="Times New Roman"/>
          <w:sz w:val="28"/>
          <w:szCs w:val="28"/>
        </w:rPr>
        <w:t>383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) </w:t>
      </w:r>
      <w:r w:rsidR="001F3D29">
        <w:rPr>
          <w:rFonts w:ascii="Times New Roman" w:hAnsi="Times New Roman" w:cs="Times New Roman"/>
          <w:sz w:val="28"/>
          <w:szCs w:val="28"/>
        </w:rPr>
        <w:t>231 14 73</w:t>
      </w:r>
    </w:p>
    <w:p w:rsidR="001F3D29" w:rsidRPr="0016109B" w:rsidRDefault="001F3D29" w:rsidP="001F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в отношении охотничьих угодий, расположенных на территории </w:t>
      </w:r>
      <w:proofErr w:type="spellStart"/>
      <w:r w:rsidR="004404C7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440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4C7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4404C7">
        <w:rPr>
          <w:rFonts w:ascii="Times New Roman" w:hAnsi="Times New Roman" w:cs="Times New Roman"/>
          <w:sz w:val="28"/>
          <w:szCs w:val="28"/>
        </w:rPr>
        <w:t xml:space="preserve">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3E77E5" w:rsidRDefault="003E77E5" w:rsidP="003E77E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</w:t>
      </w:r>
      <w:r w:rsidRPr="0016109B">
        <w:rPr>
          <w:rFonts w:ascii="Times New Roman" w:hAnsi="Times New Roman" w:cs="Times New Roman"/>
          <w:b/>
          <w:sz w:val="28"/>
          <w:szCs w:val="28"/>
        </w:rPr>
        <w:t>1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4404C7">
        <w:rPr>
          <w:rFonts w:ascii="Times New Roman" w:hAnsi="Times New Roman" w:cs="Times New Roman"/>
          <w:sz w:val="28"/>
          <w:szCs w:val="28"/>
        </w:rPr>
        <w:t xml:space="preserve">«№ 10.4 </w:t>
      </w:r>
      <w:proofErr w:type="spellStart"/>
      <w:r w:rsidR="004404C7">
        <w:rPr>
          <w:rFonts w:ascii="Times New Roman" w:hAnsi="Times New Roman" w:cs="Times New Roman"/>
          <w:sz w:val="28"/>
          <w:szCs w:val="28"/>
        </w:rPr>
        <w:t>Колыва</w:t>
      </w:r>
      <w:r w:rsidR="00BC6701">
        <w:rPr>
          <w:rFonts w:ascii="Times New Roman" w:hAnsi="Times New Roman" w:cs="Times New Roman"/>
          <w:sz w:val="28"/>
          <w:szCs w:val="28"/>
        </w:rPr>
        <w:t>н</w:t>
      </w:r>
      <w:r w:rsidRPr="0016109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0C690C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="00854F74">
        <w:rPr>
          <w:rFonts w:ascii="Times New Roman" w:hAnsi="Times New Roman" w:cs="Times New Roman"/>
          <w:sz w:val="28"/>
          <w:szCs w:val="28"/>
        </w:rPr>
        <w:t>5</w:t>
      </w:r>
      <w:r w:rsidR="004404C7">
        <w:rPr>
          <w:rFonts w:ascii="Times New Roman" w:hAnsi="Times New Roman" w:cs="Times New Roman"/>
          <w:sz w:val="28"/>
          <w:szCs w:val="28"/>
        </w:rPr>
        <w:t>3,42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 w:rsidR="0062686A">
        <w:rPr>
          <w:rFonts w:ascii="Times New Roman" w:hAnsi="Times New Roman" w:cs="Times New Roman"/>
          <w:sz w:val="28"/>
          <w:szCs w:val="28"/>
        </w:rPr>
        <w:t>о</w:t>
      </w:r>
      <w:r w:rsidR="004404C7">
        <w:rPr>
          <w:rFonts w:ascii="Times New Roman" w:hAnsi="Times New Roman" w:cs="Times New Roman"/>
          <w:sz w:val="28"/>
          <w:szCs w:val="28"/>
        </w:rPr>
        <w:t xml:space="preserve">ложенное на территории </w:t>
      </w:r>
      <w:proofErr w:type="spellStart"/>
      <w:r w:rsidR="004404C7">
        <w:rPr>
          <w:rFonts w:ascii="Times New Roman" w:hAnsi="Times New Roman" w:cs="Times New Roman"/>
          <w:sz w:val="28"/>
          <w:szCs w:val="28"/>
        </w:rPr>
        <w:t>Колыва</w:t>
      </w:r>
      <w:r w:rsidR="00BC67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BC6701" w:rsidRPr="005B27E3" w:rsidRDefault="00BC6701" w:rsidP="00BC6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27E3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границ плани</w:t>
      </w:r>
      <w:r w:rsidR="004404C7">
        <w:rPr>
          <w:rFonts w:ascii="Times New Roman" w:eastAsia="Times New Roman" w:hAnsi="Times New Roman" w:cs="Times New Roman"/>
          <w:sz w:val="28"/>
          <w:szCs w:val="28"/>
        </w:rPr>
        <w:t xml:space="preserve">руемого охотничьего угодья № 10.4, расположенного в </w:t>
      </w:r>
      <w:proofErr w:type="spellStart"/>
      <w:r w:rsidR="004404C7">
        <w:rPr>
          <w:rFonts w:ascii="Times New Roman" w:eastAsia="Times New Roman" w:hAnsi="Times New Roman" w:cs="Times New Roman"/>
          <w:sz w:val="28"/>
          <w:szCs w:val="28"/>
        </w:rPr>
        <w:t>Колыва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нском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районе Новосибирской области</w:t>
      </w:r>
    </w:p>
    <w:p w:rsidR="00BC6701" w:rsidRPr="005B27E3" w:rsidRDefault="00BC6701" w:rsidP="00BC6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04C7" w:rsidRPr="004404C7" w:rsidRDefault="004404C7" w:rsidP="0044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4C7">
        <w:rPr>
          <w:rFonts w:ascii="Times New Roman" w:eastAsia="Times New Roman" w:hAnsi="Times New Roman" w:cs="Times New Roman"/>
          <w:b/>
          <w:sz w:val="28"/>
          <w:szCs w:val="28"/>
        </w:rPr>
        <w:t>Западная и северная границы: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1 по границе Т</w:t>
      </w:r>
      <w:r>
        <w:rPr>
          <w:rFonts w:ascii="Times New Roman" w:eastAsia="Times New Roman" w:hAnsi="Times New Roman" w:cs="Times New Roman"/>
          <w:sz w:val="28"/>
          <w:szCs w:val="28"/>
        </w:rPr>
        <w:t>омской области, проходящей по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 xml:space="preserve"> реке Икса, вниз по течению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</w:p>
    <w:p w:rsidR="004404C7" w:rsidRPr="004404C7" w:rsidRDefault="004404C7" w:rsidP="0044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4C7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Северо-восточная граница: 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2 по границе Томской области, пересекая зимнюю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3, 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4, 5, 6.</w:t>
      </w:r>
    </w:p>
    <w:p w:rsidR="004404C7" w:rsidRPr="004404C7" w:rsidRDefault="004404C7" w:rsidP="0044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4C7">
        <w:rPr>
          <w:rFonts w:ascii="Times New Roman" w:eastAsia="Times New Roman" w:hAnsi="Times New Roman" w:cs="Times New Roman"/>
          <w:b/>
          <w:sz w:val="28"/>
          <w:szCs w:val="28"/>
        </w:rPr>
        <w:t xml:space="preserve">Юго-восточная граница: 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 xml:space="preserve">от точки №6 вверх по течению реки </w:t>
      </w:r>
      <w:proofErr w:type="spellStart"/>
      <w:r w:rsidRPr="004404C7">
        <w:rPr>
          <w:rFonts w:ascii="Times New Roman" w:eastAsia="Times New Roman" w:hAnsi="Times New Roman" w:cs="Times New Roman"/>
          <w:sz w:val="28"/>
          <w:szCs w:val="28"/>
        </w:rPr>
        <w:t>Шегарка</w:t>
      </w:r>
      <w:proofErr w:type="spellEnd"/>
      <w:r w:rsidRPr="004404C7">
        <w:rPr>
          <w:rFonts w:ascii="Times New Roman" w:eastAsia="Times New Roman" w:hAnsi="Times New Roman" w:cs="Times New Roman"/>
          <w:sz w:val="28"/>
          <w:szCs w:val="28"/>
        </w:rPr>
        <w:t xml:space="preserve">, минуя левые притоки: реку </w:t>
      </w:r>
      <w:proofErr w:type="spellStart"/>
      <w:r w:rsidRPr="004404C7">
        <w:rPr>
          <w:rFonts w:ascii="Times New Roman" w:eastAsia="Times New Roman" w:hAnsi="Times New Roman" w:cs="Times New Roman"/>
          <w:sz w:val="28"/>
          <w:szCs w:val="28"/>
        </w:rPr>
        <w:t>Кужиганка</w:t>
      </w:r>
      <w:proofErr w:type="spellEnd"/>
      <w:r w:rsidRPr="004404C7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8, реку Мавра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9, реку Брусилова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10, и далее до точки №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11.</w:t>
      </w:r>
    </w:p>
    <w:p w:rsidR="004404C7" w:rsidRPr="004404C7" w:rsidRDefault="004404C7" w:rsidP="00440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4C7">
        <w:rPr>
          <w:rFonts w:ascii="Times New Roman" w:eastAsia="Times New Roman" w:hAnsi="Times New Roman" w:cs="Times New Roman"/>
          <w:b/>
          <w:sz w:val="28"/>
          <w:szCs w:val="28"/>
        </w:rPr>
        <w:t>Западная граница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 w:rsidR="00470A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11 на север по узкокол</w:t>
      </w:r>
      <w:r w:rsidR="00470A60">
        <w:rPr>
          <w:rFonts w:ascii="Times New Roman" w:eastAsia="Times New Roman" w:hAnsi="Times New Roman" w:cs="Times New Roman"/>
          <w:sz w:val="28"/>
          <w:szCs w:val="28"/>
        </w:rPr>
        <w:t xml:space="preserve">ейной железной дороге до точки 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70A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4404C7" w:rsidRPr="00325B59" w:rsidRDefault="004404C7" w:rsidP="00440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4404C7" w:rsidRPr="00325B59" w:rsidTr="00E70026">
        <w:tc>
          <w:tcPr>
            <w:tcW w:w="1834" w:type="dxa"/>
            <w:tcBorders>
              <w:righ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4C7" w:rsidRPr="00325B59" w:rsidTr="00E70026">
        <w:tc>
          <w:tcPr>
            <w:tcW w:w="1834" w:type="dxa"/>
            <w:tcBorders>
              <w:righ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4404C7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056°24'52"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082°47'37"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4C7" w:rsidRPr="00325B59" w:rsidTr="00E70026">
        <w:tc>
          <w:tcPr>
            <w:tcW w:w="1834" w:type="dxa"/>
            <w:tcBorders>
              <w:righ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4404C7">
            <w:pPr>
              <w:numPr>
                <w:ilvl w:val="0"/>
                <w:numId w:val="20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056°32'60"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083°06'31"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4C7" w:rsidRPr="00325B59" w:rsidTr="00E70026">
        <w:tc>
          <w:tcPr>
            <w:tcW w:w="1834" w:type="dxa"/>
            <w:tcBorders>
              <w:righ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4404C7">
            <w:pPr>
              <w:numPr>
                <w:ilvl w:val="0"/>
                <w:numId w:val="20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056°29'03"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083°13'10"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4C7" w:rsidRPr="00325B59" w:rsidTr="00E70026">
        <w:tc>
          <w:tcPr>
            <w:tcW w:w="1834" w:type="dxa"/>
            <w:tcBorders>
              <w:righ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4404C7">
            <w:pPr>
              <w:numPr>
                <w:ilvl w:val="0"/>
                <w:numId w:val="20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056°26'32"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083°17'23"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4C7" w:rsidRPr="00325B59" w:rsidTr="00E70026">
        <w:tc>
          <w:tcPr>
            <w:tcW w:w="1834" w:type="dxa"/>
            <w:tcBorders>
              <w:righ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4404C7">
            <w:pPr>
              <w:numPr>
                <w:ilvl w:val="0"/>
                <w:numId w:val="20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056°26'08"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083°17'01"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4C7" w:rsidRPr="00325B59" w:rsidTr="00E70026">
        <w:tc>
          <w:tcPr>
            <w:tcW w:w="1834" w:type="dxa"/>
            <w:tcBorders>
              <w:righ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4404C7">
            <w:pPr>
              <w:numPr>
                <w:ilvl w:val="0"/>
                <w:numId w:val="20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056°25'44"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083°16'41"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4C7" w:rsidRPr="00325B59" w:rsidTr="00E70026">
        <w:tc>
          <w:tcPr>
            <w:tcW w:w="1834" w:type="dxa"/>
            <w:tcBorders>
              <w:righ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4404C7">
            <w:pPr>
              <w:numPr>
                <w:ilvl w:val="0"/>
                <w:numId w:val="20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056°25'25"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083°16'22"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4C7" w:rsidRPr="00325B59" w:rsidTr="00E70026">
        <w:tc>
          <w:tcPr>
            <w:tcW w:w="1834" w:type="dxa"/>
            <w:tcBorders>
              <w:righ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4404C7">
            <w:pPr>
              <w:numPr>
                <w:ilvl w:val="0"/>
                <w:numId w:val="20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056°25'38"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083°14'56"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4C7" w:rsidRPr="00325B59" w:rsidTr="00E70026">
        <w:tc>
          <w:tcPr>
            <w:tcW w:w="1834" w:type="dxa"/>
            <w:tcBorders>
              <w:righ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4404C7">
            <w:pPr>
              <w:numPr>
                <w:ilvl w:val="0"/>
                <w:numId w:val="20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056°25'27"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083°12'25"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4C7" w:rsidRPr="00325B59" w:rsidTr="00E70026">
        <w:tc>
          <w:tcPr>
            <w:tcW w:w="1834" w:type="dxa"/>
            <w:tcBorders>
              <w:righ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4404C7">
            <w:pPr>
              <w:numPr>
                <w:ilvl w:val="0"/>
                <w:numId w:val="20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056°22'26"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083°02'35"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4C7" w:rsidRPr="00325B59" w:rsidTr="00E70026">
        <w:tc>
          <w:tcPr>
            <w:tcW w:w="1834" w:type="dxa"/>
            <w:tcBorders>
              <w:righ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4404C7">
            <w:pPr>
              <w:numPr>
                <w:ilvl w:val="0"/>
                <w:numId w:val="20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056°15'31"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082°48'53"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4C7" w:rsidRPr="00325B59" w:rsidTr="00E70026">
        <w:tc>
          <w:tcPr>
            <w:tcW w:w="1834" w:type="dxa"/>
            <w:tcBorders>
              <w:righ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ind w:left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056°24'52"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C7" w:rsidRPr="00325B59" w:rsidRDefault="004404C7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082°47'37"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404C7" w:rsidRPr="00325B59" w:rsidRDefault="004404C7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C690C" w:rsidRPr="00325B59" w:rsidRDefault="000C690C" w:rsidP="000C6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0C" w:rsidRPr="00CA4C16" w:rsidRDefault="000C690C" w:rsidP="000C6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Сведения о земельных и лесных участках, об особо охраняемых природных территориях, расположенных в границах охотничьего угодья:</w:t>
      </w:r>
    </w:p>
    <w:p w:rsidR="000C690C" w:rsidRPr="00CA4C16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0C690C" w:rsidRPr="00CA4C16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0C690C" w:rsidRPr="003E66BC" w:rsidRDefault="000C690C" w:rsidP="000C690C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BC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0C690C" w:rsidRPr="00914FE6" w:rsidRDefault="000C690C" w:rsidP="000C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FE6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угодья </w:t>
      </w:r>
      <w:r w:rsidR="009D4001" w:rsidRPr="00914FE6">
        <w:rPr>
          <w:rFonts w:ascii="Times New Roman" w:hAnsi="Times New Roman" w:cs="Times New Roman"/>
          <w:sz w:val="28"/>
          <w:szCs w:val="28"/>
        </w:rPr>
        <w:t>– 5</w:t>
      </w:r>
      <w:r w:rsidR="00914FE6" w:rsidRPr="00914FE6">
        <w:rPr>
          <w:rFonts w:ascii="Times New Roman" w:hAnsi="Times New Roman" w:cs="Times New Roman"/>
          <w:sz w:val="28"/>
          <w:szCs w:val="28"/>
        </w:rPr>
        <w:t>3420</w:t>
      </w:r>
      <w:r w:rsidRPr="00914FE6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0C690C" w:rsidRPr="00914FE6" w:rsidRDefault="000C690C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A6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14FE6">
        <w:rPr>
          <w:rFonts w:ascii="Times New Roman" w:hAnsi="Times New Roman" w:cs="Times New Roman"/>
          <w:sz w:val="28"/>
          <w:szCs w:val="28"/>
        </w:rPr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 </w:t>
      </w:r>
      <w:r w:rsidR="009D4001" w:rsidRPr="00914FE6">
        <w:rPr>
          <w:rFonts w:ascii="Times New Roman" w:hAnsi="Times New Roman" w:cs="Times New Roman"/>
          <w:sz w:val="28"/>
          <w:szCs w:val="28"/>
        </w:rPr>
        <w:t>10.4</w:t>
      </w:r>
      <w:r w:rsidRPr="00914F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4FE6" w:rsidRDefault="00CA4C16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FE6">
        <w:rPr>
          <w:rFonts w:ascii="Times New Roman" w:hAnsi="Times New Roman" w:cs="Times New Roman"/>
          <w:sz w:val="28"/>
          <w:szCs w:val="28"/>
        </w:rPr>
        <w:t>Новосибирская область,</w:t>
      </w:r>
      <w:r w:rsidR="00914FE6" w:rsidRPr="00914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FE6" w:rsidRPr="00914FE6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="00914FE6" w:rsidRPr="00914FE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14FE6" w:rsidRPr="00914FE6">
        <w:rPr>
          <w:rFonts w:ascii="Times New Roman" w:hAnsi="Times New Roman" w:cs="Times New Roman"/>
          <w:sz w:val="28"/>
          <w:szCs w:val="28"/>
        </w:rPr>
        <w:t>Колыва</w:t>
      </w:r>
      <w:r w:rsidRPr="00914FE6">
        <w:rPr>
          <w:rFonts w:ascii="Times New Roman" w:hAnsi="Times New Roman" w:cs="Times New Roman"/>
          <w:sz w:val="28"/>
          <w:szCs w:val="28"/>
        </w:rPr>
        <w:t>н</w:t>
      </w:r>
      <w:r w:rsidR="000C690C" w:rsidRPr="00914FE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0C690C" w:rsidRPr="00914FE6">
        <w:rPr>
          <w:rFonts w:ascii="Times New Roman" w:hAnsi="Times New Roman" w:cs="Times New Roman"/>
          <w:sz w:val="28"/>
          <w:szCs w:val="28"/>
        </w:rPr>
        <w:t xml:space="preserve"> лесничество,</w:t>
      </w:r>
      <w:r w:rsidR="000C690C" w:rsidRPr="00470A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914FE6" w:rsidRPr="00914FE6">
        <w:rPr>
          <w:rFonts w:ascii="Times New Roman" w:hAnsi="Times New Roman" w:cs="Times New Roman"/>
          <w:sz w:val="28"/>
          <w:szCs w:val="28"/>
        </w:rPr>
        <w:t>Шегар</w:t>
      </w:r>
      <w:r w:rsidR="003F569F" w:rsidRPr="00914FE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F569F" w:rsidRPr="00914FE6">
        <w:rPr>
          <w:rFonts w:ascii="Times New Roman" w:hAnsi="Times New Roman" w:cs="Times New Roman"/>
          <w:sz w:val="28"/>
          <w:szCs w:val="28"/>
        </w:rPr>
        <w:t xml:space="preserve"> лесохозяйственный участок</w:t>
      </w:r>
      <w:r w:rsidR="004856DE" w:rsidRPr="00914FE6">
        <w:rPr>
          <w:rFonts w:ascii="Times New Roman" w:hAnsi="Times New Roman" w:cs="Times New Roman"/>
          <w:sz w:val="28"/>
          <w:szCs w:val="28"/>
        </w:rPr>
        <w:t xml:space="preserve"> квартал № </w:t>
      </w:r>
      <w:r w:rsidR="00914FE6">
        <w:rPr>
          <w:rFonts w:ascii="Times New Roman" w:hAnsi="Times New Roman" w:cs="Times New Roman"/>
          <w:sz w:val="28"/>
          <w:szCs w:val="28"/>
        </w:rPr>
        <w:t>1 выделы № 1-34, квартал</w:t>
      </w:r>
      <w:r w:rsidR="008471F0">
        <w:rPr>
          <w:rFonts w:ascii="Times New Roman" w:hAnsi="Times New Roman" w:cs="Times New Roman"/>
          <w:sz w:val="28"/>
          <w:szCs w:val="28"/>
        </w:rPr>
        <w:t xml:space="preserve"> № 2 выделы 1-30, квартал № 3 выделы № 1-58, квартал № 4 выделы № 1-32, </w:t>
      </w:r>
      <w:r w:rsidR="008471F0">
        <w:rPr>
          <w:rFonts w:ascii="Times New Roman" w:hAnsi="Times New Roman" w:cs="Times New Roman"/>
          <w:sz w:val="28"/>
          <w:szCs w:val="28"/>
        </w:rPr>
        <w:lastRenderedPageBreak/>
        <w:t>квартал  5 выделы № 1-41, квартал № 6 выделы № 1-27, квартал № 16 выделы № </w:t>
      </w:r>
      <w:r w:rsidR="00D6107C">
        <w:rPr>
          <w:rFonts w:ascii="Times New Roman" w:hAnsi="Times New Roman" w:cs="Times New Roman"/>
          <w:sz w:val="28"/>
          <w:szCs w:val="28"/>
        </w:rPr>
        <w:t>1-55, квартал № 17 выделы № 1-69, квартал № 18 выделы № 1-71, квартал № 31 выделы № 4,6-12,15,19-22 части выделов № 1,2,3,13,14, квартал № 32 выделы № 1-42, квартал № 33</w:t>
      </w:r>
      <w:proofErr w:type="gramEnd"/>
      <w:r w:rsidR="00D6107C">
        <w:rPr>
          <w:rFonts w:ascii="Times New Roman" w:hAnsi="Times New Roman" w:cs="Times New Roman"/>
          <w:sz w:val="28"/>
          <w:szCs w:val="28"/>
        </w:rPr>
        <w:t xml:space="preserve"> выделы № 1-42, квартал № 56 выделы № 5,6,8,9,13,15,20,21 части выделов №  1,3,4,10,12,16,17, квартал № 57 выделы № 1-38, квартал № 58 </w:t>
      </w:r>
      <w:r w:rsidR="0062332A">
        <w:rPr>
          <w:rFonts w:ascii="Times New Roman" w:hAnsi="Times New Roman" w:cs="Times New Roman"/>
          <w:sz w:val="28"/>
          <w:szCs w:val="28"/>
        </w:rPr>
        <w:t xml:space="preserve">выделы № 1-38, </w:t>
      </w:r>
      <w:r w:rsidR="00C25A02">
        <w:rPr>
          <w:rFonts w:ascii="Times New Roman" w:hAnsi="Times New Roman" w:cs="Times New Roman"/>
          <w:sz w:val="28"/>
          <w:szCs w:val="28"/>
        </w:rPr>
        <w:t>квартал № 71 выделы № 6,7,12 части выделов № 3,5,10,12,16,17,20,23,24,32,44, квартал № 72 выделы № 1-42, квартал № 73 выделы № 1-33, квартал № 101 выделы № 6-8,12, 21 части выделов № 5,10,11,19,20,29-31,91, квартал № 102 выделы № 1-19,22-25, квартал  № 103, выделы № 1-11,13,23;</w:t>
      </w:r>
    </w:p>
    <w:p w:rsidR="00C949DE" w:rsidRPr="00756B34" w:rsidRDefault="00C25A02" w:rsidP="00C94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Пихтовский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участок№ 1, квартал №  1 выделы № 1-30, квартал № 2 выделы № 1-30, квартал № 3 выделы № 1-35, квартал № 4 выделы № 1-23, квартал № 5 выделы № 1-21, квартал № 6 </w:t>
      </w:r>
      <w:r w:rsidR="00CC398B">
        <w:rPr>
          <w:rFonts w:ascii="Times New Roman" w:hAnsi="Times New Roman" w:cs="Times New Roman"/>
          <w:sz w:val="28"/>
          <w:szCs w:val="28"/>
        </w:rPr>
        <w:t>выделы № 1-24, квартал №  7 выделы № 1-28, квартал № 8 выделы № 1-24, квартал № 9 выделы № 1-22, квартал № 10 выделы № 1-22, квартал № 11 выделы № 1-41, квартал № 12 выделы № 1-11, квартал № 13 выделы № 1-3, квартал № 14 выделы № 1-7</w:t>
      </w:r>
      <w:proofErr w:type="gramEnd"/>
      <w:r w:rsidR="00CC39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398B">
        <w:rPr>
          <w:rFonts w:ascii="Times New Roman" w:hAnsi="Times New Roman" w:cs="Times New Roman"/>
          <w:sz w:val="28"/>
          <w:szCs w:val="28"/>
        </w:rPr>
        <w:t>квартал № 15 выделы № 1-11, квартал № 16 выделы № 1-12, квартал № 17 выделы № 1-12, квартал № 18 выделы № 1-17, квартал № 19 выделы № 1-27, квартал № 20 выделы № 1-25, квартал № 21 выделы № 1-8, квартал № 22 выделы № 1-23, квартал № 23 выделы № 1-17, квартал № 24 выделы № 1-31, квартал № 25 выделы № 1-18, квартал № 26 выделы № 1-14, квартал № 27 выделы № 1-15, квартал № 28 выделы № 1-27, квартал № 29 выделы № 1-28</w:t>
      </w:r>
      <w:proofErr w:type="gramEnd"/>
      <w:r w:rsidR="00C654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65482">
        <w:rPr>
          <w:rFonts w:ascii="Times New Roman" w:hAnsi="Times New Roman" w:cs="Times New Roman"/>
          <w:sz w:val="28"/>
          <w:szCs w:val="28"/>
        </w:rPr>
        <w:t>квартал № 30</w:t>
      </w:r>
      <w:r w:rsidR="00CC398B">
        <w:rPr>
          <w:rFonts w:ascii="Times New Roman" w:hAnsi="Times New Roman" w:cs="Times New Roman"/>
          <w:sz w:val="28"/>
          <w:szCs w:val="28"/>
        </w:rPr>
        <w:t xml:space="preserve"> выделы №</w:t>
      </w:r>
      <w:r w:rsidR="00C65482">
        <w:rPr>
          <w:rFonts w:ascii="Times New Roman" w:hAnsi="Times New Roman" w:cs="Times New Roman"/>
          <w:sz w:val="28"/>
          <w:szCs w:val="28"/>
        </w:rPr>
        <w:t> 1-24, квартал № 31</w:t>
      </w:r>
      <w:r w:rsidR="00CC398B">
        <w:rPr>
          <w:rFonts w:ascii="Times New Roman" w:hAnsi="Times New Roman" w:cs="Times New Roman"/>
          <w:sz w:val="28"/>
          <w:szCs w:val="28"/>
        </w:rPr>
        <w:t xml:space="preserve"> выделы </w:t>
      </w:r>
      <w:r w:rsidR="00C65482">
        <w:rPr>
          <w:rFonts w:ascii="Times New Roman" w:hAnsi="Times New Roman" w:cs="Times New Roman"/>
          <w:sz w:val="28"/>
          <w:szCs w:val="28"/>
        </w:rPr>
        <w:t>№ 1-36, квартал № 32 выделы № 1-26</w:t>
      </w:r>
      <w:r w:rsidR="00CC398B">
        <w:rPr>
          <w:rFonts w:ascii="Times New Roman" w:hAnsi="Times New Roman" w:cs="Times New Roman"/>
          <w:sz w:val="28"/>
          <w:szCs w:val="28"/>
        </w:rPr>
        <w:t>, квартал № </w:t>
      </w:r>
      <w:r w:rsidR="00C65482">
        <w:rPr>
          <w:rFonts w:ascii="Times New Roman" w:hAnsi="Times New Roman" w:cs="Times New Roman"/>
          <w:sz w:val="28"/>
          <w:szCs w:val="28"/>
        </w:rPr>
        <w:t>33</w:t>
      </w:r>
      <w:r w:rsidR="00CC398B">
        <w:rPr>
          <w:rFonts w:ascii="Times New Roman" w:hAnsi="Times New Roman" w:cs="Times New Roman"/>
          <w:sz w:val="28"/>
          <w:szCs w:val="28"/>
        </w:rPr>
        <w:t xml:space="preserve"> </w:t>
      </w:r>
      <w:r w:rsidR="00C65482">
        <w:rPr>
          <w:rFonts w:ascii="Times New Roman" w:hAnsi="Times New Roman" w:cs="Times New Roman"/>
          <w:sz w:val="28"/>
          <w:szCs w:val="28"/>
        </w:rPr>
        <w:t>выделы № 1-27</w:t>
      </w:r>
      <w:r w:rsidR="00CC398B">
        <w:rPr>
          <w:rFonts w:ascii="Times New Roman" w:hAnsi="Times New Roman" w:cs="Times New Roman"/>
          <w:sz w:val="28"/>
          <w:szCs w:val="28"/>
        </w:rPr>
        <w:t>,</w:t>
      </w:r>
      <w:r w:rsidR="00C65482">
        <w:rPr>
          <w:rFonts w:ascii="Times New Roman" w:hAnsi="Times New Roman" w:cs="Times New Roman"/>
          <w:sz w:val="28"/>
          <w:szCs w:val="28"/>
        </w:rPr>
        <w:t xml:space="preserve"> квартал № 34 выделы № 1-26, квартал № 35 выделы № 1-27, квартал № 36 выделы № 1-24,32-34,38,46-48, квартал № 37 выделы № 1-24,29.32,34,54,55,59, квартал № 38 выделы № 1-25,28,29, квартал № 39 выделы № 1-17,32, квартал № 40 выделы № 1-16,18,19,21,37, квартал № 41 выделы № 1-10,12,13, квартал № 42 выделы № 1-23,29 квартал № 46 выделы № 1-38, квартал № 47</w:t>
      </w:r>
      <w:proofErr w:type="gramEnd"/>
      <w:r w:rsidR="00C65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5482">
        <w:rPr>
          <w:rFonts w:ascii="Times New Roman" w:hAnsi="Times New Roman" w:cs="Times New Roman"/>
          <w:sz w:val="28"/>
          <w:szCs w:val="28"/>
        </w:rPr>
        <w:t xml:space="preserve">выделы № 1-28, квартал № 48 выделы № 1-27, квартал № 49 выделы № 1-31, квартал № 50 выделы № 1-31, квартал № 51 </w:t>
      </w:r>
      <w:r w:rsidR="002225CF">
        <w:rPr>
          <w:rFonts w:ascii="Times New Roman" w:hAnsi="Times New Roman" w:cs="Times New Roman"/>
          <w:sz w:val="28"/>
          <w:szCs w:val="28"/>
        </w:rPr>
        <w:t>выделы № 1-21</w:t>
      </w:r>
      <w:r w:rsidR="00C65482">
        <w:rPr>
          <w:rFonts w:ascii="Times New Roman" w:hAnsi="Times New Roman" w:cs="Times New Roman"/>
          <w:sz w:val="28"/>
          <w:szCs w:val="28"/>
        </w:rPr>
        <w:t>,2</w:t>
      </w:r>
      <w:r w:rsidR="002225CF">
        <w:rPr>
          <w:rFonts w:ascii="Times New Roman" w:hAnsi="Times New Roman" w:cs="Times New Roman"/>
          <w:sz w:val="28"/>
          <w:szCs w:val="28"/>
        </w:rPr>
        <w:t>9, квартал № 56 выделы № 1-31, квартал № 57 выделы № 1-24, квартал № 58 выделы № 1-24, квартал № 59 выделы № 1-28, квартал № 60 выделы № 1-19,22-25,29,32 квартал № 61 выделы № 1-5,</w:t>
      </w:r>
      <w:r w:rsidR="00D80A88">
        <w:rPr>
          <w:rFonts w:ascii="Times New Roman" w:hAnsi="Times New Roman" w:cs="Times New Roman"/>
          <w:sz w:val="28"/>
          <w:szCs w:val="28"/>
        </w:rPr>
        <w:t>10-12,18,21,22,35,  квартал № </w:t>
      </w:r>
      <w:r w:rsidR="00D80A88" w:rsidRPr="00756B34">
        <w:rPr>
          <w:rFonts w:ascii="Times New Roman" w:hAnsi="Times New Roman" w:cs="Times New Roman"/>
          <w:sz w:val="28"/>
          <w:szCs w:val="28"/>
        </w:rPr>
        <w:t>68</w:t>
      </w:r>
      <w:r w:rsidR="002225CF" w:rsidRPr="00756B34">
        <w:rPr>
          <w:rFonts w:ascii="Times New Roman" w:hAnsi="Times New Roman" w:cs="Times New Roman"/>
          <w:sz w:val="28"/>
          <w:szCs w:val="28"/>
        </w:rPr>
        <w:t xml:space="preserve"> </w:t>
      </w:r>
      <w:r w:rsidR="00C949DE">
        <w:rPr>
          <w:rFonts w:ascii="Times New Roman" w:hAnsi="Times New Roman" w:cs="Times New Roman"/>
          <w:sz w:val="28"/>
          <w:szCs w:val="28"/>
        </w:rPr>
        <w:t>выделы № 1-22, квартал № 69 выделы № 1-18, квартал № 70 выделы № 1-19,21-24,28-32, квартал № 71</w:t>
      </w:r>
      <w:proofErr w:type="gramEnd"/>
      <w:r w:rsidR="00C949DE">
        <w:rPr>
          <w:rFonts w:ascii="Times New Roman" w:hAnsi="Times New Roman" w:cs="Times New Roman"/>
          <w:sz w:val="28"/>
          <w:szCs w:val="28"/>
        </w:rPr>
        <w:t xml:space="preserve"> выделы № 1-12,15,16,26,27,  квартал № 72</w:t>
      </w:r>
      <w:r w:rsidR="00C949DE" w:rsidRPr="00756B34">
        <w:rPr>
          <w:rFonts w:ascii="Times New Roman" w:hAnsi="Times New Roman" w:cs="Times New Roman"/>
          <w:sz w:val="28"/>
          <w:szCs w:val="28"/>
        </w:rPr>
        <w:t xml:space="preserve"> </w:t>
      </w:r>
      <w:r w:rsidR="00C949DE">
        <w:rPr>
          <w:rFonts w:ascii="Times New Roman" w:hAnsi="Times New Roman" w:cs="Times New Roman"/>
          <w:sz w:val="28"/>
          <w:szCs w:val="28"/>
        </w:rPr>
        <w:t>выделы № 1-24, 29,30,</w:t>
      </w:r>
      <w:r w:rsidR="00C949DE" w:rsidRPr="00756B34">
        <w:rPr>
          <w:rFonts w:ascii="Times New Roman" w:hAnsi="Times New Roman" w:cs="Times New Roman"/>
          <w:sz w:val="28"/>
          <w:szCs w:val="28"/>
        </w:rPr>
        <w:t xml:space="preserve"> </w:t>
      </w:r>
      <w:r w:rsidR="00C949DE">
        <w:rPr>
          <w:rFonts w:ascii="Times New Roman" w:hAnsi="Times New Roman" w:cs="Times New Roman"/>
          <w:sz w:val="28"/>
          <w:szCs w:val="28"/>
        </w:rPr>
        <w:t>квартал № 73</w:t>
      </w:r>
      <w:r w:rsidR="00C949DE" w:rsidRPr="00756B34">
        <w:rPr>
          <w:rFonts w:ascii="Times New Roman" w:hAnsi="Times New Roman" w:cs="Times New Roman"/>
          <w:sz w:val="28"/>
          <w:szCs w:val="28"/>
        </w:rPr>
        <w:t xml:space="preserve"> </w:t>
      </w:r>
      <w:r w:rsidR="00C949DE">
        <w:rPr>
          <w:rFonts w:ascii="Times New Roman" w:hAnsi="Times New Roman" w:cs="Times New Roman"/>
          <w:sz w:val="28"/>
          <w:szCs w:val="28"/>
        </w:rPr>
        <w:t>выделы № 1-4, 6,10,11,15-18,35.</w:t>
      </w:r>
    </w:p>
    <w:p w:rsidR="000C690C" w:rsidRPr="003E66BC" w:rsidRDefault="000C690C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6BC">
        <w:rPr>
          <w:rFonts w:ascii="Times New Roman" w:hAnsi="Times New Roman" w:cs="Times New Roman"/>
          <w:sz w:val="28"/>
          <w:szCs w:val="28"/>
        </w:rPr>
        <w:tab/>
        <w:t xml:space="preserve">Сведения об обременениях на лесных участках расположенных в границах  </w:t>
      </w:r>
      <w:r w:rsidR="00914FE6">
        <w:rPr>
          <w:rFonts w:ascii="Times New Roman" w:hAnsi="Times New Roman" w:cs="Times New Roman"/>
          <w:sz w:val="28"/>
          <w:szCs w:val="28"/>
        </w:rPr>
        <w:t>планируемого охотничьего угодья: ООО «СХП «Простор»</w:t>
      </w:r>
      <w:r w:rsidRPr="003E66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527" w:rsidRPr="003E66BC" w:rsidRDefault="003F569F" w:rsidP="004D10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E66BC">
        <w:rPr>
          <w:rFonts w:ascii="Times New Roman" w:hAnsi="Times New Roman" w:cs="Times New Roman"/>
          <w:sz w:val="28"/>
          <w:szCs w:val="28"/>
        </w:rPr>
        <w:lastRenderedPageBreak/>
        <w:t>3. Разведан</w:t>
      </w:r>
      <w:r w:rsidR="004856DE" w:rsidRPr="003E66BC">
        <w:rPr>
          <w:rFonts w:ascii="Times New Roman" w:hAnsi="Times New Roman" w:cs="Times New Roman"/>
          <w:sz w:val="28"/>
          <w:szCs w:val="28"/>
        </w:rPr>
        <w:t>ные запасы полезных ископаемых</w:t>
      </w:r>
      <w:r w:rsidR="003E66BC" w:rsidRPr="003E66BC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3F569F" w:rsidRPr="003E66BC" w:rsidRDefault="003F569F" w:rsidP="003F569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BC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 отсутствуют.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апреля 1995 года №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24 июля 2009 года №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 512 «Об утверждении правил охоты»;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26.09.2005 № 325-ОЗ «Об особо охраняемых природных территориях в Новосибирской области»;</w:t>
      </w:r>
    </w:p>
    <w:p w:rsidR="00665B97" w:rsidRPr="00EC415E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 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2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470A60">
        <w:rPr>
          <w:rFonts w:ascii="Times New Roman" w:hAnsi="Times New Roman" w:cs="Times New Roman"/>
          <w:sz w:val="28"/>
          <w:szCs w:val="28"/>
        </w:rPr>
        <w:t>«№ 17</w:t>
      </w:r>
      <w:r w:rsidR="00E70026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="00E70026">
        <w:rPr>
          <w:rFonts w:ascii="Times New Roman" w:hAnsi="Times New Roman" w:cs="Times New Roman"/>
          <w:sz w:val="28"/>
          <w:szCs w:val="28"/>
        </w:rPr>
        <w:t>Маслянин</w:t>
      </w:r>
      <w:r w:rsidR="00854F7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0C690C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="00E70026">
        <w:rPr>
          <w:rFonts w:ascii="Times New Roman" w:hAnsi="Times New Roman" w:cs="Times New Roman"/>
          <w:sz w:val="28"/>
          <w:szCs w:val="28"/>
        </w:rPr>
        <w:t>25,39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 w:rsidR="004C4062">
        <w:rPr>
          <w:rFonts w:ascii="Times New Roman" w:hAnsi="Times New Roman" w:cs="Times New Roman"/>
          <w:sz w:val="28"/>
          <w:szCs w:val="28"/>
        </w:rPr>
        <w:t>оложенное на территории Маслянинск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0C690C" w:rsidRDefault="000C690C" w:rsidP="000C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033B" w:rsidRPr="005B27E3" w:rsidRDefault="00A0033B" w:rsidP="00A00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27E3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 </w:t>
      </w:r>
      <w:r w:rsidR="00E70026">
        <w:rPr>
          <w:rFonts w:ascii="Times New Roman" w:eastAsia="Times New Roman" w:hAnsi="Times New Roman" w:cs="Times New Roman"/>
          <w:sz w:val="28"/>
          <w:szCs w:val="28"/>
        </w:rPr>
        <w:t xml:space="preserve">17.2, расположенного в </w:t>
      </w:r>
      <w:proofErr w:type="spellStart"/>
      <w:r w:rsidR="00E70026">
        <w:rPr>
          <w:rFonts w:ascii="Times New Roman" w:eastAsia="Times New Roman" w:hAnsi="Times New Roman" w:cs="Times New Roman"/>
          <w:sz w:val="28"/>
          <w:szCs w:val="28"/>
        </w:rPr>
        <w:t>Маслянин</w:t>
      </w:r>
      <w:r w:rsidR="00854F74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районе Новосибирской области</w:t>
      </w:r>
    </w:p>
    <w:p w:rsidR="00A0033B" w:rsidRPr="005B27E3" w:rsidRDefault="00A0033B" w:rsidP="00A0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0026" w:rsidRPr="00E70026" w:rsidRDefault="00E70026" w:rsidP="00E70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Северная граница: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1 по границе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района, проходящей вверх по течению правого притока реки Татарка до ее истока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2, далее от точки №3 вниз по течению реки Поперечная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Тарадановка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до ее впадения в реку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Тарадановка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4, затем вверх по течению реки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Тарадановка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4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5, далее по границе в юго-восточном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направленииот</w:t>
      </w:r>
      <w:proofErr w:type="spellEnd"/>
      <w:proofErr w:type="gram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70026">
        <w:rPr>
          <w:rFonts w:ascii="Times New Roman" w:eastAsia="Times New Roman" w:hAnsi="Times New Roman" w:cs="Times New Roman"/>
          <w:sz w:val="28"/>
          <w:szCs w:val="28"/>
        </w:rPr>
        <w:t>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5, пересекая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6 реку Топкая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Тарадановка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7, далее вниз по течению реки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Крохалевка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8, затем по границе в юго-восточном направлении, пересекая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9 левый приток реки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Крохалевка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далее по заросшей просеке, пересекая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10 реку Малая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Крохалевка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11, затем по границе в северо-восточном 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направлении, пересекая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12, 13</w:t>
      </w:r>
      <w:proofErr w:type="gram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14 левые притоки реки Малая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Еловка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15 через характерный поворот границы,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16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17 вверх по реке Малая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Еловка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18 через характерный поворот границы, далее, пересекая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19 левый приток реки Большая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Еловка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20 саму Большую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Еловку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затем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21, 22 через характерные повороты границы,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23</w:t>
      </w:r>
      <w:proofErr w:type="gram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пересекая левый приток Большая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Еловка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24 через характерный поворот границы,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25 пересекая лесную дорогу на пасеки,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26 – реку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Отчиха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затем через повороты границы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27, 28,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29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30 вверх по течению реки Большая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Еловка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до ее истока, затем по просеке, делая поворот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31, пересекая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реку</w:t>
      </w:r>
      <w:proofErr w:type="gram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0026">
        <w:rPr>
          <w:rFonts w:ascii="Times New Roman" w:eastAsia="Times New Roman" w:hAnsi="Times New Roman" w:cs="Times New Roman"/>
          <w:sz w:val="28"/>
          <w:szCs w:val="28"/>
        </w:rPr>
        <w:t>Крутишка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32, реку Старикова -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33, делая поворот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34, пересекая реку Золотуха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35, лесную дорогу -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36, реку Лукова –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37, делая повороты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38, 39, 40,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41 пересекая реку Малая Старикова, далее через повороты границы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42, 43, 44.</w:t>
      </w:r>
      <w:proofErr w:type="gramEnd"/>
    </w:p>
    <w:p w:rsidR="00E70026" w:rsidRPr="00E70026" w:rsidRDefault="00E70026" w:rsidP="00E70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026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от 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44 по границе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района в юго-восточном направлении, пересекая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45 лесную дорогу в направлении деревни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Старогутово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46 – реку Топка, до пересечения границы с рекой Ик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47.  </w:t>
      </w:r>
    </w:p>
    <w:p w:rsidR="00E70026" w:rsidRPr="00E70026" w:rsidRDefault="00E70026" w:rsidP="00E70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026">
        <w:rPr>
          <w:rFonts w:ascii="Times New Roman" w:eastAsia="Times New Roman" w:hAnsi="Times New Roman" w:cs="Times New Roman"/>
          <w:b/>
          <w:sz w:val="28"/>
          <w:szCs w:val="28"/>
        </w:rPr>
        <w:t xml:space="preserve">Южная граница: 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47 вниз по течению реки Ик, минуя ее правые притоки: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48 – Сосновку,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49 –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Отчиху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50 – Лукову,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51 –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Старолюшку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52 –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Долганку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53 – Листвянку,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54 – ручей Прямой,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55 – Малую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Еловку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56 –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Кривушку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 далее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57 – брод через дорогу в</w:t>
      </w:r>
      <w:proofErr w:type="gram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поселок Верх-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Ики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58 минуя правый приток реки Ик реку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Крохалевка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59 – реку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Тарадановку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, до пересечения реки Ик с границей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района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60. </w:t>
      </w:r>
    </w:p>
    <w:p w:rsidR="00E70026" w:rsidRPr="00E70026" w:rsidRDefault="00E70026" w:rsidP="00E70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026">
        <w:rPr>
          <w:rFonts w:ascii="Times New Roman" w:eastAsia="Times New Roman" w:hAnsi="Times New Roman" w:cs="Times New Roman"/>
          <w:b/>
          <w:sz w:val="28"/>
          <w:szCs w:val="28"/>
        </w:rPr>
        <w:t>Западная граница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60 по границе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района в северном направлении, минуя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61 поворот границы в районе урочища Орловское, далее поворот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62,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63, 64 – лесные дороги на урочище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Бухариха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и далее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End"/>
    </w:p>
    <w:p w:rsidR="00E70026" w:rsidRPr="00E70026" w:rsidRDefault="00E70026" w:rsidP="00E70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E70026" w:rsidRPr="00754DA1" w:rsidTr="00E70026">
        <w:tc>
          <w:tcPr>
            <w:tcW w:w="1834" w:type="dxa"/>
            <w:tcBorders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c>
          <w:tcPr>
            <w:tcW w:w="1834" w:type="dxa"/>
            <w:tcBorders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084°05'46"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c>
          <w:tcPr>
            <w:tcW w:w="1834" w:type="dxa"/>
            <w:tcBorders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084°06'4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c>
          <w:tcPr>
            <w:tcW w:w="1834" w:type="dxa"/>
            <w:tcBorders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084°07'36"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c>
          <w:tcPr>
            <w:tcW w:w="1834" w:type="dxa"/>
            <w:tcBorders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084°08'0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c>
          <w:tcPr>
            <w:tcW w:w="1834" w:type="dxa"/>
            <w:tcBorders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084°09'15"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c>
          <w:tcPr>
            <w:tcW w:w="1834" w:type="dxa"/>
            <w:tcBorders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084°10'14"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c>
          <w:tcPr>
            <w:tcW w:w="1834" w:type="dxa"/>
            <w:tcBorders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084°10'5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c>
          <w:tcPr>
            <w:tcW w:w="1834" w:type="dxa"/>
            <w:tcBorders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084°08'3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c>
          <w:tcPr>
            <w:tcW w:w="1834" w:type="dxa"/>
            <w:tcBorders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084°09'58"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c>
          <w:tcPr>
            <w:tcW w:w="1834" w:type="dxa"/>
            <w:tcBorders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084°10'5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c>
          <w:tcPr>
            <w:tcW w:w="1834" w:type="dxa"/>
            <w:tcBorders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084°13'4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c>
          <w:tcPr>
            <w:tcW w:w="1834" w:type="dxa"/>
            <w:tcBorders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084°14'0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c>
          <w:tcPr>
            <w:tcW w:w="1834" w:type="dxa"/>
            <w:tcBorders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084°14'16"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084°14'33"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084°14'4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084°14'5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084°15'0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084°15'1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084°16'30"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084°17'36"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084°18'05"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084°18'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084°18'2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084°18'34"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084°19'16"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084°19'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084°19'54"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084°19'32"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084°20'1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054°45'05"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084°21'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084°22'54"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084°23'15"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084°23'31"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084°23'55"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084°25'23"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084°26'01"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084°26'52"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084°27'28"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084°27'54"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084°27'58"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084°28'08"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084°30'5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084°30'54"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084°31'41"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084°32'4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084°33'11"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084°33'48"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084°29'50"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084°28'04"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084°25'22"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084°23'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084°22'4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084°18'52"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084°17'15"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084°15'4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084°12'10"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084°08'08"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084°07'1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084°05'28"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084°05'29"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084°05'3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026" w:rsidRPr="00754DA1" w:rsidTr="00E7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26" w:rsidRPr="00754DA1" w:rsidRDefault="00E70026" w:rsidP="00E700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084°05'46"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26" w:rsidRPr="00754DA1" w:rsidRDefault="00E70026" w:rsidP="00E7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0298A" w:rsidRPr="002B1BD9" w:rsidRDefault="00D0298A" w:rsidP="00D02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0C" w:rsidRPr="00CA1F8D" w:rsidRDefault="000C690C" w:rsidP="000C6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Сведения о земельных и лесных участках, об особо охраняемых природных территориях, расположенных в границах охотничьего угодья:</w:t>
      </w:r>
    </w:p>
    <w:p w:rsidR="000C690C" w:rsidRPr="00CA1F8D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0C690C" w:rsidRPr="00CA1F8D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0C690C" w:rsidRPr="00CA1F8D" w:rsidRDefault="000C690C" w:rsidP="000C690C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0C690C" w:rsidRPr="00746B82" w:rsidRDefault="000C690C" w:rsidP="000C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B82">
        <w:rPr>
          <w:rFonts w:ascii="Times New Roman" w:hAnsi="Times New Roman" w:cs="Times New Roman"/>
          <w:sz w:val="28"/>
          <w:szCs w:val="28"/>
        </w:rPr>
        <w:t>Общая площадь лесных участков, расположенных в границах  планируемого охотничьего угодья –</w:t>
      </w:r>
      <w:r w:rsidR="005A6AB5" w:rsidRPr="00746B82">
        <w:rPr>
          <w:rFonts w:ascii="Times New Roman" w:hAnsi="Times New Roman" w:cs="Times New Roman"/>
          <w:sz w:val="28"/>
          <w:szCs w:val="28"/>
        </w:rPr>
        <w:t xml:space="preserve"> </w:t>
      </w:r>
      <w:r w:rsidR="00746B82" w:rsidRPr="00746B82">
        <w:rPr>
          <w:rFonts w:ascii="Times New Roman" w:hAnsi="Times New Roman" w:cs="Times New Roman"/>
          <w:sz w:val="28"/>
          <w:szCs w:val="28"/>
        </w:rPr>
        <w:t>21 530</w:t>
      </w:r>
      <w:r w:rsidR="005A6AB5" w:rsidRPr="00746B82">
        <w:rPr>
          <w:rFonts w:ascii="Times New Roman" w:hAnsi="Times New Roman" w:cs="Times New Roman"/>
          <w:sz w:val="28"/>
          <w:szCs w:val="28"/>
        </w:rPr>
        <w:t xml:space="preserve">,0 </w:t>
      </w:r>
      <w:r w:rsidRPr="00746B82">
        <w:rPr>
          <w:rFonts w:ascii="Times New Roman" w:hAnsi="Times New Roman" w:cs="Times New Roman"/>
          <w:sz w:val="28"/>
          <w:szCs w:val="28"/>
        </w:rPr>
        <w:t>га.</w:t>
      </w:r>
    </w:p>
    <w:p w:rsidR="000C690C" w:rsidRPr="00746B82" w:rsidRDefault="000C690C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B82">
        <w:rPr>
          <w:rFonts w:ascii="Times New Roman" w:hAnsi="Times New Roman" w:cs="Times New Roman"/>
          <w:sz w:val="28"/>
          <w:szCs w:val="28"/>
        </w:rPr>
        <w:tab/>
        <w:t>Лесные участки, находящиеся в государственной собственности, не предоставленные физическим и юридическим лицам, расположенные в границах план</w:t>
      </w:r>
      <w:r w:rsidR="001A2296" w:rsidRPr="00746B82">
        <w:rPr>
          <w:rFonts w:ascii="Times New Roman" w:hAnsi="Times New Roman" w:cs="Times New Roman"/>
          <w:sz w:val="28"/>
          <w:szCs w:val="28"/>
        </w:rPr>
        <w:t>ируемого охотничьего угодья № </w:t>
      </w:r>
      <w:r w:rsidR="00746B82" w:rsidRPr="00746B82">
        <w:rPr>
          <w:rFonts w:ascii="Times New Roman" w:hAnsi="Times New Roman" w:cs="Times New Roman"/>
          <w:sz w:val="28"/>
          <w:szCs w:val="28"/>
        </w:rPr>
        <w:t>17</w:t>
      </w:r>
      <w:r w:rsidR="005A6AB5" w:rsidRPr="00746B82">
        <w:rPr>
          <w:rFonts w:ascii="Times New Roman" w:hAnsi="Times New Roman" w:cs="Times New Roman"/>
          <w:sz w:val="28"/>
          <w:szCs w:val="28"/>
        </w:rPr>
        <w:t>.2</w:t>
      </w:r>
      <w:r w:rsidRPr="00746B82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A822C2" w:rsidRPr="00746B82" w:rsidRDefault="000C690C" w:rsidP="005A6A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B82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746B82">
        <w:rPr>
          <w:rFonts w:ascii="Times New Roman" w:hAnsi="Times New Roman" w:cs="Times New Roman"/>
          <w:sz w:val="28"/>
          <w:szCs w:val="28"/>
        </w:rPr>
        <w:t>Маслянин</w:t>
      </w:r>
      <w:r w:rsidR="005A6AB5" w:rsidRPr="00746B82">
        <w:rPr>
          <w:rFonts w:ascii="Times New Roman" w:hAnsi="Times New Roman" w:cs="Times New Roman"/>
          <w:sz w:val="28"/>
          <w:szCs w:val="28"/>
        </w:rPr>
        <w:t>ски</w:t>
      </w:r>
      <w:r w:rsidRPr="00746B8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46B8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46B82">
        <w:rPr>
          <w:rFonts w:ascii="Times New Roman" w:hAnsi="Times New Roman" w:cs="Times New Roman"/>
          <w:sz w:val="28"/>
          <w:szCs w:val="28"/>
        </w:rPr>
        <w:t>Маслянин</w:t>
      </w:r>
      <w:r w:rsidR="005A6AB5" w:rsidRPr="00746B82">
        <w:rPr>
          <w:rFonts w:ascii="Times New Roman" w:hAnsi="Times New Roman" w:cs="Times New Roman"/>
          <w:sz w:val="28"/>
          <w:szCs w:val="28"/>
        </w:rPr>
        <w:t>ск</w:t>
      </w:r>
      <w:r w:rsidR="00746B8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746B82">
        <w:rPr>
          <w:rFonts w:ascii="Times New Roman" w:hAnsi="Times New Roman" w:cs="Times New Roman"/>
          <w:sz w:val="28"/>
          <w:szCs w:val="28"/>
        </w:rPr>
        <w:t xml:space="preserve"> лесничество, Егорьев</w:t>
      </w:r>
      <w:r w:rsidR="002D142F" w:rsidRPr="00746B82">
        <w:rPr>
          <w:rFonts w:ascii="Times New Roman" w:hAnsi="Times New Roman" w:cs="Times New Roman"/>
          <w:sz w:val="28"/>
          <w:szCs w:val="28"/>
        </w:rPr>
        <w:t>ский лесохозяйственный участок</w:t>
      </w:r>
      <w:r w:rsidR="005A6AB5" w:rsidRPr="00746B82">
        <w:rPr>
          <w:rFonts w:ascii="Times New Roman" w:hAnsi="Times New Roman" w:cs="Times New Roman"/>
          <w:sz w:val="28"/>
          <w:szCs w:val="28"/>
        </w:rPr>
        <w:t xml:space="preserve"> </w:t>
      </w:r>
      <w:r w:rsidR="00E764ED" w:rsidRPr="00746B82">
        <w:rPr>
          <w:rFonts w:ascii="Times New Roman" w:hAnsi="Times New Roman" w:cs="Times New Roman"/>
          <w:sz w:val="28"/>
          <w:szCs w:val="28"/>
        </w:rPr>
        <w:t>квартал</w:t>
      </w:r>
      <w:r w:rsidR="005A6AB5" w:rsidRPr="00746B82">
        <w:rPr>
          <w:rFonts w:ascii="Times New Roman" w:hAnsi="Times New Roman" w:cs="Times New Roman"/>
          <w:sz w:val="28"/>
          <w:szCs w:val="28"/>
        </w:rPr>
        <w:t>ы</w:t>
      </w:r>
      <w:r w:rsidR="00E764ED" w:rsidRPr="00E700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64ED" w:rsidRPr="00746B82">
        <w:rPr>
          <w:rFonts w:ascii="Times New Roman" w:hAnsi="Times New Roman" w:cs="Times New Roman"/>
          <w:sz w:val="28"/>
          <w:szCs w:val="28"/>
        </w:rPr>
        <w:t>№ </w:t>
      </w:r>
      <w:r w:rsidR="00746B82">
        <w:rPr>
          <w:rFonts w:ascii="Times New Roman" w:hAnsi="Times New Roman" w:cs="Times New Roman"/>
          <w:sz w:val="28"/>
          <w:szCs w:val="28"/>
        </w:rPr>
        <w:t>31-33,40-43,52-54,65</w:t>
      </w:r>
      <w:r w:rsidR="005A6AB5" w:rsidRPr="00746B82">
        <w:rPr>
          <w:rFonts w:ascii="Times New Roman" w:hAnsi="Times New Roman" w:cs="Times New Roman"/>
          <w:sz w:val="28"/>
          <w:szCs w:val="28"/>
        </w:rPr>
        <w:t>;</w:t>
      </w:r>
      <w:r w:rsidR="00746B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6B82" w:rsidRPr="00746B82">
        <w:rPr>
          <w:rFonts w:ascii="Times New Roman" w:hAnsi="Times New Roman" w:cs="Times New Roman"/>
          <w:sz w:val="28"/>
          <w:szCs w:val="28"/>
        </w:rPr>
        <w:t>Больше-</w:t>
      </w:r>
      <w:proofErr w:type="spellStart"/>
      <w:r w:rsidR="00746B82" w:rsidRPr="00746B82">
        <w:rPr>
          <w:rFonts w:ascii="Times New Roman" w:hAnsi="Times New Roman" w:cs="Times New Roman"/>
          <w:sz w:val="28"/>
          <w:szCs w:val="28"/>
        </w:rPr>
        <w:t>Изырак</w:t>
      </w:r>
      <w:r w:rsidR="005A6AB5" w:rsidRPr="00746B8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5A6AB5" w:rsidRPr="00746B82">
        <w:rPr>
          <w:rFonts w:ascii="Times New Roman" w:hAnsi="Times New Roman" w:cs="Times New Roman"/>
          <w:sz w:val="28"/>
          <w:szCs w:val="28"/>
        </w:rPr>
        <w:t xml:space="preserve"> лесохозяйственный участок</w:t>
      </w:r>
      <w:r w:rsidR="00746B82" w:rsidRPr="00746B82">
        <w:rPr>
          <w:rFonts w:ascii="Times New Roman" w:hAnsi="Times New Roman" w:cs="Times New Roman"/>
          <w:sz w:val="28"/>
          <w:szCs w:val="28"/>
        </w:rPr>
        <w:t xml:space="preserve"> </w:t>
      </w:r>
      <w:r w:rsidR="005A6AB5" w:rsidRPr="00746B82">
        <w:rPr>
          <w:rFonts w:ascii="Times New Roman" w:hAnsi="Times New Roman" w:cs="Times New Roman"/>
          <w:sz w:val="28"/>
          <w:szCs w:val="28"/>
        </w:rPr>
        <w:t>кварталы № </w:t>
      </w:r>
      <w:r w:rsidR="00746B82">
        <w:rPr>
          <w:rFonts w:ascii="Times New Roman" w:hAnsi="Times New Roman" w:cs="Times New Roman"/>
          <w:sz w:val="28"/>
          <w:szCs w:val="28"/>
        </w:rPr>
        <w:t xml:space="preserve">1-25,27-30,37-39,184-206; </w:t>
      </w:r>
      <w:proofErr w:type="spellStart"/>
      <w:r w:rsidR="00746B82">
        <w:rPr>
          <w:rFonts w:ascii="Times New Roman" w:hAnsi="Times New Roman" w:cs="Times New Roman"/>
          <w:sz w:val="28"/>
          <w:szCs w:val="28"/>
        </w:rPr>
        <w:t>Маслянин</w:t>
      </w:r>
      <w:r w:rsidR="00746B82" w:rsidRPr="00746B8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46B82" w:rsidRPr="00746B82">
        <w:rPr>
          <w:rFonts w:ascii="Times New Roman" w:hAnsi="Times New Roman" w:cs="Times New Roman"/>
          <w:sz w:val="28"/>
          <w:szCs w:val="28"/>
        </w:rPr>
        <w:t xml:space="preserve"> лесохозяйственный участок</w:t>
      </w:r>
      <w:r w:rsidR="00746B82">
        <w:rPr>
          <w:rFonts w:ascii="Times New Roman" w:hAnsi="Times New Roman" w:cs="Times New Roman"/>
          <w:sz w:val="28"/>
          <w:szCs w:val="28"/>
        </w:rPr>
        <w:t>, с-з «Верх-</w:t>
      </w:r>
      <w:proofErr w:type="spellStart"/>
      <w:r w:rsidR="00746B82">
        <w:rPr>
          <w:rFonts w:ascii="Times New Roman" w:hAnsi="Times New Roman" w:cs="Times New Roman"/>
          <w:sz w:val="28"/>
          <w:szCs w:val="28"/>
        </w:rPr>
        <w:t>Иковский</w:t>
      </w:r>
      <w:proofErr w:type="spellEnd"/>
      <w:r w:rsidR="00746B82">
        <w:rPr>
          <w:rFonts w:ascii="Times New Roman" w:hAnsi="Times New Roman" w:cs="Times New Roman"/>
          <w:sz w:val="28"/>
          <w:szCs w:val="28"/>
        </w:rPr>
        <w:t>»,</w:t>
      </w:r>
      <w:r w:rsidR="00746B82" w:rsidRPr="00746B82">
        <w:rPr>
          <w:rFonts w:ascii="Times New Roman" w:hAnsi="Times New Roman" w:cs="Times New Roman"/>
          <w:sz w:val="28"/>
          <w:szCs w:val="28"/>
        </w:rPr>
        <w:t xml:space="preserve"> кварталы</w:t>
      </w:r>
      <w:r w:rsidR="00746B82" w:rsidRPr="00E700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6B82" w:rsidRPr="00746B82">
        <w:rPr>
          <w:rFonts w:ascii="Times New Roman" w:hAnsi="Times New Roman" w:cs="Times New Roman"/>
          <w:sz w:val="28"/>
          <w:szCs w:val="28"/>
        </w:rPr>
        <w:t>№ </w:t>
      </w:r>
      <w:r w:rsidR="00746B82">
        <w:rPr>
          <w:rFonts w:ascii="Times New Roman" w:hAnsi="Times New Roman" w:cs="Times New Roman"/>
          <w:sz w:val="28"/>
          <w:szCs w:val="28"/>
        </w:rPr>
        <w:t>1-10,14,15,17,19,20-22,24.</w:t>
      </w:r>
    </w:p>
    <w:p w:rsidR="007E2685" w:rsidRPr="005A6AB5" w:rsidRDefault="007E2685" w:rsidP="000C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AB5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</w:t>
      </w:r>
      <w:r w:rsidR="00746B82">
        <w:rPr>
          <w:rFonts w:ascii="Times New Roman" w:hAnsi="Times New Roman" w:cs="Times New Roman"/>
          <w:sz w:val="28"/>
          <w:szCs w:val="28"/>
        </w:rPr>
        <w:t>о охотничьего угодья: ООО «Деловой Альянс»</w:t>
      </w:r>
      <w:r w:rsidRPr="005A6AB5">
        <w:rPr>
          <w:rFonts w:ascii="Times New Roman" w:hAnsi="Times New Roman" w:cs="Times New Roman"/>
          <w:sz w:val="28"/>
          <w:szCs w:val="28"/>
        </w:rPr>
        <w:t>.</w:t>
      </w:r>
    </w:p>
    <w:p w:rsidR="00ED40D3" w:rsidRPr="00ED40D3" w:rsidRDefault="008210A1" w:rsidP="00ED40D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>3. В границах территории охотничьего угодья, ме</w:t>
      </w:r>
      <w:r w:rsidR="003F6B96" w:rsidRPr="00ED40D3">
        <w:rPr>
          <w:rFonts w:ascii="Times New Roman" w:hAnsi="Times New Roman" w:cs="Times New Roman"/>
          <w:sz w:val="28"/>
          <w:szCs w:val="28"/>
        </w:rPr>
        <w:t>сторождение полезных ископаемых</w:t>
      </w:r>
      <w:r w:rsidR="00EC38A2" w:rsidRPr="00ED40D3">
        <w:rPr>
          <w:rFonts w:ascii="Times New Roman" w:hAnsi="Times New Roman" w:cs="Times New Roman"/>
          <w:sz w:val="28"/>
          <w:szCs w:val="28"/>
        </w:rPr>
        <w:t xml:space="preserve">: </w:t>
      </w:r>
      <w:r w:rsidR="00ED40D3" w:rsidRPr="00ED40D3">
        <w:rPr>
          <w:rFonts w:ascii="Times New Roman" w:hAnsi="Times New Roman" w:cs="Times New Roman"/>
          <w:sz w:val="28"/>
          <w:szCs w:val="28"/>
        </w:rPr>
        <w:t>Государственным балансом запасов полезных ископаемых (по состоянию на 01.01.2015) учитываются запасы россыпного золота  в пределах следующих участков недр:</w:t>
      </w:r>
    </w:p>
    <w:p w:rsidR="00ED40D3" w:rsidRPr="00ED40D3" w:rsidRDefault="00ED40D3" w:rsidP="00ED40D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 xml:space="preserve">Участок недр </w:t>
      </w:r>
      <w:r w:rsidRPr="00ED40D3">
        <w:rPr>
          <w:rFonts w:ascii="Times New Roman" w:hAnsi="Times New Roman" w:cs="Times New Roman"/>
          <w:b/>
          <w:sz w:val="28"/>
          <w:szCs w:val="28"/>
        </w:rPr>
        <w:t>«Листвянка -2»</w:t>
      </w:r>
      <w:r w:rsidRPr="00ED40D3">
        <w:rPr>
          <w:rFonts w:ascii="Times New Roman" w:hAnsi="Times New Roman" w:cs="Times New Roman"/>
          <w:sz w:val="28"/>
          <w:szCs w:val="28"/>
        </w:rPr>
        <w:t xml:space="preserve"> (лицензия на пользования недрами НОВ 02166 БЭ, пользователь недр – ООО «</w:t>
      </w:r>
      <w:proofErr w:type="spellStart"/>
      <w:r w:rsidRPr="00ED40D3"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 w:rsidRPr="00ED40D3">
        <w:rPr>
          <w:rFonts w:ascii="Times New Roman" w:hAnsi="Times New Roman" w:cs="Times New Roman"/>
          <w:sz w:val="28"/>
          <w:szCs w:val="28"/>
        </w:rPr>
        <w:t xml:space="preserve"> Ойл»), имеющий следующие географические координаты угловых точек:</w:t>
      </w:r>
    </w:p>
    <w:tbl>
      <w:tblPr>
        <w:tblW w:w="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41"/>
        <w:gridCol w:w="710"/>
        <w:gridCol w:w="565"/>
        <w:gridCol w:w="836"/>
        <w:gridCol w:w="851"/>
        <w:gridCol w:w="856"/>
      </w:tblGrid>
      <w:tr w:rsidR="00ED40D3" w:rsidRPr="00ED40D3" w:rsidTr="00D8696B">
        <w:trPr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6" w:type="dxa"/>
            <w:gridSpan w:val="3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543" w:type="dxa"/>
            <w:gridSpan w:val="3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Восточная долгота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ED40D3" w:rsidRPr="00ED40D3" w:rsidRDefault="00ED40D3" w:rsidP="00ED40D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 xml:space="preserve">Участок недр </w:t>
      </w:r>
      <w:r w:rsidRPr="00ED40D3">
        <w:rPr>
          <w:rFonts w:ascii="Times New Roman" w:hAnsi="Times New Roman" w:cs="Times New Roman"/>
          <w:b/>
          <w:sz w:val="28"/>
          <w:szCs w:val="28"/>
        </w:rPr>
        <w:t xml:space="preserve">«р. Лукова с притоком р. Старикова» </w:t>
      </w:r>
      <w:r w:rsidRPr="00ED40D3">
        <w:rPr>
          <w:rFonts w:ascii="Times New Roman" w:hAnsi="Times New Roman" w:cs="Times New Roman"/>
          <w:sz w:val="28"/>
          <w:szCs w:val="28"/>
        </w:rPr>
        <w:t>(лицензия на пользования недрами НОВ 02714 БЭ, пользователь недр – ООО «Салаир»)</w:t>
      </w:r>
      <w:proofErr w:type="gramStart"/>
      <w:r w:rsidRPr="00ED40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40D3">
        <w:rPr>
          <w:rFonts w:ascii="Times New Roman" w:hAnsi="Times New Roman" w:cs="Times New Roman"/>
          <w:sz w:val="28"/>
          <w:szCs w:val="28"/>
        </w:rPr>
        <w:t xml:space="preserve"> имеющий следующие географические координаты угловых точек:</w:t>
      </w:r>
    </w:p>
    <w:tbl>
      <w:tblPr>
        <w:tblW w:w="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41"/>
        <w:gridCol w:w="710"/>
        <w:gridCol w:w="565"/>
        <w:gridCol w:w="836"/>
        <w:gridCol w:w="851"/>
        <w:gridCol w:w="856"/>
      </w:tblGrid>
      <w:tr w:rsidR="00ED40D3" w:rsidRPr="00ED40D3" w:rsidTr="00D8696B">
        <w:trPr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6" w:type="dxa"/>
            <w:gridSpan w:val="3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543" w:type="dxa"/>
            <w:gridSpan w:val="3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Восточная долгота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ED40D3" w:rsidRPr="00ED40D3" w:rsidRDefault="00ED40D3" w:rsidP="00ED40D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 xml:space="preserve">Участок недр </w:t>
      </w:r>
      <w:r w:rsidRPr="00ED40D3">
        <w:rPr>
          <w:rFonts w:ascii="Times New Roman" w:hAnsi="Times New Roman" w:cs="Times New Roman"/>
          <w:b/>
          <w:sz w:val="28"/>
          <w:szCs w:val="28"/>
        </w:rPr>
        <w:t xml:space="preserve">«Верховья р. Ик» </w:t>
      </w:r>
      <w:r w:rsidRPr="00ED40D3">
        <w:rPr>
          <w:rFonts w:ascii="Times New Roman" w:hAnsi="Times New Roman" w:cs="Times New Roman"/>
          <w:sz w:val="28"/>
          <w:szCs w:val="28"/>
        </w:rPr>
        <w:t>(лицензия на пользования недрами НОВ 02141 БР, пользователь недр – ООО «Артель старателей «</w:t>
      </w:r>
      <w:proofErr w:type="spellStart"/>
      <w:r w:rsidRPr="00ED40D3">
        <w:rPr>
          <w:rFonts w:ascii="Times New Roman" w:hAnsi="Times New Roman" w:cs="Times New Roman"/>
          <w:sz w:val="28"/>
          <w:szCs w:val="28"/>
        </w:rPr>
        <w:t>Суенга</w:t>
      </w:r>
      <w:proofErr w:type="spellEnd"/>
      <w:r w:rsidRPr="00ED40D3">
        <w:rPr>
          <w:rFonts w:ascii="Times New Roman" w:hAnsi="Times New Roman" w:cs="Times New Roman"/>
          <w:sz w:val="28"/>
          <w:szCs w:val="28"/>
        </w:rPr>
        <w:t>»), имеющий следующие географические координаты угловых точек:</w:t>
      </w:r>
    </w:p>
    <w:tbl>
      <w:tblPr>
        <w:tblW w:w="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41"/>
        <w:gridCol w:w="710"/>
        <w:gridCol w:w="565"/>
        <w:gridCol w:w="836"/>
        <w:gridCol w:w="851"/>
        <w:gridCol w:w="856"/>
      </w:tblGrid>
      <w:tr w:rsidR="00ED40D3" w:rsidRPr="00ED40D3" w:rsidTr="00D8696B">
        <w:trPr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№№ </w:t>
            </w:r>
            <w:proofErr w:type="spellStart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6" w:type="dxa"/>
            <w:gridSpan w:val="3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543" w:type="dxa"/>
            <w:gridSpan w:val="3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Восточная долгота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 xml:space="preserve">84.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ED40D3" w:rsidRPr="00ED40D3" w:rsidRDefault="00ED40D3" w:rsidP="00ED40D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 xml:space="preserve">Участок недр </w:t>
      </w:r>
      <w:r w:rsidRPr="00ED40D3">
        <w:rPr>
          <w:rFonts w:ascii="Times New Roman" w:hAnsi="Times New Roman" w:cs="Times New Roman"/>
          <w:b/>
          <w:sz w:val="28"/>
          <w:szCs w:val="28"/>
        </w:rPr>
        <w:t>«месторождение россыпного золота р. </w:t>
      </w:r>
      <w:proofErr w:type="gramStart"/>
      <w:r w:rsidRPr="00ED40D3">
        <w:rPr>
          <w:rFonts w:ascii="Times New Roman" w:hAnsi="Times New Roman" w:cs="Times New Roman"/>
          <w:b/>
          <w:sz w:val="28"/>
          <w:szCs w:val="28"/>
        </w:rPr>
        <w:t>Большая</w:t>
      </w:r>
      <w:proofErr w:type="gramEnd"/>
      <w:r w:rsidRPr="00ED4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0D3">
        <w:rPr>
          <w:rFonts w:ascii="Times New Roman" w:hAnsi="Times New Roman" w:cs="Times New Roman"/>
          <w:b/>
          <w:sz w:val="28"/>
          <w:szCs w:val="28"/>
        </w:rPr>
        <w:t>Крохалевка</w:t>
      </w:r>
      <w:proofErr w:type="spellEnd"/>
      <w:r w:rsidRPr="00ED40D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D40D3">
        <w:rPr>
          <w:rFonts w:ascii="Times New Roman" w:hAnsi="Times New Roman" w:cs="Times New Roman"/>
          <w:sz w:val="28"/>
          <w:szCs w:val="28"/>
        </w:rPr>
        <w:t>(нераспределенный фонд недр), имеющий следующие географические координаты угловых точек:</w:t>
      </w:r>
    </w:p>
    <w:tbl>
      <w:tblPr>
        <w:tblW w:w="5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41"/>
        <w:gridCol w:w="710"/>
        <w:gridCol w:w="970"/>
        <w:gridCol w:w="726"/>
        <w:gridCol w:w="992"/>
        <w:gridCol w:w="1086"/>
        <w:gridCol w:w="10"/>
      </w:tblGrid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1" w:type="dxa"/>
            <w:gridSpan w:val="3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Восточная долгота</w:t>
            </w:r>
          </w:p>
        </w:tc>
      </w:tr>
      <w:tr w:rsidR="00ED40D3" w:rsidRPr="00ED40D3" w:rsidTr="00D531D9">
        <w:trPr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36,44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38,33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37,36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40,11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44,79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48,24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50,98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48,66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44,95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42,77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38,18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37,24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42,95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47,94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50,31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53,29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55,89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55,78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0,571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5,409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12,48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15,28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20,47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28,29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32,73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42,23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84..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42,82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39,02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38,17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40,71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42,69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50,08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49,25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43,15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43,72</w:t>
            </w:r>
          </w:p>
        </w:tc>
      </w:tr>
      <w:tr w:rsidR="00ED40D3" w:rsidRPr="00ED40D3" w:rsidTr="00D531D9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44,93</w:t>
            </w:r>
          </w:p>
        </w:tc>
      </w:tr>
      <w:tr w:rsidR="00ED40D3" w:rsidRPr="00ED40D3" w:rsidTr="00D531D9">
        <w:trPr>
          <w:gridAfter w:val="1"/>
          <w:wAfter w:w="10" w:type="dxa"/>
          <w:trHeight w:val="58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45,38</w:t>
            </w:r>
          </w:p>
        </w:tc>
      </w:tr>
    </w:tbl>
    <w:p w:rsidR="00ED40D3" w:rsidRPr="00ED40D3" w:rsidRDefault="00ED40D3" w:rsidP="00ED40D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 xml:space="preserve">Участок недр </w:t>
      </w:r>
      <w:r w:rsidRPr="00ED40D3">
        <w:rPr>
          <w:rFonts w:ascii="Times New Roman" w:hAnsi="Times New Roman" w:cs="Times New Roman"/>
          <w:b/>
          <w:sz w:val="28"/>
          <w:szCs w:val="28"/>
        </w:rPr>
        <w:t xml:space="preserve">«месторождение россыпного золота р. Малая </w:t>
      </w:r>
      <w:proofErr w:type="spellStart"/>
      <w:r w:rsidRPr="00ED40D3">
        <w:rPr>
          <w:rFonts w:ascii="Times New Roman" w:hAnsi="Times New Roman" w:cs="Times New Roman"/>
          <w:b/>
          <w:sz w:val="28"/>
          <w:szCs w:val="28"/>
        </w:rPr>
        <w:t>Крохалевка</w:t>
      </w:r>
      <w:proofErr w:type="spellEnd"/>
      <w:r w:rsidRPr="00ED40D3">
        <w:rPr>
          <w:rFonts w:ascii="Times New Roman" w:hAnsi="Times New Roman" w:cs="Times New Roman"/>
          <w:b/>
          <w:sz w:val="28"/>
          <w:szCs w:val="28"/>
        </w:rPr>
        <w:t>»</w:t>
      </w:r>
      <w:r w:rsidRPr="00ED40D3">
        <w:rPr>
          <w:rFonts w:ascii="Times New Roman" w:hAnsi="Times New Roman" w:cs="Times New Roman"/>
          <w:sz w:val="28"/>
          <w:szCs w:val="28"/>
        </w:rPr>
        <w:t xml:space="preserve"> (нераспределенный фонд недр), имеющий следующие географические координаты угловых точек:</w:t>
      </w:r>
    </w:p>
    <w:tbl>
      <w:tblPr>
        <w:tblW w:w="5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41"/>
        <w:gridCol w:w="710"/>
        <w:gridCol w:w="845"/>
        <w:gridCol w:w="851"/>
        <w:gridCol w:w="992"/>
        <w:gridCol w:w="1086"/>
        <w:gridCol w:w="10"/>
      </w:tblGrid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  <w:gridSpan w:val="3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929" w:type="dxa"/>
            <w:gridSpan w:val="3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Восточная долгота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55,99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52,28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1,39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8,658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6,36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10,43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15,63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22,33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25,78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31,92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43,62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53,86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59,86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9,13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9,87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</w:tr>
    </w:tbl>
    <w:p w:rsidR="00ED40D3" w:rsidRPr="00ED40D3" w:rsidRDefault="00ED40D3" w:rsidP="00ED40D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 xml:space="preserve">Участок недр </w:t>
      </w:r>
      <w:r w:rsidRPr="00ED40D3">
        <w:rPr>
          <w:rFonts w:ascii="Times New Roman" w:hAnsi="Times New Roman" w:cs="Times New Roman"/>
          <w:b/>
          <w:sz w:val="28"/>
          <w:szCs w:val="28"/>
        </w:rPr>
        <w:t>«месторождение россыпного золота р. </w:t>
      </w:r>
      <w:proofErr w:type="gramStart"/>
      <w:r w:rsidRPr="00ED40D3">
        <w:rPr>
          <w:rFonts w:ascii="Times New Roman" w:hAnsi="Times New Roman" w:cs="Times New Roman"/>
          <w:b/>
          <w:sz w:val="28"/>
          <w:szCs w:val="28"/>
        </w:rPr>
        <w:t>Большая</w:t>
      </w:r>
      <w:proofErr w:type="gramEnd"/>
      <w:r w:rsidRPr="00ED4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0D3">
        <w:rPr>
          <w:rFonts w:ascii="Times New Roman" w:hAnsi="Times New Roman" w:cs="Times New Roman"/>
          <w:b/>
          <w:sz w:val="28"/>
          <w:szCs w:val="28"/>
        </w:rPr>
        <w:t>Еловка</w:t>
      </w:r>
      <w:proofErr w:type="spellEnd"/>
      <w:r w:rsidRPr="00ED40D3">
        <w:rPr>
          <w:rFonts w:ascii="Times New Roman" w:hAnsi="Times New Roman" w:cs="Times New Roman"/>
          <w:b/>
          <w:sz w:val="28"/>
          <w:szCs w:val="28"/>
        </w:rPr>
        <w:t>»</w:t>
      </w:r>
      <w:r w:rsidRPr="00ED40D3">
        <w:rPr>
          <w:rFonts w:ascii="Times New Roman" w:hAnsi="Times New Roman" w:cs="Times New Roman"/>
          <w:sz w:val="28"/>
          <w:szCs w:val="28"/>
        </w:rPr>
        <w:t xml:space="preserve"> (нераспределенный фонд недр), имеющий следующие географические координаты угловых точек:</w:t>
      </w:r>
    </w:p>
    <w:tbl>
      <w:tblPr>
        <w:tblW w:w="5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41"/>
        <w:gridCol w:w="710"/>
        <w:gridCol w:w="970"/>
        <w:gridCol w:w="726"/>
        <w:gridCol w:w="992"/>
        <w:gridCol w:w="1086"/>
        <w:gridCol w:w="10"/>
      </w:tblGrid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1" w:type="dxa"/>
            <w:gridSpan w:val="3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Восточная долгота</w:t>
            </w:r>
          </w:p>
        </w:tc>
      </w:tr>
      <w:tr w:rsidR="00ED40D3" w:rsidRPr="00ED40D3" w:rsidTr="004C79FE">
        <w:trPr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2,02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01,17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02,42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04,49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09,33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</w:tr>
      <w:tr w:rsidR="00ED40D3" w:rsidRPr="00ED40D3" w:rsidTr="004C79F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7,14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9,55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4,96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2,79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</w:tr>
      <w:tr w:rsidR="00ED40D3" w:rsidRPr="00ED40D3" w:rsidTr="004C79F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</w:tr>
    </w:tbl>
    <w:p w:rsidR="00ED40D3" w:rsidRPr="00ED40D3" w:rsidRDefault="00ED40D3" w:rsidP="00ED40D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 xml:space="preserve">Участок недр </w:t>
      </w:r>
      <w:r w:rsidRPr="00ED40D3">
        <w:rPr>
          <w:rFonts w:ascii="Times New Roman" w:hAnsi="Times New Roman" w:cs="Times New Roman"/>
          <w:b/>
          <w:sz w:val="28"/>
          <w:szCs w:val="28"/>
        </w:rPr>
        <w:t xml:space="preserve">«месторождение россыпного золота р. Малая </w:t>
      </w:r>
      <w:proofErr w:type="spellStart"/>
      <w:r w:rsidRPr="00ED40D3">
        <w:rPr>
          <w:rFonts w:ascii="Times New Roman" w:hAnsi="Times New Roman" w:cs="Times New Roman"/>
          <w:b/>
          <w:sz w:val="28"/>
          <w:szCs w:val="28"/>
        </w:rPr>
        <w:t>Еловка</w:t>
      </w:r>
      <w:proofErr w:type="spellEnd"/>
      <w:r w:rsidRPr="00ED40D3">
        <w:rPr>
          <w:rFonts w:ascii="Times New Roman" w:hAnsi="Times New Roman" w:cs="Times New Roman"/>
          <w:b/>
          <w:sz w:val="28"/>
          <w:szCs w:val="28"/>
        </w:rPr>
        <w:t>»</w:t>
      </w:r>
      <w:r w:rsidRPr="00ED40D3">
        <w:rPr>
          <w:rFonts w:ascii="Times New Roman" w:hAnsi="Times New Roman" w:cs="Times New Roman"/>
          <w:sz w:val="28"/>
          <w:szCs w:val="28"/>
        </w:rPr>
        <w:t xml:space="preserve"> (нераспределенный фонд недр), имеющий следующие географические координаты угловых точек:</w:t>
      </w:r>
    </w:p>
    <w:tbl>
      <w:tblPr>
        <w:tblW w:w="5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41"/>
        <w:gridCol w:w="710"/>
        <w:gridCol w:w="845"/>
        <w:gridCol w:w="851"/>
        <w:gridCol w:w="992"/>
        <w:gridCol w:w="1086"/>
        <w:gridCol w:w="10"/>
      </w:tblGrid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  <w:gridSpan w:val="3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929" w:type="dxa"/>
            <w:gridSpan w:val="3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Восточная долгота</w:t>
            </w:r>
          </w:p>
        </w:tc>
      </w:tr>
      <w:tr w:rsidR="00ED40D3" w:rsidRPr="00ED40D3" w:rsidTr="00D8696B">
        <w:trPr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</w:tr>
      <w:tr w:rsidR="00ED40D3" w:rsidRPr="00ED40D3" w:rsidTr="00D8696B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</w:tr>
    </w:tbl>
    <w:p w:rsidR="00ED40D3" w:rsidRPr="00ED40D3" w:rsidRDefault="00ED40D3" w:rsidP="00ED40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>Так же, необходимо отметить, что в границах участка планируемых охотничьих угодий № 17.2 (</w:t>
      </w:r>
      <w:proofErr w:type="spellStart"/>
      <w:r w:rsidRPr="00ED40D3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ED40D3">
        <w:rPr>
          <w:rFonts w:ascii="Times New Roman" w:hAnsi="Times New Roman" w:cs="Times New Roman"/>
          <w:sz w:val="28"/>
          <w:szCs w:val="28"/>
        </w:rPr>
        <w:t xml:space="preserve"> район Новосибирской области) расположена </w:t>
      </w:r>
      <w:r w:rsidRPr="00ED40D3">
        <w:rPr>
          <w:rFonts w:ascii="Times New Roman" w:hAnsi="Times New Roman" w:cs="Times New Roman"/>
          <w:b/>
          <w:sz w:val="28"/>
          <w:szCs w:val="28"/>
        </w:rPr>
        <w:t xml:space="preserve">юго-восточная часть участка недр </w:t>
      </w:r>
      <w:proofErr w:type="spellStart"/>
      <w:r w:rsidRPr="00ED40D3">
        <w:rPr>
          <w:rFonts w:ascii="Times New Roman" w:hAnsi="Times New Roman" w:cs="Times New Roman"/>
          <w:b/>
          <w:sz w:val="28"/>
          <w:szCs w:val="28"/>
        </w:rPr>
        <w:t>Еловский</w:t>
      </w:r>
      <w:proofErr w:type="spellEnd"/>
      <w:r w:rsidRPr="00ED40D3">
        <w:rPr>
          <w:rFonts w:ascii="Times New Roman" w:hAnsi="Times New Roman" w:cs="Times New Roman"/>
          <w:sz w:val="28"/>
          <w:szCs w:val="28"/>
        </w:rPr>
        <w:t xml:space="preserve"> (лицензия НОВ 02799 БР, пользователь недр – ООО «РУСДРАГМЕТ»), имеющего следующие географические координаты угловых точек:</w:t>
      </w:r>
    </w:p>
    <w:tbl>
      <w:tblPr>
        <w:tblW w:w="6237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708"/>
        <w:gridCol w:w="851"/>
        <w:gridCol w:w="850"/>
        <w:gridCol w:w="993"/>
        <w:gridCol w:w="1275"/>
      </w:tblGrid>
      <w:tr w:rsidR="00ED40D3" w:rsidRPr="00ED40D3" w:rsidTr="00D8696B">
        <w:trPr>
          <w:trHeight w:val="270"/>
        </w:trPr>
        <w:tc>
          <w:tcPr>
            <w:tcW w:w="709" w:type="dxa"/>
            <w:vMerge w:val="restart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п.п</w:t>
            </w:r>
            <w:proofErr w:type="spellEnd"/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gridSpan w:val="3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Северная широта</w:t>
            </w:r>
          </w:p>
        </w:tc>
        <w:tc>
          <w:tcPr>
            <w:tcW w:w="3118" w:type="dxa"/>
            <w:gridSpan w:val="3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Восточная долгота</w:t>
            </w:r>
          </w:p>
        </w:tc>
      </w:tr>
      <w:tr w:rsidR="00ED40D3" w:rsidRPr="00ED40D3" w:rsidTr="00D8696B">
        <w:trPr>
          <w:trHeight w:val="270"/>
        </w:trPr>
        <w:tc>
          <w:tcPr>
            <w:tcW w:w="709" w:type="dxa"/>
            <w:vMerge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град</w:t>
            </w:r>
          </w:p>
        </w:tc>
        <w:tc>
          <w:tcPr>
            <w:tcW w:w="708" w:type="dxa"/>
            <w:noWrap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851" w:type="dxa"/>
            <w:noWrap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сек</w:t>
            </w:r>
          </w:p>
        </w:tc>
        <w:tc>
          <w:tcPr>
            <w:tcW w:w="850" w:type="dxa"/>
            <w:noWrap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град</w:t>
            </w:r>
          </w:p>
        </w:tc>
        <w:tc>
          <w:tcPr>
            <w:tcW w:w="993" w:type="dxa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1275" w:type="dxa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сек</w:t>
            </w:r>
          </w:p>
        </w:tc>
      </w:tr>
      <w:tr w:rsidR="00ED40D3" w:rsidRPr="00ED40D3" w:rsidTr="00D8696B">
        <w:trPr>
          <w:trHeight w:val="315"/>
        </w:trPr>
        <w:tc>
          <w:tcPr>
            <w:tcW w:w="709" w:type="dxa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D40D3" w:rsidRPr="00ED40D3" w:rsidTr="00D8696B">
        <w:trPr>
          <w:trHeight w:val="315"/>
        </w:trPr>
        <w:tc>
          <w:tcPr>
            <w:tcW w:w="709" w:type="dxa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ED40D3" w:rsidRPr="00ED40D3" w:rsidTr="00D8696B">
        <w:trPr>
          <w:trHeight w:val="315"/>
        </w:trPr>
        <w:tc>
          <w:tcPr>
            <w:tcW w:w="709" w:type="dxa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D40D3" w:rsidRPr="00ED40D3" w:rsidTr="00D8696B">
        <w:trPr>
          <w:trHeight w:val="315"/>
        </w:trPr>
        <w:tc>
          <w:tcPr>
            <w:tcW w:w="709" w:type="dxa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D40D3" w:rsidRPr="00ED40D3" w:rsidTr="00D8696B">
        <w:trPr>
          <w:trHeight w:val="315"/>
        </w:trPr>
        <w:tc>
          <w:tcPr>
            <w:tcW w:w="709" w:type="dxa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D40D3" w:rsidRPr="00ED40D3" w:rsidTr="00D8696B">
        <w:trPr>
          <w:trHeight w:val="315"/>
        </w:trPr>
        <w:tc>
          <w:tcPr>
            <w:tcW w:w="709" w:type="dxa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D40D3" w:rsidRPr="00ED40D3" w:rsidTr="00D8696B">
        <w:trPr>
          <w:trHeight w:val="315"/>
        </w:trPr>
        <w:tc>
          <w:tcPr>
            <w:tcW w:w="709" w:type="dxa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ED40D3" w:rsidRPr="00ED40D3" w:rsidTr="00D8696B">
        <w:trPr>
          <w:trHeight w:val="315"/>
        </w:trPr>
        <w:tc>
          <w:tcPr>
            <w:tcW w:w="709" w:type="dxa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D40D3" w:rsidRPr="00ED40D3" w:rsidTr="00D8696B">
        <w:trPr>
          <w:trHeight w:val="315"/>
        </w:trPr>
        <w:tc>
          <w:tcPr>
            <w:tcW w:w="709" w:type="dxa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D40D3" w:rsidRPr="00ED40D3" w:rsidTr="00D8696B">
        <w:trPr>
          <w:trHeight w:val="315"/>
        </w:trPr>
        <w:tc>
          <w:tcPr>
            <w:tcW w:w="709" w:type="dxa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D40D3" w:rsidRPr="00ED40D3" w:rsidTr="00D8696B">
        <w:trPr>
          <w:trHeight w:val="315"/>
        </w:trPr>
        <w:tc>
          <w:tcPr>
            <w:tcW w:w="709" w:type="dxa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D40D3" w:rsidRPr="00ED40D3" w:rsidTr="00D8696B">
        <w:trPr>
          <w:trHeight w:val="315"/>
        </w:trPr>
        <w:tc>
          <w:tcPr>
            <w:tcW w:w="709" w:type="dxa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:rsidR="00ED40D3" w:rsidRPr="00ED40D3" w:rsidRDefault="00ED40D3" w:rsidP="00ED4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8210A1" w:rsidRPr="00ED40D3" w:rsidRDefault="00ED40D3" w:rsidP="00ED40D3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0D3">
        <w:rPr>
          <w:rStyle w:val="af3"/>
          <w:b w:val="0"/>
          <w:bCs w:val="0"/>
          <w:sz w:val="28"/>
          <w:szCs w:val="28"/>
        </w:rPr>
        <w:t xml:space="preserve">Кроме того, планируемые </w:t>
      </w:r>
      <w:r w:rsidRPr="00ED40D3">
        <w:rPr>
          <w:rFonts w:ascii="Times New Roman" w:hAnsi="Times New Roman" w:cs="Times New Roman"/>
          <w:sz w:val="28"/>
          <w:szCs w:val="28"/>
        </w:rPr>
        <w:t xml:space="preserve">охотничьи угодья № 17.2 расположены в пределах </w:t>
      </w:r>
      <w:proofErr w:type="spellStart"/>
      <w:r w:rsidRPr="00ED40D3">
        <w:rPr>
          <w:rStyle w:val="af3"/>
          <w:b w:val="0"/>
          <w:bCs w:val="0"/>
          <w:sz w:val="28"/>
          <w:szCs w:val="28"/>
        </w:rPr>
        <w:t>Салаирской</w:t>
      </w:r>
      <w:proofErr w:type="spellEnd"/>
      <w:r w:rsidRPr="00ED40D3">
        <w:rPr>
          <w:rStyle w:val="af3"/>
          <w:b w:val="0"/>
          <w:bCs w:val="0"/>
          <w:sz w:val="28"/>
          <w:szCs w:val="28"/>
        </w:rPr>
        <w:t xml:space="preserve"> площади, на территории которой, в рамках  государственного контракта № 6Ф-15, ОАО «</w:t>
      </w:r>
      <w:proofErr w:type="spellStart"/>
      <w:r w:rsidRPr="00ED40D3">
        <w:rPr>
          <w:rStyle w:val="af3"/>
          <w:b w:val="0"/>
          <w:bCs w:val="0"/>
          <w:sz w:val="28"/>
          <w:szCs w:val="28"/>
        </w:rPr>
        <w:t>Росгеология</w:t>
      </w:r>
      <w:proofErr w:type="spellEnd"/>
      <w:r w:rsidRPr="00ED40D3">
        <w:rPr>
          <w:rStyle w:val="af3"/>
          <w:b w:val="0"/>
          <w:bCs w:val="0"/>
          <w:sz w:val="28"/>
          <w:szCs w:val="28"/>
        </w:rPr>
        <w:t xml:space="preserve">» выполняет для государственных нужд работы по объекту «Поисковые работы с оценкой перспектив колчеданно-полиметаллического с золотом </w:t>
      </w:r>
      <w:proofErr w:type="spellStart"/>
      <w:r w:rsidRPr="00ED40D3">
        <w:rPr>
          <w:rStyle w:val="af3"/>
          <w:b w:val="0"/>
          <w:bCs w:val="0"/>
          <w:sz w:val="28"/>
          <w:szCs w:val="28"/>
        </w:rPr>
        <w:t>оруденения</w:t>
      </w:r>
      <w:proofErr w:type="spellEnd"/>
      <w:r w:rsidRPr="00ED40D3">
        <w:rPr>
          <w:rStyle w:val="af3"/>
          <w:b w:val="0"/>
          <w:bCs w:val="0"/>
          <w:sz w:val="28"/>
          <w:szCs w:val="28"/>
        </w:rPr>
        <w:t xml:space="preserve"> основных рудных районов и узлов </w:t>
      </w:r>
      <w:proofErr w:type="spellStart"/>
      <w:r w:rsidRPr="00ED40D3">
        <w:rPr>
          <w:rStyle w:val="af3"/>
          <w:b w:val="0"/>
          <w:bCs w:val="0"/>
          <w:sz w:val="28"/>
          <w:szCs w:val="28"/>
        </w:rPr>
        <w:t>Салаирской</w:t>
      </w:r>
      <w:proofErr w:type="spellEnd"/>
      <w:r w:rsidRPr="00ED40D3">
        <w:rPr>
          <w:rStyle w:val="af3"/>
          <w:b w:val="0"/>
          <w:bCs w:val="0"/>
          <w:sz w:val="28"/>
          <w:szCs w:val="28"/>
        </w:rPr>
        <w:t xml:space="preserve"> металлогенической зоны» (лицензия на пользования недрами </w:t>
      </w:r>
      <w:r w:rsidRPr="00ED40D3">
        <w:rPr>
          <w:rFonts w:ascii="Times New Roman" w:hAnsi="Times New Roman" w:cs="Times New Roman"/>
          <w:sz w:val="28"/>
          <w:szCs w:val="28"/>
        </w:rPr>
        <w:t>НОВ 02796 ТП со сроком действия до 31.12.2017 г)</w:t>
      </w:r>
      <w:r w:rsidRPr="00ED40D3">
        <w:rPr>
          <w:rStyle w:val="af3"/>
          <w:b w:val="0"/>
          <w:bCs w:val="0"/>
          <w:sz w:val="28"/>
          <w:szCs w:val="28"/>
        </w:rPr>
        <w:t>.</w:t>
      </w:r>
      <w:proofErr w:type="gramEnd"/>
    </w:p>
    <w:p w:rsidR="00B31F67" w:rsidRPr="00ED40D3" w:rsidRDefault="00B31F67" w:rsidP="00ED40D3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 xml:space="preserve">В случае разработки указанных месторождений, участки месторождений подлежат исключению из состава охотничьих угодий и передаче </w:t>
      </w:r>
      <w:proofErr w:type="spellStart"/>
      <w:r w:rsidRPr="00ED40D3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ED40D3">
        <w:rPr>
          <w:rFonts w:ascii="Times New Roman" w:hAnsi="Times New Roman" w:cs="Times New Roman"/>
          <w:sz w:val="28"/>
          <w:szCs w:val="28"/>
        </w:rPr>
        <w:t>.</w:t>
      </w:r>
    </w:p>
    <w:p w:rsidR="00B31F67" w:rsidRPr="003F15C6" w:rsidRDefault="00B31F67" w:rsidP="00B31F6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Разрабатываемые месторождения не являются охотничьими угодьями.</w:t>
      </w:r>
    </w:p>
    <w:p w:rsidR="000C690C" w:rsidRPr="00392141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41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</w:t>
      </w:r>
      <w:r w:rsidR="004C79FE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392141" w:rsidRPr="00392141">
        <w:rPr>
          <w:rFonts w:ascii="Times New Roman" w:hAnsi="Times New Roman" w:cs="Times New Roman"/>
          <w:sz w:val="28"/>
          <w:szCs w:val="28"/>
        </w:rPr>
        <w:t>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6109B">
        <w:rPr>
          <w:rFonts w:ascii="Times New Roman" w:hAnsi="Times New Roman" w:cs="Times New Roman"/>
          <w:sz w:val="28"/>
          <w:szCs w:val="28"/>
        </w:rPr>
        <w:t xml:space="preserve"> от 24 апреля 1995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24 июля 2009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665B97" w:rsidRPr="00EC415E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sz w:val="28"/>
          <w:szCs w:val="28"/>
        </w:rPr>
        <w:t>тора Новосибирской области от 13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662E02" w:rsidRDefault="00662E02" w:rsidP="001F3D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4а </w:t>
      </w:r>
      <w:r w:rsidRPr="00620A75">
        <w:rPr>
          <w:rFonts w:ascii="Times New Roman" w:hAnsi="Times New Roman" w:cs="Times New Roman"/>
          <w:sz w:val="28"/>
          <w:szCs w:val="28"/>
        </w:rPr>
        <w:t>кабинет 10</w:t>
      </w:r>
      <w:r w:rsidR="000D4085">
        <w:rPr>
          <w:rFonts w:ascii="Times New Roman" w:hAnsi="Times New Roman" w:cs="Times New Roman"/>
          <w:sz w:val="28"/>
          <w:szCs w:val="28"/>
        </w:rPr>
        <w:t>.</w:t>
      </w: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>Дата и время</w:t>
      </w:r>
      <w:r w:rsidR="005B4E05" w:rsidRPr="00A01F3E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A01F3E" w:rsidRPr="00A01F3E">
        <w:rPr>
          <w:rFonts w:ascii="Times New Roman" w:hAnsi="Times New Roman" w:cs="Times New Roman"/>
          <w:sz w:val="28"/>
          <w:szCs w:val="28"/>
        </w:rPr>
        <w:t xml:space="preserve">дения аукциона: </w:t>
      </w:r>
      <w:r w:rsidR="00B23158">
        <w:rPr>
          <w:rFonts w:ascii="Times New Roman" w:hAnsi="Times New Roman" w:cs="Times New Roman"/>
          <w:sz w:val="28"/>
          <w:szCs w:val="28"/>
        </w:rPr>
        <w:t>17 февраля</w:t>
      </w:r>
      <w:r w:rsidR="00854F74">
        <w:rPr>
          <w:rFonts w:ascii="Times New Roman" w:hAnsi="Times New Roman" w:cs="Times New Roman"/>
          <w:sz w:val="28"/>
          <w:szCs w:val="28"/>
        </w:rPr>
        <w:t xml:space="preserve"> 2017</w:t>
      </w:r>
      <w:r w:rsidR="005E26A2" w:rsidRPr="00A01F3E">
        <w:rPr>
          <w:rFonts w:ascii="Times New Roman" w:hAnsi="Times New Roman" w:cs="Times New Roman"/>
          <w:sz w:val="28"/>
          <w:szCs w:val="28"/>
        </w:rPr>
        <w:t xml:space="preserve"> года 10</w:t>
      </w:r>
      <w:r w:rsidRPr="00A01F3E">
        <w:rPr>
          <w:rFonts w:ascii="Times New Roman" w:hAnsi="Times New Roman" w:cs="Times New Roman"/>
          <w:sz w:val="28"/>
          <w:szCs w:val="28"/>
        </w:rPr>
        <w:t>:00 часов.</w:t>
      </w: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4058D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</w:t>
      </w:r>
      <w:r w:rsidRPr="004058D5">
        <w:rPr>
          <w:rFonts w:ascii="Times New Roman" w:hAnsi="Times New Roman" w:cs="Times New Roman"/>
          <w:sz w:val="28"/>
          <w:szCs w:val="28"/>
        </w:rPr>
        <w:t xml:space="preserve">с </w:t>
      </w:r>
      <w:r w:rsidR="00D106E7" w:rsidRPr="004058D5">
        <w:rPr>
          <w:rFonts w:ascii="Times New Roman" w:hAnsi="Times New Roman" w:cs="Times New Roman"/>
          <w:sz w:val="28"/>
          <w:szCs w:val="28"/>
        </w:rPr>
        <w:t xml:space="preserve">08:30 </w:t>
      </w:r>
      <w:r w:rsidR="00840D38" w:rsidRPr="004058D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23158">
        <w:rPr>
          <w:rFonts w:ascii="Times New Roman" w:hAnsi="Times New Roman" w:cs="Times New Roman"/>
          <w:sz w:val="28"/>
          <w:szCs w:val="28"/>
        </w:rPr>
        <w:t>19 января</w:t>
      </w:r>
      <w:r w:rsidR="00770F16">
        <w:rPr>
          <w:rFonts w:ascii="Times New Roman" w:hAnsi="Times New Roman" w:cs="Times New Roman"/>
          <w:sz w:val="28"/>
          <w:szCs w:val="28"/>
        </w:rPr>
        <w:t xml:space="preserve"> </w:t>
      </w:r>
      <w:r w:rsidRPr="004058D5">
        <w:rPr>
          <w:rFonts w:ascii="Times New Roman" w:hAnsi="Times New Roman" w:cs="Times New Roman"/>
          <w:sz w:val="28"/>
          <w:szCs w:val="28"/>
        </w:rPr>
        <w:t>201</w:t>
      </w:r>
      <w:r w:rsidR="00A11492">
        <w:rPr>
          <w:rFonts w:ascii="Times New Roman" w:hAnsi="Times New Roman" w:cs="Times New Roman"/>
          <w:sz w:val="28"/>
          <w:szCs w:val="28"/>
        </w:rPr>
        <w:t>7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2AF9" w:rsidRPr="004058D5">
        <w:rPr>
          <w:rFonts w:ascii="Times New Roman" w:hAnsi="Times New Roman" w:cs="Times New Roman"/>
          <w:sz w:val="28"/>
          <w:szCs w:val="28"/>
        </w:rPr>
        <w:t xml:space="preserve"> 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до </w:t>
      </w:r>
      <w:r w:rsidR="004058D5" w:rsidRPr="004058D5">
        <w:rPr>
          <w:rFonts w:ascii="Times New Roman" w:hAnsi="Times New Roman" w:cs="Times New Roman"/>
          <w:sz w:val="28"/>
          <w:szCs w:val="28"/>
        </w:rPr>
        <w:t>1</w:t>
      </w:r>
      <w:r w:rsidR="00231C4D">
        <w:rPr>
          <w:rFonts w:ascii="Times New Roman" w:hAnsi="Times New Roman" w:cs="Times New Roman"/>
          <w:sz w:val="28"/>
          <w:szCs w:val="28"/>
        </w:rPr>
        <w:t>7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:30 часов </w:t>
      </w:r>
      <w:r w:rsidR="00B23158">
        <w:rPr>
          <w:rFonts w:ascii="Times New Roman" w:hAnsi="Times New Roman" w:cs="Times New Roman"/>
          <w:sz w:val="28"/>
          <w:szCs w:val="28"/>
        </w:rPr>
        <w:t>13 февраля</w:t>
      </w:r>
      <w:r w:rsidR="00D106E7" w:rsidRPr="004058D5">
        <w:rPr>
          <w:rFonts w:ascii="Times New Roman" w:hAnsi="Times New Roman" w:cs="Times New Roman"/>
          <w:sz w:val="28"/>
          <w:szCs w:val="28"/>
        </w:rPr>
        <w:t xml:space="preserve"> 201</w:t>
      </w:r>
      <w:r w:rsidR="00854F74">
        <w:rPr>
          <w:rFonts w:ascii="Times New Roman" w:hAnsi="Times New Roman" w:cs="Times New Roman"/>
          <w:sz w:val="28"/>
          <w:szCs w:val="28"/>
        </w:rPr>
        <w:t>7</w:t>
      </w:r>
      <w:r w:rsidRPr="004058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3D29" w:rsidRPr="000E73A0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Советская, 4а кабинет 10 </w:t>
      </w:r>
      <w:r w:rsidRPr="0016109B">
        <w:rPr>
          <w:rFonts w:ascii="Times New Roman" w:hAnsi="Times New Roman" w:cs="Times New Roman"/>
          <w:sz w:val="28"/>
          <w:szCs w:val="28"/>
        </w:rPr>
        <w:t>(приемная Департамента).</w:t>
      </w:r>
    </w:p>
    <w:p w:rsidR="001F3D29" w:rsidRPr="0016109B" w:rsidRDefault="000E2F9E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 содержание заявки должно соответствовать требованием к заявке, установленным документацией.</w:t>
      </w:r>
    </w:p>
    <w:p w:rsidR="001F3D29" w:rsidRPr="001D011D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t xml:space="preserve">Заявки представляются по форме, указанной в Приложении 1 документации об аукционе на право заключения </w:t>
      </w:r>
      <w:proofErr w:type="spellStart"/>
      <w:r w:rsidRPr="001D011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охотничьих угодий, расположенных на территории </w:t>
      </w:r>
      <w:proofErr w:type="spellStart"/>
      <w:r w:rsidR="004C79FE">
        <w:rPr>
          <w:rFonts w:ascii="Times New Roman" w:hAnsi="Times New Roman" w:cs="Times New Roman"/>
          <w:sz w:val="28"/>
          <w:szCs w:val="28"/>
        </w:rPr>
        <w:t>Колыва</w:t>
      </w:r>
      <w:r w:rsidR="00A0033B">
        <w:rPr>
          <w:rFonts w:ascii="Times New Roman" w:hAnsi="Times New Roman" w:cs="Times New Roman"/>
          <w:sz w:val="28"/>
          <w:szCs w:val="28"/>
        </w:rPr>
        <w:t>н</w:t>
      </w:r>
      <w:r w:rsidR="003E77E5" w:rsidRPr="001D01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B4E05" w:rsidRPr="001D0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79FE">
        <w:rPr>
          <w:rFonts w:ascii="Times New Roman" w:hAnsi="Times New Roman" w:cs="Times New Roman"/>
          <w:sz w:val="28"/>
          <w:szCs w:val="28"/>
        </w:rPr>
        <w:t>Маслянинск</w:t>
      </w:r>
      <w:r w:rsidR="006B01AF" w:rsidRPr="001D011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B4E05" w:rsidRPr="001D011D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1D011D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D011D" w:rsidRPr="0053646A" w:rsidRDefault="001D011D" w:rsidP="001D011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наличии печати). При заверении должно быть указано общее количество листов документов, предоставляемых с заявкой.</w:t>
      </w:r>
    </w:p>
    <w:p w:rsidR="00CD6F2C" w:rsidRPr="0016109B" w:rsidRDefault="00CD6F2C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</w:t>
      </w:r>
      <w:r w:rsidR="00854F74">
        <w:rPr>
          <w:rFonts w:ascii="Times New Roman" w:hAnsi="Times New Roman" w:cs="Times New Roman"/>
          <w:sz w:val="28"/>
          <w:szCs w:val="28"/>
        </w:rPr>
        <w:t>вой размер арендной платы в 2017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году за предоставляемые в аренду и расположенные в границах охотничьего угодья лесные участки составляет:</w:t>
      </w:r>
    </w:p>
    <w:p w:rsidR="00F63E32" w:rsidRPr="004C79FE" w:rsidRDefault="00F63E32" w:rsidP="00F63E3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FE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4C79FE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4C79FE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 w:rsidR="004C79FE">
        <w:rPr>
          <w:rFonts w:ascii="Times New Roman" w:hAnsi="Times New Roman" w:cs="Times New Roman"/>
          <w:sz w:val="28"/>
          <w:szCs w:val="28"/>
        </w:rPr>
        <w:t xml:space="preserve">ношении охотничьего угодья «№ 10.4 </w:t>
      </w:r>
      <w:proofErr w:type="spellStart"/>
      <w:r w:rsidR="004C79FE">
        <w:rPr>
          <w:rFonts w:ascii="Times New Roman" w:hAnsi="Times New Roman" w:cs="Times New Roman"/>
          <w:sz w:val="28"/>
          <w:szCs w:val="28"/>
        </w:rPr>
        <w:t>Колыва</w:t>
      </w:r>
      <w:r w:rsidR="00A0033B" w:rsidRPr="004C79FE">
        <w:rPr>
          <w:rFonts w:ascii="Times New Roman" w:hAnsi="Times New Roman" w:cs="Times New Roman"/>
          <w:sz w:val="28"/>
          <w:szCs w:val="28"/>
        </w:rPr>
        <w:t>н</w:t>
      </w:r>
      <w:r w:rsidRPr="004C79F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C79FE"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="004C79FE">
        <w:rPr>
          <w:rFonts w:ascii="Times New Roman" w:hAnsi="Times New Roman" w:cs="Times New Roman"/>
          <w:sz w:val="28"/>
          <w:szCs w:val="28"/>
        </w:rPr>
        <w:t>1603 (одна тысяча шестьсот три</w:t>
      </w:r>
      <w:r w:rsidR="00EC38A2" w:rsidRPr="004C79FE">
        <w:rPr>
          <w:rFonts w:ascii="Times New Roman" w:hAnsi="Times New Roman" w:cs="Times New Roman"/>
          <w:sz w:val="28"/>
          <w:szCs w:val="28"/>
        </w:rPr>
        <w:t>) рубля</w:t>
      </w:r>
      <w:r w:rsidRPr="004C79FE">
        <w:rPr>
          <w:rFonts w:ascii="Times New Roman" w:hAnsi="Times New Roman" w:cs="Times New Roman"/>
          <w:sz w:val="28"/>
          <w:szCs w:val="28"/>
        </w:rPr>
        <w:t xml:space="preserve"> за </w:t>
      </w:r>
      <w:r w:rsidR="00D8696B">
        <w:rPr>
          <w:rFonts w:ascii="Times New Roman" w:hAnsi="Times New Roman" w:cs="Times New Roman"/>
          <w:sz w:val="28"/>
          <w:szCs w:val="28"/>
        </w:rPr>
        <w:t>53 420</w:t>
      </w:r>
      <w:r w:rsidR="00384D67" w:rsidRPr="004C79FE">
        <w:rPr>
          <w:rFonts w:ascii="Times New Roman" w:hAnsi="Times New Roman" w:cs="Times New Roman"/>
          <w:sz w:val="28"/>
          <w:szCs w:val="28"/>
        </w:rPr>
        <w:t>,0</w:t>
      </w:r>
      <w:r w:rsidRPr="004C79FE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665B97" w:rsidRPr="004C79FE" w:rsidRDefault="008210A1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FE">
        <w:rPr>
          <w:rFonts w:ascii="Times New Roman" w:hAnsi="Times New Roman" w:cs="Times New Roman"/>
          <w:sz w:val="28"/>
          <w:szCs w:val="28"/>
        </w:rPr>
        <w:lastRenderedPageBreak/>
        <w:t xml:space="preserve">Лот 2: право заключения </w:t>
      </w:r>
      <w:proofErr w:type="spellStart"/>
      <w:r w:rsidRPr="004C79FE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4C79FE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854F74" w:rsidRPr="004C79FE">
        <w:rPr>
          <w:rFonts w:ascii="Times New Roman" w:hAnsi="Times New Roman" w:cs="Times New Roman"/>
          <w:sz w:val="28"/>
          <w:szCs w:val="28"/>
        </w:rPr>
        <w:t>«№ 1</w:t>
      </w:r>
      <w:r w:rsidR="00D8696B">
        <w:rPr>
          <w:rFonts w:ascii="Times New Roman" w:hAnsi="Times New Roman" w:cs="Times New Roman"/>
          <w:sz w:val="28"/>
          <w:szCs w:val="28"/>
        </w:rPr>
        <w:t xml:space="preserve">7.2 </w:t>
      </w:r>
      <w:proofErr w:type="spellStart"/>
      <w:r w:rsidR="00D8696B">
        <w:rPr>
          <w:rFonts w:ascii="Times New Roman" w:hAnsi="Times New Roman" w:cs="Times New Roman"/>
          <w:sz w:val="28"/>
          <w:szCs w:val="28"/>
        </w:rPr>
        <w:t>Маслянин</w:t>
      </w:r>
      <w:r w:rsidR="00854F74" w:rsidRPr="004C79FE">
        <w:rPr>
          <w:rFonts w:ascii="Times New Roman" w:hAnsi="Times New Roman" w:cs="Times New Roman"/>
          <w:sz w:val="28"/>
          <w:szCs w:val="28"/>
        </w:rPr>
        <w:t>ски</w:t>
      </w:r>
      <w:r w:rsidRPr="004C79F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C79FE"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="00D8696B">
        <w:rPr>
          <w:rFonts w:ascii="Times New Roman" w:hAnsi="Times New Roman" w:cs="Times New Roman"/>
          <w:sz w:val="28"/>
          <w:szCs w:val="28"/>
        </w:rPr>
        <w:t>646 (шестьсот сорок шесть</w:t>
      </w:r>
      <w:r w:rsidRPr="004C79FE">
        <w:rPr>
          <w:rFonts w:ascii="Times New Roman" w:hAnsi="Times New Roman" w:cs="Times New Roman"/>
          <w:sz w:val="28"/>
          <w:szCs w:val="28"/>
        </w:rPr>
        <w:t xml:space="preserve">) рублей за </w:t>
      </w:r>
      <w:r w:rsidR="00D8696B">
        <w:rPr>
          <w:rFonts w:ascii="Times New Roman" w:hAnsi="Times New Roman" w:cs="Times New Roman"/>
          <w:sz w:val="28"/>
          <w:szCs w:val="28"/>
        </w:rPr>
        <w:t>21 530</w:t>
      </w:r>
      <w:r w:rsidR="003F49B3" w:rsidRPr="004C79FE">
        <w:rPr>
          <w:rFonts w:ascii="Times New Roman" w:hAnsi="Times New Roman" w:cs="Times New Roman"/>
          <w:sz w:val="28"/>
          <w:szCs w:val="28"/>
        </w:rPr>
        <w:t>,0</w:t>
      </w:r>
      <w:r w:rsidR="00384D67" w:rsidRPr="004C79FE">
        <w:rPr>
          <w:rFonts w:ascii="Times New Roman" w:hAnsi="Times New Roman" w:cs="Times New Roman"/>
          <w:sz w:val="28"/>
          <w:szCs w:val="28"/>
        </w:rPr>
        <w:t xml:space="preserve"> </w:t>
      </w:r>
      <w:r w:rsidRPr="004C79FE">
        <w:rPr>
          <w:rFonts w:ascii="Times New Roman" w:hAnsi="Times New Roman" w:cs="Times New Roman"/>
          <w:sz w:val="28"/>
          <w:szCs w:val="28"/>
        </w:rPr>
        <w:t>га</w:t>
      </w:r>
      <w:r w:rsidR="003F49B3" w:rsidRPr="004C79FE">
        <w:rPr>
          <w:rFonts w:ascii="Times New Roman" w:hAnsi="Times New Roman" w:cs="Times New Roman"/>
          <w:sz w:val="28"/>
          <w:szCs w:val="28"/>
        </w:rPr>
        <w:t>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сборов за пользование объектами животного мира определяется исходя из ставок сбора за каждый объект животного мира, установленных статьей 333.3 главы 25.1 Налогового кодекса Российской Федерации, и количества разрешенных к использованию охотничьих ресурсов, при этом учитывается следующее:</w:t>
      </w:r>
    </w:p>
    <w:p w:rsidR="001F3D29" w:rsidRPr="00F21110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1F3D29" w:rsidRPr="0016109B" w:rsidRDefault="001F3D29" w:rsidP="001F3D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10">
        <w:rPr>
          <w:rFonts w:ascii="Times New Roman" w:hAnsi="Times New Roman" w:cs="Times New Roman"/>
          <w:sz w:val="28"/>
          <w:szCs w:val="28"/>
        </w:rPr>
        <w:t>- для охотничьих ресурсов, добыча которых осуществляется без утверждения лимита добычи (кабан, бобр, куница лесная, росомаха, сурок 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 138</w:t>
      </w:r>
      <w:r w:rsidR="009A6E0D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>«Об утверждении нормативов допустимого изъятия охотничьих ресурсов и нормативов численности охотничьих ресурсов в охотничьих угодьях» от численности охотничьих животных на 1 апреля текущего года;</w:t>
      </w:r>
      <w:proofErr w:type="gramEnd"/>
    </w:p>
    <w:p w:rsidR="001F3D29" w:rsidRPr="00A97E02" w:rsidRDefault="001F3D29" w:rsidP="001F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>Документация об аукционе размещена на определенном в качестве официального сайта Российской Федерации в сети Интернет для размещения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информации торгов </w:t>
      </w:r>
      <w:r w:rsidRPr="009E7070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A97E0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7E02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Департамента, размещенном в сети Интернет по адресу: </w:t>
      </w:r>
      <w:hyperlink r:id="rId9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97E02">
        <w:rPr>
          <w:rFonts w:ascii="Times New Roman" w:hAnsi="Times New Roman" w:cs="Times New Roman"/>
        </w:rPr>
        <w:t>.</w:t>
      </w:r>
    </w:p>
    <w:p w:rsidR="001F3D29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июля 2014 года № 119 «Об утверждении Схемы размещения, использования и охраны охотничьих угодий</w:t>
      </w:r>
      <w:r w:rsidRPr="00CF5D0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6109B">
        <w:rPr>
          <w:rFonts w:ascii="Times New Roman" w:hAnsi="Times New Roman" w:cs="Times New Roman"/>
          <w:sz w:val="28"/>
          <w:szCs w:val="28"/>
        </w:rPr>
        <w:t xml:space="preserve">ачальная цена предмета аукциона (права на заключение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соглашения) составляет:</w:t>
      </w:r>
    </w:p>
    <w:p w:rsidR="00665B97" w:rsidRPr="00D8696B" w:rsidRDefault="00F63E32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6B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D8696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D8696B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 w:rsidR="000724AE" w:rsidRPr="00D8696B">
        <w:rPr>
          <w:rFonts w:ascii="Times New Roman" w:hAnsi="Times New Roman" w:cs="Times New Roman"/>
          <w:sz w:val="28"/>
          <w:szCs w:val="28"/>
        </w:rPr>
        <w:t xml:space="preserve">ношении </w:t>
      </w:r>
      <w:r w:rsidR="00D8696B">
        <w:rPr>
          <w:rFonts w:ascii="Times New Roman" w:hAnsi="Times New Roman" w:cs="Times New Roman"/>
          <w:sz w:val="28"/>
          <w:szCs w:val="28"/>
        </w:rPr>
        <w:t xml:space="preserve">охотничьего угодья «№ 10.4 </w:t>
      </w:r>
      <w:proofErr w:type="spellStart"/>
      <w:r w:rsidR="00D8696B">
        <w:rPr>
          <w:rFonts w:ascii="Times New Roman" w:hAnsi="Times New Roman" w:cs="Times New Roman"/>
          <w:sz w:val="28"/>
          <w:szCs w:val="28"/>
        </w:rPr>
        <w:t>Колыва</w:t>
      </w:r>
      <w:r w:rsidR="000724AE" w:rsidRPr="00D8696B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0724AE" w:rsidRPr="00D8696B"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="00D8696B">
        <w:rPr>
          <w:rFonts w:ascii="Times New Roman" w:hAnsi="Times New Roman" w:cs="Times New Roman"/>
          <w:sz w:val="28"/>
          <w:szCs w:val="28"/>
        </w:rPr>
        <w:t>129 783</w:t>
      </w:r>
      <w:r w:rsidRPr="00D8696B">
        <w:rPr>
          <w:rFonts w:ascii="Times New Roman" w:hAnsi="Times New Roman" w:cs="Times New Roman"/>
          <w:sz w:val="28"/>
          <w:szCs w:val="28"/>
        </w:rPr>
        <w:t xml:space="preserve"> (</w:t>
      </w:r>
      <w:r w:rsidR="00D8696B">
        <w:rPr>
          <w:rFonts w:ascii="Times New Roman" w:hAnsi="Times New Roman" w:cs="Times New Roman"/>
          <w:sz w:val="28"/>
          <w:szCs w:val="28"/>
        </w:rPr>
        <w:t>сто двадцать девять</w:t>
      </w:r>
      <w:r w:rsidR="00390183" w:rsidRPr="00D8696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D8696B">
        <w:rPr>
          <w:rFonts w:ascii="Times New Roman" w:hAnsi="Times New Roman" w:cs="Times New Roman"/>
          <w:sz w:val="28"/>
          <w:szCs w:val="28"/>
        </w:rPr>
        <w:t>семьсот восемьдесят три</w:t>
      </w:r>
      <w:r w:rsidR="00390183" w:rsidRPr="00D8696B">
        <w:rPr>
          <w:rFonts w:ascii="Times New Roman" w:hAnsi="Times New Roman" w:cs="Times New Roman"/>
          <w:sz w:val="28"/>
          <w:szCs w:val="28"/>
        </w:rPr>
        <w:t>) рубля</w:t>
      </w:r>
      <w:r w:rsidRPr="00D8696B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F63E32" w:rsidRPr="00D8696B" w:rsidRDefault="00F63E32" w:rsidP="00F63E3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6B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D8696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D8696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</w:t>
      </w:r>
      <w:r w:rsidR="00D8696B">
        <w:rPr>
          <w:rFonts w:ascii="Times New Roman" w:hAnsi="Times New Roman" w:cs="Times New Roman"/>
          <w:sz w:val="28"/>
          <w:szCs w:val="28"/>
        </w:rPr>
        <w:t>17</w:t>
      </w:r>
      <w:r w:rsidR="00854F74" w:rsidRPr="00D8696B">
        <w:rPr>
          <w:rFonts w:ascii="Times New Roman" w:hAnsi="Times New Roman" w:cs="Times New Roman"/>
          <w:sz w:val="28"/>
          <w:szCs w:val="28"/>
        </w:rPr>
        <w:t>.2</w:t>
      </w:r>
      <w:r w:rsidR="00A34375" w:rsidRPr="00D8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6B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="00227B21" w:rsidRPr="00D8696B"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="00D8696B">
        <w:rPr>
          <w:rFonts w:ascii="Times New Roman" w:hAnsi="Times New Roman" w:cs="Times New Roman"/>
          <w:sz w:val="28"/>
          <w:szCs w:val="28"/>
        </w:rPr>
        <w:t>83 536</w:t>
      </w:r>
      <w:r w:rsidR="00227B21" w:rsidRPr="00D8696B">
        <w:rPr>
          <w:rFonts w:ascii="Times New Roman" w:hAnsi="Times New Roman" w:cs="Times New Roman"/>
          <w:sz w:val="28"/>
          <w:szCs w:val="28"/>
        </w:rPr>
        <w:t xml:space="preserve"> (</w:t>
      </w:r>
      <w:r w:rsidR="00390183" w:rsidRPr="00D8696B">
        <w:rPr>
          <w:rFonts w:ascii="Times New Roman" w:hAnsi="Times New Roman" w:cs="Times New Roman"/>
          <w:sz w:val="28"/>
          <w:szCs w:val="28"/>
        </w:rPr>
        <w:t>восемь</w:t>
      </w:r>
      <w:r w:rsidR="00D8696B">
        <w:rPr>
          <w:rFonts w:ascii="Times New Roman" w:hAnsi="Times New Roman" w:cs="Times New Roman"/>
          <w:sz w:val="28"/>
          <w:szCs w:val="28"/>
        </w:rPr>
        <w:t>десят три</w:t>
      </w:r>
      <w:r w:rsidR="00390183" w:rsidRPr="00D8696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8696B">
        <w:rPr>
          <w:rFonts w:ascii="Times New Roman" w:hAnsi="Times New Roman" w:cs="Times New Roman"/>
          <w:sz w:val="28"/>
          <w:szCs w:val="28"/>
        </w:rPr>
        <w:t>и пя</w:t>
      </w:r>
      <w:r w:rsidR="00390183" w:rsidRPr="00D8696B">
        <w:rPr>
          <w:rFonts w:ascii="Times New Roman" w:hAnsi="Times New Roman" w:cs="Times New Roman"/>
          <w:sz w:val="28"/>
          <w:szCs w:val="28"/>
        </w:rPr>
        <w:t xml:space="preserve">тьсот </w:t>
      </w:r>
      <w:proofErr w:type="spellStart"/>
      <w:r w:rsidR="008F103F">
        <w:rPr>
          <w:rFonts w:ascii="Times New Roman" w:hAnsi="Times New Roman" w:cs="Times New Roman"/>
          <w:sz w:val="28"/>
          <w:szCs w:val="28"/>
        </w:rPr>
        <w:t>тридцатьшесть</w:t>
      </w:r>
      <w:proofErr w:type="spellEnd"/>
      <w:r w:rsidR="005A5D56" w:rsidRPr="00D8696B">
        <w:rPr>
          <w:rFonts w:ascii="Times New Roman" w:hAnsi="Times New Roman" w:cs="Times New Roman"/>
          <w:sz w:val="28"/>
          <w:szCs w:val="28"/>
        </w:rPr>
        <w:t>) рублей</w:t>
      </w:r>
      <w:r w:rsidR="00227B21" w:rsidRPr="00D8696B">
        <w:rPr>
          <w:rFonts w:ascii="Times New Roman" w:hAnsi="Times New Roman" w:cs="Times New Roman"/>
          <w:sz w:val="28"/>
          <w:szCs w:val="28"/>
        </w:rPr>
        <w:t xml:space="preserve"> 00</w:t>
      </w:r>
      <w:r w:rsidRPr="00D8696B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1F3D29" w:rsidRPr="0016109B" w:rsidRDefault="002A166E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F3D29" w:rsidRPr="0016109B">
        <w:rPr>
          <w:rFonts w:ascii="Times New Roman" w:hAnsi="Times New Roman" w:cs="Times New Roman"/>
          <w:sz w:val="28"/>
          <w:szCs w:val="28"/>
        </w:rPr>
        <w:t>хотхозяйственное</w:t>
      </w:r>
      <w:proofErr w:type="spellEnd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 соглашение заключается в течение тридцати дней со дня проведения аукциона на право заключения </w:t>
      </w:r>
      <w:proofErr w:type="spellStart"/>
      <w:r w:rsidR="001F3D29"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1F3D29" w:rsidRPr="0016109B" w:rsidRDefault="001F3D29" w:rsidP="001F3D29">
      <w:pPr>
        <w:spacing w:after="0"/>
        <w:rPr>
          <w:rFonts w:ascii="Times New Roman" w:hAnsi="Times New Roman" w:cs="Times New Roman"/>
        </w:rPr>
      </w:pPr>
    </w:p>
    <w:p w:rsidR="002F50C5" w:rsidRPr="002F50C5" w:rsidRDefault="002F50C5" w:rsidP="002F50C5">
      <w:pPr>
        <w:rPr>
          <w:rFonts w:ascii="Times New Roman" w:hAnsi="Times New Roman" w:cs="Times New Roman"/>
          <w:sz w:val="28"/>
          <w:szCs w:val="28"/>
        </w:rPr>
      </w:pPr>
    </w:p>
    <w:sectPr w:rsidR="002F50C5" w:rsidRPr="002F50C5" w:rsidSect="0042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E71"/>
    <w:multiLevelType w:val="singleLevel"/>
    <w:tmpl w:val="769EEED6"/>
    <w:lvl w:ilvl="0">
      <w:start w:val="2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1">
    <w:nsid w:val="00933DDF"/>
    <w:multiLevelType w:val="singleLevel"/>
    <w:tmpl w:val="B6705F2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8416920"/>
    <w:multiLevelType w:val="hybridMultilevel"/>
    <w:tmpl w:val="D5ACD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B1875"/>
    <w:multiLevelType w:val="hybridMultilevel"/>
    <w:tmpl w:val="83FC0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D2D9A"/>
    <w:multiLevelType w:val="singleLevel"/>
    <w:tmpl w:val="47666C4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3353B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61BDB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C2D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B869F4"/>
    <w:multiLevelType w:val="singleLevel"/>
    <w:tmpl w:val="0896AA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DF50DC"/>
    <w:multiLevelType w:val="hybridMultilevel"/>
    <w:tmpl w:val="8C1C8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6621BE"/>
    <w:multiLevelType w:val="hybridMultilevel"/>
    <w:tmpl w:val="A85E9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A1CD1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5A2747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210A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292593A"/>
    <w:multiLevelType w:val="singleLevel"/>
    <w:tmpl w:val="82FEAE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9523E80"/>
    <w:multiLevelType w:val="hybridMultilevel"/>
    <w:tmpl w:val="0CD49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D05EC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67175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DC0148"/>
    <w:multiLevelType w:val="hybridMultilevel"/>
    <w:tmpl w:val="D862B8F2"/>
    <w:lvl w:ilvl="0" w:tplc="E31AE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7"/>
  </w:num>
  <w:num w:numId="5">
    <w:abstractNumId w:val="19"/>
  </w:num>
  <w:num w:numId="6">
    <w:abstractNumId w:val="14"/>
  </w:num>
  <w:num w:numId="7">
    <w:abstractNumId w:val="12"/>
  </w:num>
  <w:num w:numId="8">
    <w:abstractNumId w:val="13"/>
  </w:num>
  <w:num w:numId="9">
    <w:abstractNumId w:val="18"/>
  </w:num>
  <w:num w:numId="10">
    <w:abstractNumId w:val="5"/>
  </w:num>
  <w:num w:numId="11">
    <w:abstractNumId w:val="2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6"/>
  </w:num>
  <w:num w:numId="16">
    <w:abstractNumId w:val="9"/>
  </w:num>
  <w:num w:numId="17">
    <w:abstractNumId w:val="23"/>
  </w:num>
  <w:num w:numId="18">
    <w:abstractNumId w:val="28"/>
  </w:num>
  <w:num w:numId="19">
    <w:abstractNumId w:val="8"/>
  </w:num>
  <w:num w:numId="20">
    <w:abstractNumId w:val="10"/>
  </w:num>
  <w:num w:numId="21">
    <w:abstractNumId w:val="22"/>
  </w:num>
  <w:num w:numId="22">
    <w:abstractNumId w:val="11"/>
  </w:num>
  <w:num w:numId="23">
    <w:abstractNumId w:val="25"/>
  </w:num>
  <w:num w:numId="24">
    <w:abstractNumId w:val="6"/>
  </w:num>
  <w:num w:numId="25">
    <w:abstractNumId w:val="1"/>
  </w:num>
  <w:num w:numId="26">
    <w:abstractNumId w:val="24"/>
  </w:num>
  <w:num w:numId="27">
    <w:abstractNumId w:val="0"/>
  </w:num>
  <w:num w:numId="28">
    <w:abstractNumId w:val="15"/>
  </w:num>
  <w:num w:numId="29">
    <w:abstractNumId w:val="4"/>
  </w:num>
  <w:num w:numId="30">
    <w:abstractNumId w:val="21"/>
  </w:num>
  <w:num w:numId="31">
    <w:abstractNumId w:val="27"/>
  </w:num>
  <w:num w:numId="32">
    <w:abstractNumId w:val="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0C5"/>
    <w:rsid w:val="00000DD0"/>
    <w:rsid w:val="000102E4"/>
    <w:rsid w:val="00012175"/>
    <w:rsid w:val="0001700B"/>
    <w:rsid w:val="000177DD"/>
    <w:rsid w:val="0005164D"/>
    <w:rsid w:val="000724AE"/>
    <w:rsid w:val="0009369D"/>
    <w:rsid w:val="00094FC0"/>
    <w:rsid w:val="000A191B"/>
    <w:rsid w:val="000A291B"/>
    <w:rsid w:val="000A78C0"/>
    <w:rsid w:val="000C690C"/>
    <w:rsid w:val="000D4085"/>
    <w:rsid w:val="000D7579"/>
    <w:rsid w:val="000E2F9E"/>
    <w:rsid w:val="000E73A0"/>
    <w:rsid w:val="000F3BE7"/>
    <w:rsid w:val="001007AB"/>
    <w:rsid w:val="00106233"/>
    <w:rsid w:val="001135C6"/>
    <w:rsid w:val="001220AF"/>
    <w:rsid w:val="00123542"/>
    <w:rsid w:val="00125662"/>
    <w:rsid w:val="00136448"/>
    <w:rsid w:val="0013650E"/>
    <w:rsid w:val="00140D90"/>
    <w:rsid w:val="00167BCD"/>
    <w:rsid w:val="00172722"/>
    <w:rsid w:val="0017449F"/>
    <w:rsid w:val="001879BA"/>
    <w:rsid w:val="001A2296"/>
    <w:rsid w:val="001A53DC"/>
    <w:rsid w:val="001B18CC"/>
    <w:rsid w:val="001C559B"/>
    <w:rsid w:val="001D011D"/>
    <w:rsid w:val="001D6A3E"/>
    <w:rsid w:val="001D6BAC"/>
    <w:rsid w:val="001D7BCC"/>
    <w:rsid w:val="001E28E4"/>
    <w:rsid w:val="001E729B"/>
    <w:rsid w:val="001F3D29"/>
    <w:rsid w:val="002225CF"/>
    <w:rsid w:val="00225719"/>
    <w:rsid w:val="00227B21"/>
    <w:rsid w:val="00231C4D"/>
    <w:rsid w:val="00240E99"/>
    <w:rsid w:val="00245A3E"/>
    <w:rsid w:val="00263C8D"/>
    <w:rsid w:val="002719DC"/>
    <w:rsid w:val="00286744"/>
    <w:rsid w:val="002A166E"/>
    <w:rsid w:val="002B11F6"/>
    <w:rsid w:val="002D142F"/>
    <w:rsid w:val="002F0CBC"/>
    <w:rsid w:val="002F3B13"/>
    <w:rsid w:val="002F50C5"/>
    <w:rsid w:val="00315540"/>
    <w:rsid w:val="00315721"/>
    <w:rsid w:val="003260D3"/>
    <w:rsid w:val="0033725E"/>
    <w:rsid w:val="0034527B"/>
    <w:rsid w:val="00350EE4"/>
    <w:rsid w:val="00384D67"/>
    <w:rsid w:val="003857BC"/>
    <w:rsid w:val="00390183"/>
    <w:rsid w:val="00392141"/>
    <w:rsid w:val="003B1239"/>
    <w:rsid w:val="003C6A57"/>
    <w:rsid w:val="003D2A94"/>
    <w:rsid w:val="003D3630"/>
    <w:rsid w:val="003D6527"/>
    <w:rsid w:val="003E66BC"/>
    <w:rsid w:val="003E77E5"/>
    <w:rsid w:val="003F15C6"/>
    <w:rsid w:val="003F49B3"/>
    <w:rsid w:val="003F569F"/>
    <w:rsid w:val="003F6B96"/>
    <w:rsid w:val="004058D5"/>
    <w:rsid w:val="00417FC3"/>
    <w:rsid w:val="004227F2"/>
    <w:rsid w:val="00425361"/>
    <w:rsid w:val="0044032C"/>
    <w:rsid w:val="004404C7"/>
    <w:rsid w:val="00454944"/>
    <w:rsid w:val="00461CC1"/>
    <w:rsid w:val="00470A60"/>
    <w:rsid w:val="0047562A"/>
    <w:rsid w:val="004856DE"/>
    <w:rsid w:val="00486C53"/>
    <w:rsid w:val="004A01C6"/>
    <w:rsid w:val="004B5D7B"/>
    <w:rsid w:val="004C139C"/>
    <w:rsid w:val="004C4062"/>
    <w:rsid w:val="004C79FE"/>
    <w:rsid w:val="004D10B8"/>
    <w:rsid w:val="004D143F"/>
    <w:rsid w:val="004D7D3E"/>
    <w:rsid w:val="004E5638"/>
    <w:rsid w:val="004E721C"/>
    <w:rsid w:val="004F2D0D"/>
    <w:rsid w:val="005122D2"/>
    <w:rsid w:val="0051236D"/>
    <w:rsid w:val="0053391A"/>
    <w:rsid w:val="00544A91"/>
    <w:rsid w:val="00563957"/>
    <w:rsid w:val="0058512E"/>
    <w:rsid w:val="0059486D"/>
    <w:rsid w:val="0059609B"/>
    <w:rsid w:val="005A5A52"/>
    <w:rsid w:val="005A5D56"/>
    <w:rsid w:val="005A6AB5"/>
    <w:rsid w:val="005B4E05"/>
    <w:rsid w:val="005B5D96"/>
    <w:rsid w:val="005B65E4"/>
    <w:rsid w:val="005E1399"/>
    <w:rsid w:val="005E26A2"/>
    <w:rsid w:val="005E4315"/>
    <w:rsid w:val="005F42E1"/>
    <w:rsid w:val="005F5F34"/>
    <w:rsid w:val="00600E06"/>
    <w:rsid w:val="00611A02"/>
    <w:rsid w:val="00612675"/>
    <w:rsid w:val="00612849"/>
    <w:rsid w:val="006161AC"/>
    <w:rsid w:val="0062294F"/>
    <w:rsid w:val="0062332A"/>
    <w:rsid w:val="0062686A"/>
    <w:rsid w:val="00630C2F"/>
    <w:rsid w:val="00645F62"/>
    <w:rsid w:val="00660372"/>
    <w:rsid w:val="00662E02"/>
    <w:rsid w:val="00665B97"/>
    <w:rsid w:val="00672238"/>
    <w:rsid w:val="00672DB7"/>
    <w:rsid w:val="006804FA"/>
    <w:rsid w:val="00695348"/>
    <w:rsid w:val="00697857"/>
    <w:rsid w:val="006A493B"/>
    <w:rsid w:val="006B01AF"/>
    <w:rsid w:val="006B2516"/>
    <w:rsid w:val="006B6D1E"/>
    <w:rsid w:val="006F244E"/>
    <w:rsid w:val="00720406"/>
    <w:rsid w:val="00742A0D"/>
    <w:rsid w:val="00746B82"/>
    <w:rsid w:val="007562CA"/>
    <w:rsid w:val="00756B34"/>
    <w:rsid w:val="00762470"/>
    <w:rsid w:val="00764266"/>
    <w:rsid w:val="00767435"/>
    <w:rsid w:val="00770F16"/>
    <w:rsid w:val="00787993"/>
    <w:rsid w:val="00791015"/>
    <w:rsid w:val="00795983"/>
    <w:rsid w:val="00797BCB"/>
    <w:rsid w:val="007B7849"/>
    <w:rsid w:val="007D25D4"/>
    <w:rsid w:val="007D6E0E"/>
    <w:rsid w:val="007E00F7"/>
    <w:rsid w:val="007E1635"/>
    <w:rsid w:val="007E242F"/>
    <w:rsid w:val="007E2685"/>
    <w:rsid w:val="007E3431"/>
    <w:rsid w:val="00803B1E"/>
    <w:rsid w:val="008210A1"/>
    <w:rsid w:val="00840D38"/>
    <w:rsid w:val="00841693"/>
    <w:rsid w:val="00844DEA"/>
    <w:rsid w:val="008471F0"/>
    <w:rsid w:val="00854F74"/>
    <w:rsid w:val="00855CB7"/>
    <w:rsid w:val="00860B40"/>
    <w:rsid w:val="00860FC8"/>
    <w:rsid w:val="008745FC"/>
    <w:rsid w:val="00883A86"/>
    <w:rsid w:val="0088736D"/>
    <w:rsid w:val="008938FB"/>
    <w:rsid w:val="008A37A9"/>
    <w:rsid w:val="008A3CB3"/>
    <w:rsid w:val="008C25C4"/>
    <w:rsid w:val="008F103F"/>
    <w:rsid w:val="00905E33"/>
    <w:rsid w:val="00907930"/>
    <w:rsid w:val="00914FE6"/>
    <w:rsid w:val="00942F02"/>
    <w:rsid w:val="00986298"/>
    <w:rsid w:val="009A1F4A"/>
    <w:rsid w:val="009A2B91"/>
    <w:rsid w:val="009A64B0"/>
    <w:rsid w:val="009A6E0D"/>
    <w:rsid w:val="009B0BA0"/>
    <w:rsid w:val="009B0D2B"/>
    <w:rsid w:val="009D4001"/>
    <w:rsid w:val="009E38B5"/>
    <w:rsid w:val="00A0033B"/>
    <w:rsid w:val="00A007DA"/>
    <w:rsid w:val="00A01F3E"/>
    <w:rsid w:val="00A02292"/>
    <w:rsid w:val="00A0636A"/>
    <w:rsid w:val="00A07E83"/>
    <w:rsid w:val="00A11492"/>
    <w:rsid w:val="00A231C1"/>
    <w:rsid w:val="00A232BC"/>
    <w:rsid w:val="00A34375"/>
    <w:rsid w:val="00A400DB"/>
    <w:rsid w:val="00A419C3"/>
    <w:rsid w:val="00A51396"/>
    <w:rsid w:val="00A56785"/>
    <w:rsid w:val="00A74596"/>
    <w:rsid w:val="00A75355"/>
    <w:rsid w:val="00A822C2"/>
    <w:rsid w:val="00A96EE6"/>
    <w:rsid w:val="00A97E02"/>
    <w:rsid w:val="00AB1A11"/>
    <w:rsid w:val="00AD2879"/>
    <w:rsid w:val="00AD6FDF"/>
    <w:rsid w:val="00AE4453"/>
    <w:rsid w:val="00AF0CB8"/>
    <w:rsid w:val="00B03F07"/>
    <w:rsid w:val="00B12A4D"/>
    <w:rsid w:val="00B227B0"/>
    <w:rsid w:val="00B23158"/>
    <w:rsid w:val="00B263F3"/>
    <w:rsid w:val="00B31F67"/>
    <w:rsid w:val="00B358C2"/>
    <w:rsid w:val="00B43C89"/>
    <w:rsid w:val="00B616A7"/>
    <w:rsid w:val="00B619FF"/>
    <w:rsid w:val="00B657F2"/>
    <w:rsid w:val="00B70714"/>
    <w:rsid w:val="00B87AC7"/>
    <w:rsid w:val="00BA4F5F"/>
    <w:rsid w:val="00BB27A2"/>
    <w:rsid w:val="00BB5959"/>
    <w:rsid w:val="00BC38C4"/>
    <w:rsid w:val="00BC6701"/>
    <w:rsid w:val="00BE20DB"/>
    <w:rsid w:val="00BE3000"/>
    <w:rsid w:val="00BE3C3B"/>
    <w:rsid w:val="00BF3C23"/>
    <w:rsid w:val="00C04AD4"/>
    <w:rsid w:val="00C105BC"/>
    <w:rsid w:val="00C25A02"/>
    <w:rsid w:val="00C32717"/>
    <w:rsid w:val="00C47ADC"/>
    <w:rsid w:val="00C53619"/>
    <w:rsid w:val="00C54C56"/>
    <w:rsid w:val="00C624A4"/>
    <w:rsid w:val="00C65482"/>
    <w:rsid w:val="00C66E85"/>
    <w:rsid w:val="00C67B5A"/>
    <w:rsid w:val="00C74432"/>
    <w:rsid w:val="00C77C86"/>
    <w:rsid w:val="00C83531"/>
    <w:rsid w:val="00C949DE"/>
    <w:rsid w:val="00CA1F8D"/>
    <w:rsid w:val="00CA4C16"/>
    <w:rsid w:val="00CB79A1"/>
    <w:rsid w:val="00CC398B"/>
    <w:rsid w:val="00CD6F2C"/>
    <w:rsid w:val="00D00DBD"/>
    <w:rsid w:val="00D0298A"/>
    <w:rsid w:val="00D106E7"/>
    <w:rsid w:val="00D51CAA"/>
    <w:rsid w:val="00D531D9"/>
    <w:rsid w:val="00D6107C"/>
    <w:rsid w:val="00D66376"/>
    <w:rsid w:val="00D80A88"/>
    <w:rsid w:val="00D8696B"/>
    <w:rsid w:val="00D92AF9"/>
    <w:rsid w:val="00D95979"/>
    <w:rsid w:val="00DA0B56"/>
    <w:rsid w:val="00DB0CF9"/>
    <w:rsid w:val="00DE014F"/>
    <w:rsid w:val="00DE05FE"/>
    <w:rsid w:val="00DF67BC"/>
    <w:rsid w:val="00E17B3E"/>
    <w:rsid w:val="00E27BA3"/>
    <w:rsid w:val="00E33AD0"/>
    <w:rsid w:val="00E4285C"/>
    <w:rsid w:val="00E66FC1"/>
    <w:rsid w:val="00E70026"/>
    <w:rsid w:val="00E764ED"/>
    <w:rsid w:val="00E83D83"/>
    <w:rsid w:val="00E96E38"/>
    <w:rsid w:val="00EB36CE"/>
    <w:rsid w:val="00EB5F84"/>
    <w:rsid w:val="00EC38A2"/>
    <w:rsid w:val="00EC796F"/>
    <w:rsid w:val="00ED09ED"/>
    <w:rsid w:val="00ED40D3"/>
    <w:rsid w:val="00ED79C6"/>
    <w:rsid w:val="00EE1395"/>
    <w:rsid w:val="00EE735E"/>
    <w:rsid w:val="00EF3ECC"/>
    <w:rsid w:val="00F0279A"/>
    <w:rsid w:val="00F25B0C"/>
    <w:rsid w:val="00F33AB0"/>
    <w:rsid w:val="00F50D94"/>
    <w:rsid w:val="00F63E32"/>
    <w:rsid w:val="00F8765E"/>
    <w:rsid w:val="00FA27A7"/>
    <w:rsid w:val="00FD07DD"/>
    <w:rsid w:val="00FD0904"/>
    <w:rsid w:val="00FE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F2"/>
  </w:style>
  <w:style w:type="paragraph" w:styleId="1">
    <w:name w:val="heading 1"/>
    <w:basedOn w:val="a"/>
    <w:next w:val="a"/>
    <w:link w:val="10"/>
    <w:qFormat/>
    <w:rsid w:val="00ED40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EC7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3D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D40D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D40D3"/>
    <w:pPr>
      <w:keepNext/>
      <w:spacing w:after="0" w:line="240" w:lineRule="auto"/>
      <w:ind w:left="1416" w:firstLine="708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ED40D3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D40D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qFormat/>
    <w:rsid w:val="00ED40D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ED40D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0D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EC7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F3D2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D40D3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D40D3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ED40D3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D40D3"/>
    <w:rPr>
      <w:rFonts w:ascii="Times New Roman" w:eastAsia="Times New Roman" w:hAnsi="Times New Roman" w:cs="Times New Roman"/>
      <w:sz w:val="32"/>
      <w:szCs w:val="20"/>
    </w:rPr>
  </w:style>
  <w:style w:type="character" w:customStyle="1" w:styleId="80">
    <w:name w:val="Заголовок 8 Знак"/>
    <w:basedOn w:val="a0"/>
    <w:link w:val="8"/>
    <w:rsid w:val="00ED40D3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ED40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semiHidden/>
    <w:unhideWhenUsed/>
    <w:rsid w:val="001F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F3D2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1F3D29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nhideWhenUsed/>
    <w:rsid w:val="001F3D29"/>
    <w:rPr>
      <w:color w:val="0000FF"/>
      <w:u w:val="single"/>
    </w:rPr>
  </w:style>
  <w:style w:type="paragraph" w:customStyle="1" w:styleId="11">
    <w:name w:val="Без интервала1"/>
    <w:rsid w:val="001F3D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F3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1F3D29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1F3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F3D29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1F3D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unhideWhenUsed/>
    <w:rsid w:val="001F3D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1F3D29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F3D29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nhideWhenUsed/>
    <w:rsid w:val="001F3D29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1F3D29"/>
    <w:rPr>
      <w:sz w:val="16"/>
      <w:szCs w:val="16"/>
    </w:rPr>
  </w:style>
  <w:style w:type="paragraph" w:customStyle="1" w:styleId="Default">
    <w:name w:val="Default"/>
    <w:rsid w:val="001F3D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F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rsid w:val="00ED40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D40D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rsid w:val="00ED40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ED40D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caption"/>
    <w:basedOn w:val="a"/>
    <w:next w:val="a"/>
    <w:qFormat/>
    <w:rsid w:val="00ED40D3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2"/>
    <w:basedOn w:val="a"/>
    <w:link w:val="22"/>
    <w:rsid w:val="00ED40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D40D3"/>
    <w:rPr>
      <w:rFonts w:ascii="Times New Roman" w:eastAsia="Times New Roman" w:hAnsi="Times New Roman" w:cs="Times New Roman"/>
      <w:b/>
      <w:sz w:val="20"/>
      <w:szCs w:val="20"/>
    </w:rPr>
  </w:style>
  <w:style w:type="paragraph" w:styleId="ad">
    <w:name w:val="Body Text Indent"/>
    <w:basedOn w:val="a"/>
    <w:link w:val="ae"/>
    <w:rsid w:val="00ED4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rsid w:val="00ED40D3"/>
    <w:rPr>
      <w:rFonts w:ascii="Arial" w:eastAsia="Times New Roman" w:hAnsi="Arial" w:cs="Times New Roman"/>
      <w:sz w:val="24"/>
      <w:szCs w:val="20"/>
    </w:rPr>
  </w:style>
  <w:style w:type="paragraph" w:styleId="23">
    <w:name w:val="Body Text Indent 2"/>
    <w:basedOn w:val="a"/>
    <w:link w:val="24"/>
    <w:rsid w:val="00ED40D3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ED40D3"/>
    <w:rPr>
      <w:rFonts w:ascii="Times New Roman" w:eastAsia="Times New Roman" w:hAnsi="Times New Roman" w:cs="Times New Roman"/>
      <w:sz w:val="26"/>
      <w:szCs w:val="20"/>
    </w:rPr>
  </w:style>
  <w:style w:type="character" w:styleId="af">
    <w:name w:val="FollowedHyperlink"/>
    <w:rsid w:val="00ED40D3"/>
    <w:rPr>
      <w:color w:val="800080"/>
      <w:u w:val="single"/>
    </w:rPr>
  </w:style>
  <w:style w:type="paragraph" w:customStyle="1" w:styleId="Iauiue">
    <w:name w:val="Iau?iue"/>
    <w:rsid w:val="00ED4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qFormat/>
    <w:rsid w:val="00ED40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1">
    <w:name w:val="Название Знак"/>
    <w:basedOn w:val="a0"/>
    <w:link w:val="af0"/>
    <w:rsid w:val="00ED40D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har">
    <w:name w:val="Char"/>
    <w:basedOn w:val="a"/>
    <w:rsid w:val="00ED40D3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"/>
    <w:basedOn w:val="a"/>
    <w:rsid w:val="00ED40D3"/>
    <w:pPr>
      <w:tabs>
        <w:tab w:val="left" w:pos="0"/>
      </w:tabs>
      <w:spacing w:after="160" w:line="240" w:lineRule="exact"/>
      <w:ind w:right="57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3">
    <w:name w:val="Основной текст + Полужирный"/>
    <w:rsid w:val="00ED40D3"/>
    <w:rPr>
      <w:rFonts w:ascii="Times New Roman" w:hAnsi="Times New Roman" w:cs="Times New Roman"/>
      <w:b/>
      <w:bCs/>
      <w:spacing w:val="0"/>
      <w:sz w:val="23"/>
      <w:szCs w:val="23"/>
    </w:rPr>
  </w:style>
  <w:style w:type="character" w:styleId="af4">
    <w:name w:val="Strong"/>
    <w:qFormat/>
    <w:rsid w:val="00ED40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hotnadzo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otnadzo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C04A-5D13-445E-8C9D-338B3119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17</Pages>
  <Words>3993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207</cp:revision>
  <cp:lastPrinted>2016-04-08T06:08:00Z</cp:lastPrinted>
  <dcterms:created xsi:type="dcterms:W3CDTF">2015-05-26T03:59:00Z</dcterms:created>
  <dcterms:modified xsi:type="dcterms:W3CDTF">2017-01-10T08:13:00Z</dcterms:modified>
</cp:coreProperties>
</file>