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5" w:rsidRPr="00860FC8" w:rsidRDefault="002F50C5" w:rsidP="00E17B3E">
      <w:pPr>
        <w:pStyle w:val="2"/>
        <w:jc w:val="right"/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</w:pPr>
      <w:r w:rsidRPr="00860FC8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>Приложение № 1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</w:t>
      </w:r>
      <w:r w:rsidR="001F3D29">
        <w:rPr>
          <w:rFonts w:ascii="Times New Roman" w:eastAsia="TimesNewRomanPSMT" w:hAnsi="Times New Roman" w:cs="Times New Roman"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2F50C5" w:rsidRDefault="002F50C5" w:rsidP="002F50C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</w:p>
    <w:p w:rsidR="002F50C5" w:rsidRPr="000E4FC6" w:rsidRDefault="00B57423" w:rsidP="002F50C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15.12.2016</w:t>
      </w:r>
      <w:r w:rsidR="000A291B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62686A">
        <w:rPr>
          <w:rFonts w:ascii="Times New Roman" w:eastAsia="TimesNewRomanPSMT" w:hAnsi="Times New Roman" w:cs="Times New Roman"/>
          <w:sz w:val="28"/>
          <w:szCs w:val="28"/>
        </w:rPr>
        <w:t>№ </w:t>
      </w:r>
      <w:r>
        <w:rPr>
          <w:rFonts w:ascii="Times New Roman" w:eastAsia="TimesNewRomanPSMT" w:hAnsi="Times New Roman" w:cs="Times New Roman"/>
          <w:sz w:val="28"/>
          <w:szCs w:val="28"/>
        </w:rPr>
        <w:t>435</w:t>
      </w:r>
    </w:p>
    <w:p w:rsidR="002F50C5" w:rsidRDefault="002F50C5">
      <w:pPr>
        <w:rPr>
          <w:rFonts w:ascii="Times New Roman" w:hAnsi="Times New Roman" w:cs="Times New Roman"/>
          <w:sz w:val="28"/>
          <w:szCs w:val="28"/>
        </w:rPr>
      </w:pPr>
    </w:p>
    <w:p w:rsidR="004227F2" w:rsidRDefault="002F50C5" w:rsidP="002F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77E5">
        <w:rPr>
          <w:rFonts w:ascii="Times New Roman" w:hAnsi="Times New Roman" w:cs="Times New Roman"/>
          <w:sz w:val="28"/>
          <w:szCs w:val="28"/>
        </w:rPr>
        <w:t xml:space="preserve">, </w:t>
      </w:r>
      <w:r w:rsidR="00854F74">
        <w:rPr>
          <w:rFonts w:ascii="Times New Roman" w:hAnsi="Times New Roman" w:cs="Times New Roman"/>
          <w:sz w:val="28"/>
          <w:szCs w:val="28"/>
        </w:rPr>
        <w:t>Краснозерск</w:t>
      </w:r>
      <w:r w:rsidR="00172722">
        <w:rPr>
          <w:rFonts w:ascii="Times New Roman" w:hAnsi="Times New Roman" w:cs="Times New Roman"/>
          <w:sz w:val="28"/>
          <w:szCs w:val="28"/>
        </w:rPr>
        <w:t xml:space="preserve">ого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1F3D29" w:rsidRPr="0016109B" w:rsidRDefault="001F3D29" w:rsidP="001F3D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1F3D29" w:rsidRPr="00200770" w:rsidRDefault="001F3D29" w:rsidP="001F3D2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>по охране животного мира Новосибирской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 w:rsidR="00225719"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D29" w:rsidRPr="0016109B" w:rsidRDefault="0059609B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</w:t>
      </w:r>
      <w:r w:rsidR="001F3D29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F3D29">
        <w:rPr>
          <w:rFonts w:ascii="Times New Roman" w:hAnsi="Times New Roman" w:cs="Times New Roman"/>
          <w:sz w:val="28"/>
          <w:szCs w:val="28"/>
        </w:rPr>
        <w:t>регулирования ис</w:t>
      </w:r>
      <w:r w:rsidR="001F3D29"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 w:rsidR="00315721"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 w:rsidR="001F3D29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BF3C23">
        <w:rPr>
          <w:rFonts w:ascii="Times New Roman" w:hAnsi="Times New Roman" w:cs="Times New Roman"/>
          <w:sz w:val="28"/>
          <w:szCs w:val="28"/>
        </w:rPr>
        <w:t xml:space="preserve"> </w:t>
      </w:r>
      <w:r w:rsidR="001F3D29">
        <w:rPr>
          <w:rFonts w:ascii="Times New Roman" w:hAnsi="Times New Roman" w:cs="Times New Roman"/>
          <w:sz w:val="28"/>
          <w:szCs w:val="28"/>
        </w:rPr>
        <w:t>по охране животного мира Новосибирс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 w:rsidR="00BF3C23">
        <w:rPr>
          <w:rFonts w:ascii="Times New Roman" w:hAnsi="Times New Roman" w:cs="Times New Roman"/>
          <w:sz w:val="28"/>
          <w:szCs w:val="28"/>
        </w:rPr>
        <w:t>8</w:t>
      </w:r>
      <w:r w:rsidR="001F3D29" w:rsidRPr="0016109B">
        <w:rPr>
          <w:rFonts w:ascii="Times New Roman" w:hAnsi="Times New Roman" w:cs="Times New Roman"/>
          <w:sz w:val="28"/>
          <w:szCs w:val="28"/>
        </w:rPr>
        <w:t>(</w:t>
      </w:r>
      <w:r w:rsidR="001F3D29">
        <w:rPr>
          <w:rFonts w:ascii="Times New Roman" w:hAnsi="Times New Roman" w:cs="Times New Roman"/>
          <w:sz w:val="28"/>
          <w:szCs w:val="28"/>
        </w:rPr>
        <w:t>383</w:t>
      </w:r>
      <w:r w:rsidR="001F3D29" w:rsidRPr="0016109B">
        <w:rPr>
          <w:rFonts w:ascii="Times New Roman" w:hAnsi="Times New Roman" w:cs="Times New Roman"/>
          <w:sz w:val="28"/>
          <w:szCs w:val="28"/>
        </w:rPr>
        <w:t xml:space="preserve">) </w:t>
      </w:r>
      <w:r w:rsidR="001F3D29">
        <w:rPr>
          <w:rFonts w:ascii="Times New Roman" w:hAnsi="Times New Roman" w:cs="Times New Roman"/>
          <w:sz w:val="28"/>
          <w:szCs w:val="28"/>
        </w:rPr>
        <w:t>231 14 73</w:t>
      </w:r>
    </w:p>
    <w:p w:rsidR="001F3D29" w:rsidRPr="0016109B" w:rsidRDefault="001F3D29" w:rsidP="001F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="003E77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62470">
        <w:rPr>
          <w:rFonts w:ascii="Times New Roman" w:hAnsi="Times New Roman" w:cs="Times New Roman"/>
          <w:sz w:val="28"/>
          <w:szCs w:val="28"/>
        </w:rPr>
        <w:t xml:space="preserve">, </w:t>
      </w:r>
      <w:r w:rsidR="00854F74">
        <w:rPr>
          <w:rFonts w:ascii="Times New Roman" w:hAnsi="Times New Roman" w:cs="Times New Roman"/>
          <w:sz w:val="28"/>
          <w:szCs w:val="28"/>
        </w:rPr>
        <w:t>Краснозерск</w:t>
      </w:r>
      <w:r w:rsidR="00172722">
        <w:rPr>
          <w:rFonts w:ascii="Times New Roman" w:hAnsi="Times New Roman" w:cs="Times New Roman"/>
          <w:sz w:val="28"/>
          <w:szCs w:val="28"/>
        </w:rPr>
        <w:t>ого</w:t>
      </w:r>
      <w:r w:rsidR="00C624A4">
        <w:rPr>
          <w:rFonts w:ascii="Times New Roman" w:hAnsi="Times New Roman" w:cs="Times New Roman"/>
          <w:sz w:val="28"/>
          <w:szCs w:val="28"/>
        </w:rPr>
        <w:t xml:space="preserve"> </w:t>
      </w:r>
      <w:r w:rsidR="0076247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3E77E5" w:rsidRDefault="003E77E5" w:rsidP="003E77E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54F74">
        <w:rPr>
          <w:rFonts w:ascii="Times New Roman" w:hAnsi="Times New Roman" w:cs="Times New Roman"/>
          <w:sz w:val="28"/>
          <w:szCs w:val="28"/>
        </w:rPr>
        <w:t>«№ 6.3</w:t>
      </w:r>
      <w:r w:rsidR="00BC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54F74">
        <w:rPr>
          <w:rFonts w:ascii="Times New Roman" w:hAnsi="Times New Roman" w:cs="Times New Roman"/>
          <w:sz w:val="28"/>
          <w:szCs w:val="28"/>
        </w:rPr>
        <w:t>15,51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62686A">
        <w:rPr>
          <w:rFonts w:ascii="Times New Roman" w:hAnsi="Times New Roman" w:cs="Times New Roman"/>
          <w:sz w:val="28"/>
          <w:szCs w:val="28"/>
        </w:rPr>
        <w:t>о</w:t>
      </w:r>
      <w:r w:rsidR="00BC6701">
        <w:rPr>
          <w:rFonts w:ascii="Times New Roman" w:hAnsi="Times New Roman" w:cs="Times New Roman"/>
          <w:sz w:val="28"/>
          <w:szCs w:val="28"/>
        </w:rPr>
        <w:t xml:space="preserve">ложенное на территории </w:t>
      </w:r>
      <w:proofErr w:type="spellStart"/>
      <w:r w:rsidR="00BC670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C6701" w:rsidRPr="005B27E3" w:rsidRDefault="00BC6701" w:rsidP="00BC6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плани</w:t>
      </w:r>
      <w:r w:rsidR="00854F74">
        <w:rPr>
          <w:rFonts w:ascii="Times New Roman" w:eastAsia="Times New Roman" w:hAnsi="Times New Roman" w:cs="Times New Roman"/>
          <w:sz w:val="28"/>
          <w:szCs w:val="28"/>
        </w:rPr>
        <w:t>руемого охотничьего угодья № 6.3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Здвинском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BC6701" w:rsidRPr="005B27E3" w:rsidRDefault="00BC6701" w:rsidP="00BC6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F74" w:rsidRPr="00854F74" w:rsidRDefault="00854F74" w:rsidP="0085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F74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от места пересечения административной границы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района и береговой линии озера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Start"/>
      <w:r w:rsidRPr="00854F7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854F74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1, далее вдоль восточного берега озера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2, далее по прямолинейному участку в восточном направлении до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Широкая Курья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3, 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4, далее по грунтовой проселочной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5, затем по автодороге без покрытия через проселочную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6, далее через полевую дорогу в направлении на  летник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7,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8 и далее до пересечения со щебеночной автодорогой в направлении на Здвинск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854F74" w:rsidRPr="00854F74" w:rsidRDefault="00854F74" w:rsidP="0085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4F74">
        <w:rPr>
          <w:rFonts w:ascii="Times New Roman" w:eastAsia="Times New Roman" w:hAnsi="Times New Roman" w:cs="Times New Roman"/>
          <w:b/>
          <w:sz w:val="28"/>
          <w:szCs w:val="28"/>
        </w:rPr>
        <w:t xml:space="preserve">Юго-восточная граница: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9 по щебеночной автодороге в южном направлении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10, далее по автодороге без покрытия, минуя поворот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Светлое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11, затем через проселочную грунтовую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12, далее минуя поворот на п.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Мамон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13, поворот на с.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Новороссийское 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14, затем через полевую дорогу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15 и далее до</w:t>
      </w:r>
      <w:proofErr w:type="gram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пересечения автодороги с административной границей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854F74" w:rsidRPr="00854F74" w:rsidRDefault="00854F74" w:rsidP="00854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4F74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16 по административной границе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северо-западном направлении по прямолинейным участкам через поворотные точки границы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18-20,  далее через полевую дорогу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21, затем по прямолинейным участкам границы в северо-восточном направлении через поворотные точки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22-24, далее через полевую дорогу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25, затем через водоток в точке №26, далее по прямолинейному участку границы до точки</w:t>
      </w:r>
      <w:proofErr w:type="gram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27, затем через проселочную дорогу в направлении на п.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Широкая Курья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28, далее через поворотную точку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29 и затем до места пересечения административной границы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района и береговой линии озера </w:t>
      </w:r>
      <w:proofErr w:type="spellStart"/>
      <w:r w:rsidRPr="00854F74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Start"/>
      <w:r w:rsidRPr="00854F7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854F74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  <w:r w:rsidRPr="00854F74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 w:rsidR="00D0298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4F7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54F74" w:rsidRPr="00A90779" w:rsidRDefault="00854F74" w:rsidP="0085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7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7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7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078°06'36"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054°34'02"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078°07'33"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054°34'03"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078°08'20"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054°34'24"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078°09'12"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054°34'40"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078°10'22"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054°34'36"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078°10'43"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054°33'19"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078°12'34"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054°33'32"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078°15'15"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054°33'49"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078°18'52"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054°31'19"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078°16'58"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054°30'13"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078°17'23"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054°27'20"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078°14'07"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054°27'05"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078°13'53"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078°11'18"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054°25'22"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078°10'09"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c>
          <w:tcPr>
            <w:tcW w:w="1834" w:type="dxa"/>
            <w:tcBorders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054°24'60"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054°25'09"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078°05'24"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054°26'42"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078°05'14"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054°27'08"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078°04'21"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078°05'21"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078°05'28"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054°28'23"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078°07'24"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054°29'29"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054°29'40"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054°30'06"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078°08'05"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054°31'45"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078°07'36"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854F7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054°32'20"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078°06'56"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4F74" w:rsidRPr="00A9077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054°32'26"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F74" w:rsidRPr="00A90779" w:rsidRDefault="00854F74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0779">
              <w:rPr>
                <w:rFonts w:ascii="Arial CYR" w:eastAsia="Times New Roman" w:hAnsi="Arial CYR" w:cs="Arial CYR"/>
                <w:sz w:val="20"/>
                <w:szCs w:val="20"/>
              </w:rPr>
              <w:t>078°06'36"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F74" w:rsidRPr="00A90779" w:rsidRDefault="00854F74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690C" w:rsidRPr="00325B59" w:rsidRDefault="000C690C" w:rsidP="000C6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4C16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4C16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3E66BC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3E66BC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="003E66BC" w:rsidRPr="003E66BC">
        <w:rPr>
          <w:rFonts w:ascii="Times New Roman" w:hAnsi="Times New Roman" w:cs="Times New Roman"/>
          <w:sz w:val="28"/>
          <w:szCs w:val="28"/>
        </w:rPr>
        <w:t>– 740</w:t>
      </w:r>
      <w:r w:rsidR="00CA4C16" w:rsidRPr="003E66BC">
        <w:rPr>
          <w:rFonts w:ascii="Times New Roman" w:hAnsi="Times New Roman" w:cs="Times New Roman"/>
          <w:sz w:val="28"/>
          <w:szCs w:val="28"/>
        </w:rPr>
        <w:t>,0</w:t>
      </w:r>
      <w:r w:rsidRPr="003E66B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0C690C" w:rsidRPr="003E66BC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</w:t>
      </w:r>
      <w:r w:rsidR="003E66BC">
        <w:rPr>
          <w:rFonts w:ascii="Times New Roman" w:hAnsi="Times New Roman" w:cs="Times New Roman"/>
          <w:sz w:val="28"/>
          <w:szCs w:val="28"/>
        </w:rPr>
        <w:t>6.3</w:t>
      </w:r>
      <w:r w:rsidRPr="003E6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C16" w:rsidRPr="003E66BC" w:rsidRDefault="00CA4C16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6BC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3E66B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3E66B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E66BC">
        <w:rPr>
          <w:rFonts w:ascii="Times New Roman" w:hAnsi="Times New Roman" w:cs="Times New Roman"/>
          <w:sz w:val="28"/>
          <w:szCs w:val="28"/>
        </w:rPr>
        <w:t>Здвин</w:t>
      </w:r>
      <w:r w:rsidR="000C690C" w:rsidRPr="003E66B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C690C" w:rsidRPr="003E66BC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3E66BC">
        <w:rPr>
          <w:rFonts w:ascii="Times New Roman" w:hAnsi="Times New Roman" w:cs="Times New Roman"/>
          <w:sz w:val="28"/>
          <w:szCs w:val="28"/>
        </w:rPr>
        <w:t>Здвин</w:t>
      </w:r>
      <w:r w:rsidR="003F569F" w:rsidRPr="003E66B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F569F" w:rsidRPr="003E66BC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4856DE" w:rsidRPr="003E66BC">
        <w:rPr>
          <w:rFonts w:ascii="Times New Roman" w:hAnsi="Times New Roman" w:cs="Times New Roman"/>
          <w:sz w:val="28"/>
          <w:szCs w:val="28"/>
        </w:rPr>
        <w:t xml:space="preserve"> квартал № </w:t>
      </w:r>
      <w:r w:rsidR="003E66BC">
        <w:rPr>
          <w:rFonts w:ascii="Times New Roman" w:hAnsi="Times New Roman" w:cs="Times New Roman"/>
          <w:sz w:val="28"/>
          <w:szCs w:val="28"/>
        </w:rPr>
        <w:t xml:space="preserve">54 выделы № 22-28, 32-40, квартал № 95 выделы № 1-26, квартал 96 выделы № 1-6, 10-14, квартал № 102 выделы № 1-48, квартал № 103 выделы № 1-49; Верх – </w:t>
      </w:r>
      <w:proofErr w:type="spellStart"/>
      <w:r w:rsidR="003E66BC">
        <w:rPr>
          <w:rFonts w:ascii="Times New Roman" w:hAnsi="Times New Roman" w:cs="Times New Roman"/>
          <w:sz w:val="28"/>
          <w:szCs w:val="28"/>
        </w:rPr>
        <w:t>Урюмский</w:t>
      </w:r>
      <w:proofErr w:type="spellEnd"/>
      <w:r w:rsidR="003E66BC">
        <w:rPr>
          <w:rFonts w:ascii="Times New Roman" w:hAnsi="Times New Roman" w:cs="Times New Roman"/>
          <w:sz w:val="28"/>
          <w:szCs w:val="28"/>
        </w:rPr>
        <w:t xml:space="preserve"> </w:t>
      </w:r>
      <w:r w:rsidR="003E66BC" w:rsidRPr="003E66BC">
        <w:rPr>
          <w:rFonts w:ascii="Times New Roman" w:hAnsi="Times New Roman" w:cs="Times New Roman"/>
          <w:sz w:val="28"/>
          <w:szCs w:val="28"/>
        </w:rPr>
        <w:t>лесохозяйственный участок</w:t>
      </w:r>
      <w:r w:rsidR="003E66BC">
        <w:rPr>
          <w:rFonts w:ascii="Times New Roman" w:hAnsi="Times New Roman" w:cs="Times New Roman"/>
          <w:sz w:val="28"/>
          <w:szCs w:val="28"/>
        </w:rPr>
        <w:t xml:space="preserve"> квартал № 2 выделы № 1-28, 30, 32-41, квартал № 9  выделы № 1,4,5,10-15,17-26,30-35,38-40, квартал №</w:t>
      </w:r>
      <w:r w:rsidR="003E66BC">
        <w:rPr>
          <w:rFonts w:ascii="Times New Roman" w:hAnsi="Times New Roman" w:cs="Times New Roman"/>
          <w:b/>
          <w:sz w:val="28"/>
          <w:szCs w:val="28"/>
        </w:rPr>
        <w:t> </w:t>
      </w:r>
      <w:r w:rsidR="003E66BC" w:rsidRPr="003E66BC">
        <w:rPr>
          <w:rFonts w:ascii="Times New Roman" w:hAnsi="Times New Roman" w:cs="Times New Roman"/>
          <w:sz w:val="28"/>
          <w:szCs w:val="28"/>
        </w:rPr>
        <w:t>63 выделы № 1-35</w:t>
      </w:r>
      <w:proofErr w:type="gramEnd"/>
    </w:p>
    <w:p w:rsidR="000C690C" w:rsidRPr="003E66BC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3D6527" w:rsidRPr="003E66BC" w:rsidRDefault="003F569F" w:rsidP="004D1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66BC">
        <w:rPr>
          <w:rFonts w:ascii="Times New Roman" w:hAnsi="Times New Roman" w:cs="Times New Roman"/>
          <w:sz w:val="28"/>
          <w:szCs w:val="28"/>
        </w:rPr>
        <w:t>3. Разведан</w:t>
      </w:r>
      <w:r w:rsidR="004856DE" w:rsidRPr="003E66BC">
        <w:rPr>
          <w:rFonts w:ascii="Times New Roman" w:hAnsi="Times New Roman" w:cs="Times New Roman"/>
          <w:sz w:val="28"/>
          <w:szCs w:val="28"/>
        </w:rPr>
        <w:t>ные запасы полезных ископаемых</w:t>
      </w:r>
      <w:r w:rsidR="003E66BC" w:rsidRPr="003E66B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F569F" w:rsidRPr="003E66BC" w:rsidRDefault="003F569F" w:rsidP="003F569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BC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 w:rsidR="00854F74">
        <w:rPr>
          <w:rFonts w:ascii="Times New Roman" w:hAnsi="Times New Roman" w:cs="Times New Roman"/>
          <w:sz w:val="28"/>
          <w:szCs w:val="28"/>
        </w:rPr>
        <w:t xml:space="preserve">«№ 13.2 </w:t>
      </w:r>
      <w:proofErr w:type="spellStart"/>
      <w:r w:rsidR="00854F74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0C690C" w:rsidRPr="0016109B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0C690C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 w:rsidR="00854F74">
        <w:rPr>
          <w:rFonts w:ascii="Times New Roman" w:hAnsi="Times New Roman" w:cs="Times New Roman"/>
          <w:sz w:val="28"/>
          <w:szCs w:val="28"/>
        </w:rPr>
        <w:t>36,34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 w:rsidR="00BB0193">
        <w:rPr>
          <w:rFonts w:ascii="Times New Roman" w:hAnsi="Times New Roman" w:cs="Times New Roman"/>
          <w:sz w:val="28"/>
          <w:szCs w:val="28"/>
        </w:rPr>
        <w:t>оложенное на территории Краснозерск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C690C" w:rsidRDefault="000C690C" w:rsidP="000C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33B" w:rsidRPr="005B27E3" w:rsidRDefault="00A0033B" w:rsidP="00A0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="00854F74">
        <w:rPr>
          <w:rFonts w:ascii="Times New Roman" w:eastAsia="Times New Roman" w:hAnsi="Times New Roman" w:cs="Times New Roman"/>
          <w:sz w:val="28"/>
          <w:szCs w:val="28"/>
        </w:rPr>
        <w:t>13.2, расположенного в Краснозерск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ом районе Новосибирской области</w:t>
      </w:r>
    </w:p>
    <w:p w:rsidR="00A0033B" w:rsidRPr="005B27E3" w:rsidRDefault="00A0033B" w:rsidP="00A0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98A" w:rsidRPr="00D0298A" w:rsidRDefault="00D0298A" w:rsidP="00D0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98A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1 вдоль границы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района в восточном направлении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2,3 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4,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5-12, далее через автодорогу в направлении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Барлакуль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13, затем через поворотные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14-20 и далее до последней точки границы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21.</w:t>
      </w:r>
      <w:proofErr w:type="gramEnd"/>
    </w:p>
    <w:p w:rsidR="00D0298A" w:rsidRPr="00D0298A" w:rsidRDefault="00D0298A" w:rsidP="00D0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98A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Северо-восточная граница: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21 по прямолинейному участку планируемого угодья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22, 23, далее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24 по полевой дороге до въезда в п.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Рямской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25, затем по улице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26, 27, далее по автодороге без покрытия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28,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29, 30,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31 затем через</w:t>
      </w:r>
      <w:proofErr w:type="gram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298A">
        <w:rPr>
          <w:rFonts w:ascii="Times New Roman" w:eastAsia="Times New Roman" w:hAnsi="Times New Roman" w:cs="Times New Roman"/>
          <w:sz w:val="28"/>
          <w:szCs w:val="28"/>
        </w:rPr>
        <w:t>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32 и далее до перекрестка с автодорогой Конево-Лотошное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33, затем по автодороге в направлении на Лотошное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34, далее через пересыхающее русло реки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Шагалка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35, затем через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36, 37 и далее до въезда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lastRenderedPageBreak/>
        <w:t>Лотошное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38, затем по улице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39, далее по участку</w:t>
      </w:r>
      <w:proofErr w:type="gram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автодороги, соединяющей отдельные части населенного пункта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40, затем по улице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41 до выезда из Лотошного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42, далее по грунтовой дороге в направлении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Рождественский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43-45, затем через полевую дорогу и далее до пересечения с границей Карасукского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47.    </w:t>
      </w:r>
    </w:p>
    <w:p w:rsidR="00D0298A" w:rsidRPr="00D0298A" w:rsidRDefault="00D0298A" w:rsidP="00D0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98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47 вдоль границы Карасукского района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48-51, далее через грунтовую дорогу на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Рождественский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52, затем по прямолинейному участку границы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53-55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56, далее по прямолинейному участку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57, 58,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59, далее по озеру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Беляниха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>, пересекая его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60-62, затем</w:t>
      </w:r>
      <w:proofErr w:type="gram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63, через точку на прямолинейном участке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64,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65,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66, затем через точку на прямолинейном участке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67 и далее до пересечения с границей </w:t>
      </w:r>
      <w:proofErr w:type="spellStart"/>
      <w:r w:rsidRPr="00D0298A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D0298A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298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0298A" w:rsidRPr="002B1BD9" w:rsidRDefault="00D0298A" w:rsidP="00D0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D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D9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1BD9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078°27'35"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078°28'3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078°30'01"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078°32'0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078°34'14"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078°34'21"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078°35'01"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078°36'01"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078°36'26"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078°36'53"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078°37'1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078°37'5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078°38'45"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c>
          <w:tcPr>
            <w:tcW w:w="1834" w:type="dxa"/>
            <w:tcBorders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078°39'5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078°41'0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078°41'52"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078°42'0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078°42'3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078°42'5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078°44'00"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078°44'4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078°45'26"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078°45'59"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078°46'5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054°16'57"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078°46'46"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078°46'54"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078°46'56"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078°47'3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078°48'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054°15'1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078°50'22"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054°14'37"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078°51'4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054°14'1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078°53'5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054°13'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078°55'1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078°54'41"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054°11'2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078°54'05"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054°10'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078°53'32"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054°09'11"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078°51'25"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078°48'23"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078°47'54"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078°47'38"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078°47'28"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078°46'33"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078°44'5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054°07'29"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078°43'3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054°06'3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078°41'5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078°40'47"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054°06'18"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078°39'4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054°07'11"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054°07'35"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078°39'5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054°07'3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078°39'0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054°07'30"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078°38'0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054°08'0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078°37'5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054°09'12"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078°37'3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054°10'02"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078°37'17"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054°10'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078°36'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054°11'4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078°36'45"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054°12'1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078°35'40"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078°34'3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054°13'1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078°33'14"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054°13'18"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078°33'0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054°13'3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078°32'3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054°14'08"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078°32'13"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054°14'15"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078°32'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054°15'0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078°30'58"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054°15'4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078°29'4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054°16'55"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078°28'43"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D0298A">
            <w:pPr>
              <w:numPr>
                <w:ilvl w:val="0"/>
                <w:numId w:val="19"/>
              </w:numPr>
              <w:spacing w:after="0" w:line="240" w:lineRule="auto"/>
              <w:ind w:left="0" w:firstLine="720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054°17'28"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078°28'12"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298A" w:rsidRPr="002B1BD9" w:rsidTr="003E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8A" w:rsidRPr="002B1BD9" w:rsidRDefault="00D0298A" w:rsidP="003E66BC">
            <w:pPr>
              <w:spacing w:after="0" w:line="240" w:lineRule="auto"/>
              <w:ind w:firstLine="72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054°18'09"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98A" w:rsidRPr="002B1BD9" w:rsidRDefault="00D0298A" w:rsidP="003E66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B1BD9">
              <w:rPr>
                <w:rFonts w:ascii="Arial CYR" w:eastAsia="Times New Roman" w:hAnsi="Arial CYR" w:cs="Arial CYR"/>
                <w:sz w:val="20"/>
                <w:szCs w:val="20"/>
              </w:rPr>
              <w:t>078°27'35"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98A" w:rsidRPr="002B1BD9" w:rsidRDefault="00D0298A" w:rsidP="003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298A" w:rsidRPr="002B1BD9" w:rsidRDefault="00D0298A" w:rsidP="00D02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0C" w:rsidRPr="00CA1F8D" w:rsidRDefault="000C690C" w:rsidP="000C6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0C690C" w:rsidRPr="00CA1F8D" w:rsidRDefault="000C690C" w:rsidP="000C690C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0C690C" w:rsidRPr="00CA1F8D" w:rsidRDefault="000C690C" w:rsidP="000C690C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0C690C" w:rsidRPr="005A6AB5" w:rsidRDefault="000C690C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lastRenderedPageBreak/>
        <w:t>Общая площадь лесных участков, расположенных в границах  планируемого охотничьего угодья –</w:t>
      </w:r>
      <w:r w:rsidR="005A6AB5">
        <w:rPr>
          <w:rFonts w:ascii="Times New Roman" w:hAnsi="Times New Roman" w:cs="Times New Roman"/>
          <w:sz w:val="28"/>
          <w:szCs w:val="28"/>
        </w:rPr>
        <w:t xml:space="preserve"> 1 672,0 </w:t>
      </w:r>
      <w:r w:rsidRPr="005A6AB5">
        <w:rPr>
          <w:rFonts w:ascii="Times New Roman" w:hAnsi="Times New Roman" w:cs="Times New Roman"/>
          <w:sz w:val="28"/>
          <w:szCs w:val="28"/>
        </w:rPr>
        <w:t>га.</w:t>
      </w:r>
    </w:p>
    <w:p w:rsidR="000C690C" w:rsidRPr="005A6AB5" w:rsidRDefault="000C690C" w:rsidP="000C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</w:t>
      </w:r>
      <w:r w:rsidR="001A2296" w:rsidRPr="005A6AB5">
        <w:rPr>
          <w:rFonts w:ascii="Times New Roman" w:hAnsi="Times New Roman" w:cs="Times New Roman"/>
          <w:sz w:val="28"/>
          <w:szCs w:val="28"/>
        </w:rPr>
        <w:t>ируемого охотничьего угодья № </w:t>
      </w:r>
      <w:r w:rsidR="005A6AB5">
        <w:rPr>
          <w:rFonts w:ascii="Times New Roman" w:hAnsi="Times New Roman" w:cs="Times New Roman"/>
          <w:sz w:val="28"/>
          <w:szCs w:val="28"/>
        </w:rPr>
        <w:t>13.2</w:t>
      </w:r>
      <w:r w:rsidRPr="005A6AB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22C2" w:rsidRPr="005A6AB5" w:rsidRDefault="000C690C" w:rsidP="005A6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5A6AB5">
        <w:rPr>
          <w:rFonts w:ascii="Times New Roman" w:hAnsi="Times New Roman" w:cs="Times New Roman"/>
          <w:sz w:val="28"/>
          <w:szCs w:val="28"/>
        </w:rPr>
        <w:t>Краснозерски</w:t>
      </w:r>
      <w:r w:rsidRPr="005A6AB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6AB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A6AB5">
        <w:rPr>
          <w:rFonts w:ascii="Times New Roman" w:hAnsi="Times New Roman" w:cs="Times New Roman"/>
          <w:sz w:val="28"/>
          <w:szCs w:val="28"/>
        </w:rPr>
        <w:t>Краснозерск</w:t>
      </w:r>
      <w:r w:rsidRPr="005A6AB5">
        <w:rPr>
          <w:rFonts w:ascii="Times New Roman" w:hAnsi="Times New Roman" w:cs="Times New Roman"/>
          <w:sz w:val="28"/>
          <w:szCs w:val="28"/>
        </w:rPr>
        <w:t xml:space="preserve">ое лесничество, </w:t>
      </w:r>
      <w:proofErr w:type="spellStart"/>
      <w:r w:rsidR="005A6AB5">
        <w:rPr>
          <w:rFonts w:ascii="Times New Roman" w:hAnsi="Times New Roman" w:cs="Times New Roman"/>
          <w:sz w:val="28"/>
          <w:szCs w:val="28"/>
        </w:rPr>
        <w:t>Краснозер</w:t>
      </w:r>
      <w:r w:rsidR="002D142F" w:rsidRPr="005A6AB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D142F" w:rsidRPr="005A6AB5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 w:rsidR="005A6AB5">
        <w:rPr>
          <w:rFonts w:ascii="Times New Roman" w:hAnsi="Times New Roman" w:cs="Times New Roman"/>
          <w:sz w:val="28"/>
          <w:szCs w:val="28"/>
        </w:rPr>
        <w:t xml:space="preserve"> № 2, с-з «</w:t>
      </w:r>
      <w:proofErr w:type="spellStart"/>
      <w:r w:rsidR="005A6AB5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="005A6AB5">
        <w:rPr>
          <w:rFonts w:ascii="Times New Roman" w:hAnsi="Times New Roman" w:cs="Times New Roman"/>
          <w:sz w:val="28"/>
          <w:szCs w:val="28"/>
        </w:rPr>
        <w:t>»</w:t>
      </w:r>
      <w:r w:rsidR="00E764ED" w:rsidRPr="005A6AB5">
        <w:rPr>
          <w:rFonts w:ascii="Times New Roman" w:hAnsi="Times New Roman" w:cs="Times New Roman"/>
          <w:sz w:val="28"/>
          <w:szCs w:val="28"/>
        </w:rPr>
        <w:t>, квартал</w:t>
      </w:r>
      <w:r w:rsidR="005A6AB5">
        <w:rPr>
          <w:rFonts w:ascii="Times New Roman" w:hAnsi="Times New Roman" w:cs="Times New Roman"/>
          <w:sz w:val="28"/>
          <w:szCs w:val="28"/>
        </w:rPr>
        <w:t>ы</w:t>
      </w:r>
      <w:r w:rsidR="00E764ED" w:rsidRPr="005A6AB5">
        <w:rPr>
          <w:rFonts w:ascii="Times New Roman" w:hAnsi="Times New Roman" w:cs="Times New Roman"/>
          <w:sz w:val="28"/>
          <w:szCs w:val="28"/>
        </w:rPr>
        <w:t xml:space="preserve"> № </w:t>
      </w:r>
      <w:r w:rsidR="005A6AB5">
        <w:rPr>
          <w:rFonts w:ascii="Times New Roman" w:hAnsi="Times New Roman" w:cs="Times New Roman"/>
          <w:sz w:val="28"/>
          <w:szCs w:val="28"/>
        </w:rPr>
        <w:t xml:space="preserve">2-4,6,9,12-14,16; Веселовский </w:t>
      </w:r>
      <w:r w:rsidR="005A6AB5" w:rsidRPr="005A6AB5">
        <w:rPr>
          <w:rFonts w:ascii="Times New Roman" w:hAnsi="Times New Roman" w:cs="Times New Roman"/>
          <w:sz w:val="28"/>
          <w:szCs w:val="28"/>
        </w:rPr>
        <w:t>лесохозяйственный участок</w:t>
      </w:r>
      <w:r w:rsidR="005A6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6AB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5A6AB5">
        <w:rPr>
          <w:rFonts w:ascii="Times New Roman" w:hAnsi="Times New Roman" w:cs="Times New Roman"/>
          <w:sz w:val="28"/>
          <w:szCs w:val="28"/>
        </w:rPr>
        <w:t>. Веселовское кварталы № 1,4,10-19; с-з «</w:t>
      </w:r>
      <w:proofErr w:type="spellStart"/>
      <w:r w:rsidR="005A6AB5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="005A6AB5">
        <w:rPr>
          <w:rFonts w:ascii="Times New Roman" w:hAnsi="Times New Roman" w:cs="Times New Roman"/>
          <w:sz w:val="28"/>
          <w:szCs w:val="28"/>
        </w:rPr>
        <w:t>», кварталы № 1,5,7,8,13,15.</w:t>
      </w:r>
    </w:p>
    <w:p w:rsidR="007E2685" w:rsidRPr="005A6AB5" w:rsidRDefault="007E2685" w:rsidP="000C6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B5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8210A1" w:rsidRPr="00EC38A2" w:rsidRDefault="008210A1" w:rsidP="008210A1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A2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</w:t>
      </w:r>
      <w:r w:rsidR="003F6B96" w:rsidRPr="00EC38A2">
        <w:rPr>
          <w:rFonts w:ascii="Times New Roman" w:hAnsi="Times New Roman" w:cs="Times New Roman"/>
          <w:sz w:val="28"/>
          <w:szCs w:val="28"/>
        </w:rPr>
        <w:t>сторождение полезных ископаемых</w:t>
      </w:r>
      <w:r w:rsidR="00EC38A2" w:rsidRPr="00EC38A2">
        <w:rPr>
          <w:rFonts w:ascii="Times New Roman" w:hAnsi="Times New Roman" w:cs="Times New Roman"/>
          <w:sz w:val="28"/>
          <w:szCs w:val="28"/>
        </w:rPr>
        <w:t>: месторождение торфа «</w:t>
      </w:r>
      <w:proofErr w:type="spellStart"/>
      <w:r w:rsidR="00EC38A2" w:rsidRPr="00EC38A2">
        <w:rPr>
          <w:rFonts w:ascii="Times New Roman" w:hAnsi="Times New Roman" w:cs="Times New Roman"/>
          <w:sz w:val="28"/>
          <w:szCs w:val="28"/>
        </w:rPr>
        <w:t>Рямок</w:t>
      </w:r>
      <w:proofErr w:type="spellEnd"/>
      <w:r w:rsidR="00EC38A2" w:rsidRPr="00EC38A2">
        <w:rPr>
          <w:rFonts w:ascii="Times New Roman" w:hAnsi="Times New Roman" w:cs="Times New Roman"/>
          <w:sz w:val="28"/>
          <w:szCs w:val="28"/>
        </w:rPr>
        <w:t>».</w:t>
      </w:r>
    </w:p>
    <w:p w:rsidR="000C690C" w:rsidRPr="00392141" w:rsidRDefault="000C690C" w:rsidP="000C6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41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</w:t>
      </w:r>
      <w:r w:rsidR="00392141" w:rsidRPr="00392141">
        <w:rPr>
          <w:rFonts w:ascii="Times New Roman" w:hAnsi="Times New Roman" w:cs="Times New Roman"/>
          <w:sz w:val="28"/>
          <w:szCs w:val="28"/>
        </w:rPr>
        <w:t>: памятник природы регионального значения «Зонально – разнотравно – ковыльная степь».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65B97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665B97" w:rsidRPr="0016109B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665B97" w:rsidRPr="00EC415E" w:rsidRDefault="00665B97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662E02" w:rsidRDefault="00662E02" w:rsidP="001F3D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 w:rsidR="000D4085">
        <w:rPr>
          <w:rFonts w:ascii="Times New Roman" w:hAnsi="Times New Roman" w:cs="Times New Roman"/>
          <w:sz w:val="28"/>
          <w:szCs w:val="28"/>
        </w:rPr>
        <w:t>.</w:t>
      </w:r>
    </w:p>
    <w:p w:rsidR="001F3D29" w:rsidRPr="00620A7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>Дата и время</w:t>
      </w:r>
      <w:r w:rsidR="005B4E05" w:rsidRPr="00A01F3E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A01F3E" w:rsidRPr="00A01F3E">
        <w:rPr>
          <w:rFonts w:ascii="Times New Roman" w:hAnsi="Times New Roman" w:cs="Times New Roman"/>
          <w:sz w:val="28"/>
          <w:szCs w:val="28"/>
        </w:rPr>
        <w:t xml:space="preserve">дения аукциона: </w:t>
      </w:r>
      <w:r w:rsidR="00CC73F1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="00854F74">
        <w:rPr>
          <w:rFonts w:ascii="Times New Roman" w:hAnsi="Times New Roman" w:cs="Times New Roman"/>
          <w:sz w:val="28"/>
          <w:szCs w:val="28"/>
        </w:rPr>
        <w:t>2017</w:t>
      </w:r>
      <w:r w:rsidR="005E26A2" w:rsidRPr="00A01F3E">
        <w:rPr>
          <w:rFonts w:ascii="Times New Roman" w:hAnsi="Times New Roman" w:cs="Times New Roman"/>
          <w:sz w:val="28"/>
          <w:szCs w:val="28"/>
        </w:rPr>
        <w:t xml:space="preserve"> года 10</w:t>
      </w:r>
      <w:r w:rsidRPr="00A01F3E">
        <w:rPr>
          <w:rFonts w:ascii="Times New Roman" w:hAnsi="Times New Roman" w:cs="Times New Roman"/>
          <w:sz w:val="28"/>
          <w:szCs w:val="28"/>
        </w:rPr>
        <w:t>:00 часов.</w:t>
      </w:r>
    </w:p>
    <w:p w:rsidR="001F3D29" w:rsidRPr="00A01F3E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4058D5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08:30 </w:t>
      </w:r>
      <w:r w:rsidR="00840D38" w:rsidRPr="004058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C73F1">
        <w:rPr>
          <w:rFonts w:ascii="Times New Roman" w:hAnsi="Times New Roman" w:cs="Times New Roman"/>
          <w:sz w:val="28"/>
          <w:szCs w:val="28"/>
        </w:rPr>
        <w:t>26 декабря</w:t>
      </w:r>
      <w:r w:rsidR="00770F16">
        <w:rPr>
          <w:rFonts w:ascii="Times New Roman" w:hAnsi="Times New Roman" w:cs="Times New Roman"/>
          <w:sz w:val="28"/>
          <w:szCs w:val="28"/>
        </w:rPr>
        <w:t xml:space="preserve"> </w:t>
      </w:r>
      <w:r w:rsidRPr="004058D5">
        <w:rPr>
          <w:rFonts w:ascii="Times New Roman" w:hAnsi="Times New Roman" w:cs="Times New Roman"/>
          <w:sz w:val="28"/>
          <w:szCs w:val="28"/>
        </w:rPr>
        <w:t>201</w:t>
      </w:r>
      <w:r w:rsidR="00D106E7" w:rsidRPr="004058D5">
        <w:rPr>
          <w:rFonts w:ascii="Times New Roman" w:hAnsi="Times New Roman" w:cs="Times New Roman"/>
          <w:sz w:val="28"/>
          <w:szCs w:val="28"/>
        </w:rPr>
        <w:t>6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AF9" w:rsidRPr="004058D5">
        <w:rPr>
          <w:rFonts w:ascii="Times New Roman" w:hAnsi="Times New Roman" w:cs="Times New Roman"/>
          <w:sz w:val="28"/>
          <w:szCs w:val="28"/>
        </w:rPr>
        <w:t xml:space="preserve"> 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до </w:t>
      </w:r>
      <w:r w:rsidR="004058D5" w:rsidRPr="004058D5">
        <w:rPr>
          <w:rFonts w:ascii="Times New Roman" w:hAnsi="Times New Roman" w:cs="Times New Roman"/>
          <w:sz w:val="28"/>
          <w:szCs w:val="28"/>
        </w:rPr>
        <w:t>1</w:t>
      </w:r>
      <w:r w:rsidR="00231C4D">
        <w:rPr>
          <w:rFonts w:ascii="Times New Roman" w:hAnsi="Times New Roman" w:cs="Times New Roman"/>
          <w:sz w:val="28"/>
          <w:szCs w:val="28"/>
        </w:rPr>
        <w:t>7</w:t>
      </w:r>
      <w:r w:rsidR="005E26A2"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CC73F1">
        <w:rPr>
          <w:rFonts w:ascii="Times New Roman" w:hAnsi="Times New Roman" w:cs="Times New Roman"/>
          <w:sz w:val="28"/>
          <w:szCs w:val="28"/>
        </w:rPr>
        <w:t>24 января</w:t>
      </w:r>
      <w:r w:rsidR="00D106E7" w:rsidRPr="004058D5">
        <w:rPr>
          <w:rFonts w:ascii="Times New Roman" w:hAnsi="Times New Roman" w:cs="Times New Roman"/>
          <w:sz w:val="28"/>
          <w:szCs w:val="28"/>
        </w:rPr>
        <w:t xml:space="preserve"> 201</w:t>
      </w:r>
      <w:r w:rsidR="00854F74"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D29" w:rsidRPr="000E73A0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D29" w:rsidRPr="0016109B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B227B0">
        <w:rPr>
          <w:rFonts w:ascii="Times New Roman" w:hAnsi="Times New Roman" w:cs="Times New Roman"/>
          <w:sz w:val="28"/>
          <w:szCs w:val="28"/>
        </w:rPr>
        <w:t>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1F3D29" w:rsidRPr="0016109B" w:rsidRDefault="003F2FC0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содержание заявки должно соответствовать требованием к заявке, установленным документацией.</w:t>
      </w:r>
    </w:p>
    <w:p w:rsidR="001F3D29" w:rsidRPr="001D011D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</w:t>
      </w:r>
      <w:r w:rsidR="00B57D65">
        <w:rPr>
          <w:rFonts w:ascii="Times New Roman" w:hAnsi="Times New Roman" w:cs="Times New Roman"/>
          <w:sz w:val="28"/>
          <w:szCs w:val="28"/>
        </w:rPr>
        <w:t>№ </w:t>
      </w:r>
      <w:r w:rsidRPr="001D011D">
        <w:rPr>
          <w:rFonts w:ascii="Times New Roman" w:hAnsi="Times New Roman" w:cs="Times New Roman"/>
          <w:sz w:val="28"/>
          <w:szCs w:val="28"/>
        </w:rPr>
        <w:t xml:space="preserve">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охотничьих угодий, расположенных на территории </w:t>
      </w:r>
      <w:r w:rsidR="003E77E5" w:rsidRPr="001D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33B">
        <w:rPr>
          <w:rFonts w:ascii="Times New Roman" w:hAnsi="Times New Roman" w:cs="Times New Roman"/>
          <w:sz w:val="28"/>
          <w:szCs w:val="28"/>
        </w:rPr>
        <w:t>Здвин</w:t>
      </w:r>
      <w:r w:rsidR="003E77E5"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B4E05" w:rsidRPr="001D011D">
        <w:rPr>
          <w:rFonts w:ascii="Times New Roman" w:hAnsi="Times New Roman" w:cs="Times New Roman"/>
          <w:sz w:val="28"/>
          <w:szCs w:val="28"/>
        </w:rPr>
        <w:t xml:space="preserve">, </w:t>
      </w:r>
      <w:r w:rsidR="00854F74">
        <w:rPr>
          <w:rFonts w:ascii="Times New Roman" w:hAnsi="Times New Roman" w:cs="Times New Roman"/>
          <w:sz w:val="28"/>
          <w:szCs w:val="28"/>
        </w:rPr>
        <w:t>Краснозерн</w:t>
      </w:r>
      <w:r w:rsidR="006B01AF" w:rsidRPr="001D011D">
        <w:rPr>
          <w:rFonts w:ascii="Times New Roman" w:hAnsi="Times New Roman" w:cs="Times New Roman"/>
          <w:sz w:val="28"/>
          <w:szCs w:val="28"/>
        </w:rPr>
        <w:t>ого</w:t>
      </w:r>
      <w:r w:rsidR="005B4E05" w:rsidRPr="001D011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D011D" w:rsidRPr="0053646A" w:rsidRDefault="001D011D" w:rsidP="001D011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1F3D29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 w:rsidR="00854F74">
        <w:rPr>
          <w:rFonts w:ascii="Times New Roman" w:hAnsi="Times New Roman" w:cs="Times New Roman"/>
          <w:sz w:val="28"/>
          <w:szCs w:val="28"/>
        </w:rPr>
        <w:t>вой размер арендной платы в 2017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F63E32" w:rsidRPr="003F49B3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 w:rsidR="00A0033B">
        <w:rPr>
          <w:rFonts w:ascii="Times New Roman" w:hAnsi="Times New Roman" w:cs="Times New Roman"/>
          <w:sz w:val="28"/>
          <w:szCs w:val="28"/>
        </w:rPr>
        <w:t>ношении охотничьего угодья «№ 6</w:t>
      </w:r>
      <w:r w:rsidR="008210A1">
        <w:rPr>
          <w:rFonts w:ascii="Times New Roman" w:hAnsi="Times New Roman" w:cs="Times New Roman"/>
          <w:sz w:val="28"/>
          <w:szCs w:val="28"/>
        </w:rPr>
        <w:t>.</w:t>
      </w:r>
      <w:r w:rsidR="00854F74">
        <w:rPr>
          <w:rFonts w:ascii="Times New Roman" w:hAnsi="Times New Roman" w:cs="Times New Roman"/>
          <w:sz w:val="28"/>
          <w:szCs w:val="28"/>
        </w:rPr>
        <w:t>3</w:t>
      </w:r>
      <w:r w:rsidR="00A00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33B">
        <w:rPr>
          <w:rFonts w:ascii="Times New Roman" w:hAnsi="Times New Roman" w:cs="Times New Roman"/>
          <w:sz w:val="28"/>
          <w:szCs w:val="28"/>
        </w:rPr>
        <w:t>Здвин</w:t>
      </w:r>
      <w:r w:rsidRPr="00266B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84D67">
        <w:rPr>
          <w:rFonts w:ascii="Times New Roman" w:hAnsi="Times New Roman" w:cs="Times New Roman"/>
          <w:sz w:val="28"/>
          <w:szCs w:val="28"/>
        </w:rPr>
        <w:t xml:space="preserve">- </w:t>
      </w:r>
      <w:r w:rsidR="00EC38A2" w:rsidRPr="003F49B3">
        <w:rPr>
          <w:rFonts w:ascii="Times New Roman" w:hAnsi="Times New Roman" w:cs="Times New Roman"/>
          <w:sz w:val="28"/>
          <w:szCs w:val="28"/>
        </w:rPr>
        <w:t>22</w:t>
      </w:r>
      <w:r w:rsidRPr="003F49B3">
        <w:rPr>
          <w:rFonts w:ascii="Times New Roman" w:hAnsi="Times New Roman" w:cs="Times New Roman"/>
          <w:sz w:val="28"/>
          <w:szCs w:val="28"/>
        </w:rPr>
        <w:t xml:space="preserve"> (</w:t>
      </w:r>
      <w:r w:rsidR="00EC38A2" w:rsidRPr="003F49B3">
        <w:rPr>
          <w:rFonts w:ascii="Times New Roman" w:hAnsi="Times New Roman" w:cs="Times New Roman"/>
          <w:sz w:val="28"/>
          <w:szCs w:val="28"/>
        </w:rPr>
        <w:t>двадцать два) рубля</w:t>
      </w:r>
      <w:r w:rsidRPr="003F49B3">
        <w:rPr>
          <w:rFonts w:ascii="Times New Roman" w:hAnsi="Times New Roman" w:cs="Times New Roman"/>
          <w:sz w:val="28"/>
          <w:szCs w:val="28"/>
        </w:rPr>
        <w:t xml:space="preserve"> за </w:t>
      </w:r>
      <w:r w:rsidR="00384D67" w:rsidRPr="003F49B3">
        <w:rPr>
          <w:rFonts w:ascii="Times New Roman" w:hAnsi="Times New Roman" w:cs="Times New Roman"/>
          <w:sz w:val="28"/>
          <w:szCs w:val="28"/>
        </w:rPr>
        <w:t>7</w:t>
      </w:r>
      <w:r w:rsidR="003F49B3" w:rsidRPr="003F49B3">
        <w:rPr>
          <w:rFonts w:ascii="Times New Roman" w:hAnsi="Times New Roman" w:cs="Times New Roman"/>
          <w:sz w:val="28"/>
          <w:szCs w:val="28"/>
        </w:rPr>
        <w:t>40</w:t>
      </w:r>
      <w:r w:rsidR="00384D67" w:rsidRPr="003F49B3">
        <w:rPr>
          <w:rFonts w:ascii="Times New Roman" w:hAnsi="Times New Roman" w:cs="Times New Roman"/>
          <w:sz w:val="28"/>
          <w:szCs w:val="28"/>
        </w:rPr>
        <w:t>,0</w:t>
      </w:r>
      <w:r w:rsidRPr="003F49B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65B97" w:rsidRPr="003F49B3" w:rsidRDefault="008210A1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266B9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</w:t>
      </w:r>
      <w:r w:rsidR="00854F74">
        <w:rPr>
          <w:rFonts w:ascii="Times New Roman" w:hAnsi="Times New Roman" w:cs="Times New Roman"/>
          <w:sz w:val="28"/>
          <w:szCs w:val="28"/>
        </w:rPr>
        <w:t xml:space="preserve">«№ 13.2 </w:t>
      </w:r>
      <w:proofErr w:type="spellStart"/>
      <w:r w:rsidR="00854F74">
        <w:rPr>
          <w:rFonts w:ascii="Times New Roman" w:hAnsi="Times New Roman" w:cs="Times New Roman"/>
          <w:sz w:val="28"/>
          <w:szCs w:val="28"/>
        </w:rPr>
        <w:t>Краснозерски</w:t>
      </w:r>
      <w:r w:rsidRPr="00266B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4D67">
        <w:rPr>
          <w:rFonts w:ascii="Times New Roman" w:hAnsi="Times New Roman" w:cs="Times New Roman"/>
          <w:sz w:val="28"/>
          <w:szCs w:val="28"/>
        </w:rPr>
        <w:t xml:space="preserve">» - </w:t>
      </w:r>
      <w:r w:rsidR="003F49B3" w:rsidRPr="003F49B3">
        <w:rPr>
          <w:rFonts w:ascii="Times New Roman" w:hAnsi="Times New Roman" w:cs="Times New Roman"/>
          <w:sz w:val="28"/>
          <w:szCs w:val="28"/>
        </w:rPr>
        <w:t>50 (пятьдесят</w:t>
      </w:r>
      <w:r w:rsidRPr="003F49B3">
        <w:rPr>
          <w:rFonts w:ascii="Times New Roman" w:hAnsi="Times New Roman" w:cs="Times New Roman"/>
          <w:sz w:val="28"/>
          <w:szCs w:val="28"/>
        </w:rPr>
        <w:t xml:space="preserve">) рублей за </w:t>
      </w:r>
      <w:r w:rsidR="003F49B3" w:rsidRPr="003F49B3">
        <w:rPr>
          <w:rFonts w:ascii="Times New Roman" w:hAnsi="Times New Roman" w:cs="Times New Roman"/>
          <w:sz w:val="28"/>
          <w:szCs w:val="28"/>
        </w:rPr>
        <w:t>1 672,0</w:t>
      </w:r>
      <w:r w:rsidR="00384D67" w:rsidRPr="003F49B3">
        <w:rPr>
          <w:rFonts w:ascii="Times New Roman" w:hAnsi="Times New Roman" w:cs="Times New Roman"/>
          <w:sz w:val="28"/>
          <w:szCs w:val="28"/>
        </w:rPr>
        <w:t xml:space="preserve"> </w:t>
      </w:r>
      <w:r w:rsidRPr="003F49B3">
        <w:rPr>
          <w:rFonts w:ascii="Times New Roman" w:hAnsi="Times New Roman" w:cs="Times New Roman"/>
          <w:sz w:val="28"/>
          <w:szCs w:val="28"/>
        </w:rPr>
        <w:t>га</w:t>
      </w:r>
      <w:r w:rsidR="003F49B3">
        <w:rPr>
          <w:rFonts w:ascii="Times New Roman" w:hAnsi="Times New Roman" w:cs="Times New Roman"/>
          <w:sz w:val="28"/>
          <w:szCs w:val="28"/>
        </w:rPr>
        <w:t>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1F3D29" w:rsidRPr="0016109B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1F3D29" w:rsidRPr="00F21110" w:rsidRDefault="001F3D29" w:rsidP="001F3D29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1F3D29" w:rsidRPr="0016109B" w:rsidRDefault="001F3D29" w:rsidP="001F3D2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без утверждения лимита добычи (кабан, бобр, куница лесная, росомаха, сурок </w:t>
      </w:r>
      <w:r w:rsidRPr="00F21110">
        <w:rPr>
          <w:rFonts w:ascii="Times New Roman" w:hAnsi="Times New Roman" w:cs="Times New Roman"/>
          <w:sz w:val="28"/>
          <w:szCs w:val="28"/>
        </w:rPr>
        <w:lastRenderedPageBreak/>
        <w:t>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 138</w:t>
      </w:r>
      <w:r w:rsidR="009A6E0D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1F3D29" w:rsidRPr="00A97E02" w:rsidRDefault="001F3D29" w:rsidP="001F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>Документация об аукционе размещена на определенном в качестве официального сайта Российской Федерации в сети Интернет для размещения</w:t>
      </w:r>
      <w:r w:rsidR="003E77E5"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1F3D29" w:rsidRDefault="001F3D29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665B97" w:rsidRPr="00390183" w:rsidRDefault="00F63E32" w:rsidP="00665B9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24AE">
        <w:rPr>
          <w:rFonts w:ascii="Times New Roman" w:hAnsi="Times New Roman" w:cs="Times New Roman"/>
          <w:sz w:val="28"/>
          <w:szCs w:val="28"/>
        </w:rPr>
        <w:t>ношении охотничьего угодья «№ 6</w:t>
      </w:r>
      <w:r w:rsidR="00A34375">
        <w:rPr>
          <w:rFonts w:ascii="Times New Roman" w:hAnsi="Times New Roman" w:cs="Times New Roman"/>
          <w:sz w:val="28"/>
          <w:szCs w:val="28"/>
        </w:rPr>
        <w:t>.</w:t>
      </w:r>
      <w:r w:rsidR="00854F74">
        <w:rPr>
          <w:rFonts w:ascii="Times New Roman" w:hAnsi="Times New Roman" w:cs="Times New Roman"/>
          <w:sz w:val="28"/>
          <w:szCs w:val="28"/>
        </w:rPr>
        <w:t>3</w:t>
      </w:r>
      <w:r w:rsidR="00A34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AE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0724A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724AE" w:rsidRPr="00390183">
        <w:rPr>
          <w:rFonts w:ascii="Times New Roman" w:hAnsi="Times New Roman" w:cs="Times New Roman"/>
          <w:sz w:val="28"/>
          <w:szCs w:val="28"/>
        </w:rPr>
        <w:t xml:space="preserve">- </w:t>
      </w:r>
      <w:r w:rsidR="003F49B3" w:rsidRPr="00390183">
        <w:rPr>
          <w:rFonts w:ascii="Times New Roman" w:hAnsi="Times New Roman" w:cs="Times New Roman"/>
          <w:sz w:val="28"/>
          <w:szCs w:val="28"/>
        </w:rPr>
        <w:t>37 272</w:t>
      </w:r>
      <w:r w:rsidRPr="00390183">
        <w:rPr>
          <w:rFonts w:ascii="Times New Roman" w:hAnsi="Times New Roman" w:cs="Times New Roman"/>
          <w:sz w:val="28"/>
          <w:szCs w:val="28"/>
        </w:rPr>
        <w:t xml:space="preserve"> (</w:t>
      </w:r>
      <w:r w:rsidR="003F49B3" w:rsidRPr="00390183">
        <w:rPr>
          <w:rFonts w:ascii="Times New Roman" w:hAnsi="Times New Roman" w:cs="Times New Roman"/>
          <w:sz w:val="28"/>
          <w:szCs w:val="28"/>
        </w:rPr>
        <w:t>тридцать</w:t>
      </w:r>
      <w:r w:rsidR="00390183" w:rsidRPr="00390183">
        <w:rPr>
          <w:rFonts w:ascii="Times New Roman" w:hAnsi="Times New Roman" w:cs="Times New Roman"/>
          <w:sz w:val="28"/>
          <w:szCs w:val="28"/>
        </w:rPr>
        <w:t xml:space="preserve"> семь тысяч двести семьдесят два) рубля</w:t>
      </w:r>
      <w:r w:rsidRPr="00390183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F63E32" w:rsidRPr="00390183" w:rsidRDefault="00F63E32" w:rsidP="00F63E3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 w:rsidR="00854F74">
        <w:rPr>
          <w:rFonts w:ascii="Times New Roman" w:hAnsi="Times New Roman" w:cs="Times New Roman"/>
          <w:sz w:val="28"/>
          <w:szCs w:val="28"/>
        </w:rPr>
        <w:t>13.2</w:t>
      </w:r>
      <w:r w:rsidR="00A34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F74">
        <w:rPr>
          <w:rFonts w:ascii="Times New Roman" w:hAnsi="Times New Roman" w:cs="Times New Roman"/>
          <w:sz w:val="28"/>
          <w:szCs w:val="28"/>
        </w:rPr>
        <w:t>Краснозе</w:t>
      </w:r>
      <w:r w:rsidR="00A6795C">
        <w:rPr>
          <w:rFonts w:ascii="Times New Roman" w:hAnsi="Times New Roman" w:cs="Times New Roman"/>
          <w:sz w:val="28"/>
          <w:szCs w:val="28"/>
        </w:rPr>
        <w:t>рски</w:t>
      </w:r>
      <w:r w:rsidR="00227B21" w:rsidRPr="00227B2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27B21" w:rsidRPr="00227B2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27B21" w:rsidRPr="00390183">
        <w:rPr>
          <w:rFonts w:ascii="Times New Roman" w:hAnsi="Times New Roman" w:cs="Times New Roman"/>
          <w:sz w:val="28"/>
          <w:szCs w:val="28"/>
        </w:rPr>
        <w:t xml:space="preserve">- </w:t>
      </w:r>
      <w:r w:rsidR="003F49B3" w:rsidRPr="00390183">
        <w:rPr>
          <w:rFonts w:ascii="Times New Roman" w:hAnsi="Times New Roman" w:cs="Times New Roman"/>
          <w:sz w:val="28"/>
          <w:szCs w:val="28"/>
        </w:rPr>
        <w:t>38 620</w:t>
      </w:r>
      <w:r w:rsidR="00227B21" w:rsidRPr="00390183">
        <w:rPr>
          <w:rFonts w:ascii="Times New Roman" w:hAnsi="Times New Roman" w:cs="Times New Roman"/>
          <w:sz w:val="28"/>
          <w:szCs w:val="28"/>
        </w:rPr>
        <w:t xml:space="preserve"> (</w:t>
      </w:r>
      <w:r w:rsidR="00390183" w:rsidRPr="00390183">
        <w:rPr>
          <w:rFonts w:ascii="Times New Roman" w:hAnsi="Times New Roman" w:cs="Times New Roman"/>
          <w:sz w:val="28"/>
          <w:szCs w:val="28"/>
        </w:rPr>
        <w:t>тридцать восемь тысяч шестьсот двадцать</w:t>
      </w:r>
      <w:r w:rsidR="005A5D56" w:rsidRPr="00390183">
        <w:rPr>
          <w:rFonts w:ascii="Times New Roman" w:hAnsi="Times New Roman" w:cs="Times New Roman"/>
          <w:sz w:val="28"/>
          <w:szCs w:val="28"/>
        </w:rPr>
        <w:t>) рублей</w:t>
      </w:r>
      <w:r w:rsidR="00227B21" w:rsidRPr="00390183">
        <w:rPr>
          <w:rFonts w:ascii="Times New Roman" w:hAnsi="Times New Roman" w:cs="Times New Roman"/>
          <w:sz w:val="28"/>
          <w:szCs w:val="28"/>
        </w:rPr>
        <w:t xml:space="preserve"> 00</w:t>
      </w:r>
      <w:r w:rsidRPr="00390183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3D29" w:rsidRPr="0016109B" w:rsidRDefault="002A166E" w:rsidP="001F3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F3D29"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="001F3D29"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1F3D29"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F3D29" w:rsidRPr="0016109B" w:rsidRDefault="001F3D29" w:rsidP="001F3D29">
      <w:pPr>
        <w:spacing w:after="0"/>
        <w:rPr>
          <w:rFonts w:ascii="Times New Roman" w:hAnsi="Times New Roman" w:cs="Times New Roman"/>
        </w:rPr>
      </w:pPr>
    </w:p>
    <w:p w:rsidR="002F50C5" w:rsidRPr="002F50C5" w:rsidRDefault="002F50C5" w:rsidP="002F50C5">
      <w:pPr>
        <w:rPr>
          <w:rFonts w:ascii="Times New Roman" w:hAnsi="Times New Roman" w:cs="Times New Roman"/>
          <w:sz w:val="28"/>
          <w:szCs w:val="28"/>
        </w:rPr>
      </w:pPr>
    </w:p>
    <w:sectPr w:rsidR="002F50C5" w:rsidRPr="002F50C5" w:rsidSect="004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53B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05EC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0C5"/>
    <w:rsid w:val="00000DD0"/>
    <w:rsid w:val="000102E4"/>
    <w:rsid w:val="00012175"/>
    <w:rsid w:val="0001700B"/>
    <w:rsid w:val="000177DD"/>
    <w:rsid w:val="0005164D"/>
    <w:rsid w:val="000724AE"/>
    <w:rsid w:val="0009369D"/>
    <w:rsid w:val="00094FC0"/>
    <w:rsid w:val="000A191B"/>
    <w:rsid w:val="000A291B"/>
    <w:rsid w:val="000A78C0"/>
    <w:rsid w:val="000C690C"/>
    <w:rsid w:val="000D4085"/>
    <w:rsid w:val="000D7579"/>
    <w:rsid w:val="000E73A0"/>
    <w:rsid w:val="000F3BE7"/>
    <w:rsid w:val="001007AB"/>
    <w:rsid w:val="00106233"/>
    <w:rsid w:val="001135C6"/>
    <w:rsid w:val="001220AF"/>
    <w:rsid w:val="00123542"/>
    <w:rsid w:val="00125662"/>
    <w:rsid w:val="00136448"/>
    <w:rsid w:val="00140D90"/>
    <w:rsid w:val="00167BCD"/>
    <w:rsid w:val="00172722"/>
    <w:rsid w:val="001879BA"/>
    <w:rsid w:val="001A2296"/>
    <w:rsid w:val="001A53DC"/>
    <w:rsid w:val="001B18CC"/>
    <w:rsid w:val="001C559B"/>
    <w:rsid w:val="001D011D"/>
    <w:rsid w:val="001D6A3E"/>
    <w:rsid w:val="001D6BAC"/>
    <w:rsid w:val="001D7BCC"/>
    <w:rsid w:val="001E28E4"/>
    <w:rsid w:val="001E729B"/>
    <w:rsid w:val="001F3D29"/>
    <w:rsid w:val="00225719"/>
    <w:rsid w:val="00227B21"/>
    <w:rsid w:val="00231C4D"/>
    <w:rsid w:val="00245A3E"/>
    <w:rsid w:val="00263C8D"/>
    <w:rsid w:val="002719DC"/>
    <w:rsid w:val="00286744"/>
    <w:rsid w:val="002A166E"/>
    <w:rsid w:val="002B11F6"/>
    <w:rsid w:val="002D142F"/>
    <w:rsid w:val="002F0CBC"/>
    <w:rsid w:val="002F3B13"/>
    <w:rsid w:val="002F50C5"/>
    <w:rsid w:val="00315540"/>
    <w:rsid w:val="00315721"/>
    <w:rsid w:val="003260D3"/>
    <w:rsid w:val="0033725E"/>
    <w:rsid w:val="0034527B"/>
    <w:rsid w:val="00350EE4"/>
    <w:rsid w:val="00384D67"/>
    <w:rsid w:val="003857BC"/>
    <w:rsid w:val="00390183"/>
    <w:rsid w:val="00392141"/>
    <w:rsid w:val="003B1239"/>
    <w:rsid w:val="003C6A57"/>
    <w:rsid w:val="003D2A94"/>
    <w:rsid w:val="003D3630"/>
    <w:rsid w:val="003D6527"/>
    <w:rsid w:val="003E66BC"/>
    <w:rsid w:val="003E77E5"/>
    <w:rsid w:val="003F15C6"/>
    <w:rsid w:val="003F2FC0"/>
    <w:rsid w:val="003F49B3"/>
    <w:rsid w:val="003F569F"/>
    <w:rsid w:val="003F6B96"/>
    <w:rsid w:val="004058D5"/>
    <w:rsid w:val="00417FC3"/>
    <w:rsid w:val="004227F2"/>
    <w:rsid w:val="00425361"/>
    <w:rsid w:val="0044032C"/>
    <w:rsid w:val="00454944"/>
    <w:rsid w:val="00461CC1"/>
    <w:rsid w:val="0047562A"/>
    <w:rsid w:val="004856DE"/>
    <w:rsid w:val="00486C53"/>
    <w:rsid w:val="004A01C6"/>
    <w:rsid w:val="004B5D7B"/>
    <w:rsid w:val="004C139C"/>
    <w:rsid w:val="004D10B8"/>
    <w:rsid w:val="004D143F"/>
    <w:rsid w:val="004D7D3E"/>
    <w:rsid w:val="004E5638"/>
    <w:rsid w:val="004E721C"/>
    <w:rsid w:val="004F2D0D"/>
    <w:rsid w:val="005122D2"/>
    <w:rsid w:val="0051236D"/>
    <w:rsid w:val="0053391A"/>
    <w:rsid w:val="00544A91"/>
    <w:rsid w:val="00563957"/>
    <w:rsid w:val="0058512E"/>
    <w:rsid w:val="0059486D"/>
    <w:rsid w:val="0059609B"/>
    <w:rsid w:val="005A5A52"/>
    <w:rsid w:val="005A5D56"/>
    <w:rsid w:val="005A6AB5"/>
    <w:rsid w:val="005B4E05"/>
    <w:rsid w:val="005B5D96"/>
    <w:rsid w:val="005B65E4"/>
    <w:rsid w:val="005E1399"/>
    <w:rsid w:val="005E26A2"/>
    <w:rsid w:val="005E4315"/>
    <w:rsid w:val="005F42E1"/>
    <w:rsid w:val="00600E06"/>
    <w:rsid w:val="00611A02"/>
    <w:rsid w:val="00612675"/>
    <w:rsid w:val="00612849"/>
    <w:rsid w:val="006161AC"/>
    <w:rsid w:val="0062294F"/>
    <w:rsid w:val="0062686A"/>
    <w:rsid w:val="00630C2F"/>
    <w:rsid w:val="00645F62"/>
    <w:rsid w:val="00660372"/>
    <w:rsid w:val="00662E02"/>
    <w:rsid w:val="00665B97"/>
    <w:rsid w:val="00672238"/>
    <w:rsid w:val="00672DB7"/>
    <w:rsid w:val="006804FA"/>
    <w:rsid w:val="00695348"/>
    <w:rsid w:val="00697857"/>
    <w:rsid w:val="006A493B"/>
    <w:rsid w:val="006B01AF"/>
    <w:rsid w:val="006B2516"/>
    <w:rsid w:val="006B6D1E"/>
    <w:rsid w:val="006F244E"/>
    <w:rsid w:val="00720406"/>
    <w:rsid w:val="00742A0D"/>
    <w:rsid w:val="007562CA"/>
    <w:rsid w:val="00762470"/>
    <w:rsid w:val="00764266"/>
    <w:rsid w:val="00767435"/>
    <w:rsid w:val="00770F16"/>
    <w:rsid w:val="00787993"/>
    <w:rsid w:val="00795983"/>
    <w:rsid w:val="00797BCB"/>
    <w:rsid w:val="007B7849"/>
    <w:rsid w:val="007D25D4"/>
    <w:rsid w:val="007D6E0E"/>
    <w:rsid w:val="007E00F7"/>
    <w:rsid w:val="007E1635"/>
    <w:rsid w:val="007E242F"/>
    <w:rsid w:val="007E2685"/>
    <w:rsid w:val="007E3431"/>
    <w:rsid w:val="00803B1E"/>
    <w:rsid w:val="008210A1"/>
    <w:rsid w:val="00840D38"/>
    <w:rsid w:val="00841693"/>
    <w:rsid w:val="00844DEA"/>
    <w:rsid w:val="00854F74"/>
    <w:rsid w:val="00855CB7"/>
    <w:rsid w:val="00860B40"/>
    <w:rsid w:val="00860FC8"/>
    <w:rsid w:val="008745FC"/>
    <w:rsid w:val="00883A86"/>
    <w:rsid w:val="0088736D"/>
    <w:rsid w:val="008938FB"/>
    <w:rsid w:val="008A37A9"/>
    <w:rsid w:val="008A3CB3"/>
    <w:rsid w:val="008C25C4"/>
    <w:rsid w:val="00905E33"/>
    <w:rsid w:val="00907930"/>
    <w:rsid w:val="00942F02"/>
    <w:rsid w:val="00986298"/>
    <w:rsid w:val="009A1F4A"/>
    <w:rsid w:val="009A2B91"/>
    <w:rsid w:val="009A64B0"/>
    <w:rsid w:val="009A6E0D"/>
    <w:rsid w:val="009B0BA0"/>
    <w:rsid w:val="009B0D2B"/>
    <w:rsid w:val="009B1793"/>
    <w:rsid w:val="009E38B5"/>
    <w:rsid w:val="00A0033B"/>
    <w:rsid w:val="00A007DA"/>
    <w:rsid w:val="00A01F3E"/>
    <w:rsid w:val="00A02292"/>
    <w:rsid w:val="00A0636A"/>
    <w:rsid w:val="00A07E83"/>
    <w:rsid w:val="00A231C1"/>
    <w:rsid w:val="00A232BC"/>
    <w:rsid w:val="00A34375"/>
    <w:rsid w:val="00A400DB"/>
    <w:rsid w:val="00A419C3"/>
    <w:rsid w:val="00A51396"/>
    <w:rsid w:val="00A56785"/>
    <w:rsid w:val="00A6795C"/>
    <w:rsid w:val="00A74596"/>
    <w:rsid w:val="00A75355"/>
    <w:rsid w:val="00A822C2"/>
    <w:rsid w:val="00A96EE6"/>
    <w:rsid w:val="00A97E02"/>
    <w:rsid w:val="00AB1A11"/>
    <w:rsid w:val="00AD2879"/>
    <w:rsid w:val="00AD6FDF"/>
    <w:rsid w:val="00AE4453"/>
    <w:rsid w:val="00AF0CB8"/>
    <w:rsid w:val="00B03F07"/>
    <w:rsid w:val="00B12A4D"/>
    <w:rsid w:val="00B227B0"/>
    <w:rsid w:val="00B263F3"/>
    <w:rsid w:val="00B358C2"/>
    <w:rsid w:val="00B43C89"/>
    <w:rsid w:val="00B57423"/>
    <w:rsid w:val="00B57D65"/>
    <w:rsid w:val="00B616A7"/>
    <w:rsid w:val="00B619FF"/>
    <w:rsid w:val="00B657F2"/>
    <w:rsid w:val="00B70714"/>
    <w:rsid w:val="00B87AC7"/>
    <w:rsid w:val="00BA4F5F"/>
    <w:rsid w:val="00BB0193"/>
    <w:rsid w:val="00BB27A2"/>
    <w:rsid w:val="00BB5959"/>
    <w:rsid w:val="00BC38C4"/>
    <w:rsid w:val="00BC6701"/>
    <w:rsid w:val="00BE20DB"/>
    <w:rsid w:val="00BE3000"/>
    <w:rsid w:val="00BE3C3B"/>
    <w:rsid w:val="00BF3C23"/>
    <w:rsid w:val="00C04AD4"/>
    <w:rsid w:val="00C105BC"/>
    <w:rsid w:val="00C32717"/>
    <w:rsid w:val="00C47ADC"/>
    <w:rsid w:val="00C53619"/>
    <w:rsid w:val="00C54C56"/>
    <w:rsid w:val="00C624A4"/>
    <w:rsid w:val="00C66E85"/>
    <w:rsid w:val="00C67B5A"/>
    <w:rsid w:val="00C74432"/>
    <w:rsid w:val="00C77C86"/>
    <w:rsid w:val="00C83531"/>
    <w:rsid w:val="00CA1F8D"/>
    <w:rsid w:val="00CA4C16"/>
    <w:rsid w:val="00CB79A1"/>
    <w:rsid w:val="00CC73F1"/>
    <w:rsid w:val="00CD6F2C"/>
    <w:rsid w:val="00D00DBD"/>
    <w:rsid w:val="00D0298A"/>
    <w:rsid w:val="00D106E7"/>
    <w:rsid w:val="00D51CAA"/>
    <w:rsid w:val="00D66376"/>
    <w:rsid w:val="00D92AF9"/>
    <w:rsid w:val="00D95979"/>
    <w:rsid w:val="00DA0B56"/>
    <w:rsid w:val="00DB0CF9"/>
    <w:rsid w:val="00DE014F"/>
    <w:rsid w:val="00DE05FE"/>
    <w:rsid w:val="00DF67BC"/>
    <w:rsid w:val="00E17B3E"/>
    <w:rsid w:val="00E27BA3"/>
    <w:rsid w:val="00E33AD0"/>
    <w:rsid w:val="00E4285C"/>
    <w:rsid w:val="00E764ED"/>
    <w:rsid w:val="00E83D83"/>
    <w:rsid w:val="00E96E38"/>
    <w:rsid w:val="00EB36CE"/>
    <w:rsid w:val="00EB5F84"/>
    <w:rsid w:val="00EC38A2"/>
    <w:rsid w:val="00EC796F"/>
    <w:rsid w:val="00ED09ED"/>
    <w:rsid w:val="00ED79C6"/>
    <w:rsid w:val="00EE1395"/>
    <w:rsid w:val="00EE735E"/>
    <w:rsid w:val="00EF3ECC"/>
    <w:rsid w:val="00F0279A"/>
    <w:rsid w:val="00F25B0C"/>
    <w:rsid w:val="00F33AB0"/>
    <w:rsid w:val="00F50D94"/>
    <w:rsid w:val="00F63E32"/>
    <w:rsid w:val="00F8765E"/>
    <w:rsid w:val="00FA27A7"/>
    <w:rsid w:val="00FD07DD"/>
    <w:rsid w:val="00FD0904"/>
    <w:rsid w:val="00F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F2"/>
  </w:style>
  <w:style w:type="paragraph" w:styleId="2">
    <w:name w:val="heading 2"/>
    <w:basedOn w:val="a"/>
    <w:next w:val="a"/>
    <w:link w:val="20"/>
    <w:uiPriority w:val="9"/>
    <w:unhideWhenUsed/>
    <w:qFormat/>
    <w:rsid w:val="00EC7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3D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3D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3D2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F3D29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1F3D29"/>
    <w:rPr>
      <w:color w:val="0000FF"/>
      <w:u w:val="single"/>
    </w:rPr>
  </w:style>
  <w:style w:type="paragraph" w:customStyle="1" w:styleId="1">
    <w:name w:val="Без интервала1"/>
    <w:rsid w:val="001F3D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F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1F3D29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1F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F3D29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1F3D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1F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1F3D29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F3D29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1F3D29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F3D29"/>
    <w:rPr>
      <w:sz w:val="16"/>
      <w:szCs w:val="16"/>
    </w:rPr>
  </w:style>
  <w:style w:type="paragraph" w:customStyle="1" w:styleId="Default">
    <w:name w:val="Default"/>
    <w:rsid w:val="001F3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F3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F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C7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F1A0-FC01-4E65-B48A-08604E2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aw62</cp:lastModifiedBy>
  <cp:revision>200</cp:revision>
  <cp:lastPrinted>2017-01-09T09:58:00Z</cp:lastPrinted>
  <dcterms:created xsi:type="dcterms:W3CDTF">2015-05-26T03:59:00Z</dcterms:created>
  <dcterms:modified xsi:type="dcterms:W3CDTF">2017-01-09T09:58:00Z</dcterms:modified>
</cp:coreProperties>
</file>