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90" w:rsidRPr="000E4FC6" w:rsidRDefault="00F73C90" w:rsidP="00F73C90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Приложение № 2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Приказу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F73C90" w:rsidRDefault="00F73C90" w:rsidP="00F73C9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25E03" w:rsidRPr="000E4FC6" w:rsidRDefault="00025E03" w:rsidP="00025E0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от 25.10.2016 г. № 377</w:t>
      </w:r>
    </w:p>
    <w:p w:rsidR="00F73C90" w:rsidRDefault="00F73C90" w:rsidP="00A12D4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19B4" w:rsidRDefault="00F73C90" w:rsidP="008C1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</w:t>
      </w:r>
      <w:proofErr w:type="spell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охотхозяйственных</w:t>
      </w:r>
      <w:proofErr w:type="spell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</w:t>
      </w:r>
      <w:r w:rsidRPr="00CE1819">
        <w:rPr>
          <w:rFonts w:ascii="Times New Roman" w:hAnsi="Times New Roman" w:cs="Times New Roman"/>
          <w:sz w:val="28"/>
          <w:szCs w:val="28"/>
        </w:rPr>
        <w:t>на территории</w:t>
      </w:r>
      <w:r w:rsidR="00F9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692">
        <w:rPr>
          <w:rFonts w:ascii="Times New Roman" w:hAnsi="Times New Roman" w:cs="Times New Roman"/>
          <w:sz w:val="28"/>
          <w:szCs w:val="28"/>
        </w:rPr>
        <w:t>Здвин</w:t>
      </w:r>
      <w:r w:rsidR="008C19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C19B4">
        <w:rPr>
          <w:rFonts w:ascii="Times New Roman" w:hAnsi="Times New Roman" w:cs="Times New Roman"/>
          <w:sz w:val="28"/>
          <w:szCs w:val="28"/>
        </w:rPr>
        <w:t xml:space="preserve">, </w:t>
      </w:r>
      <w:r w:rsidR="00D85692">
        <w:rPr>
          <w:rFonts w:ascii="Times New Roman" w:hAnsi="Times New Roman" w:cs="Times New Roman"/>
          <w:sz w:val="28"/>
          <w:szCs w:val="28"/>
        </w:rPr>
        <w:t>Северного</w:t>
      </w:r>
      <w:r w:rsidR="008C19B4"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="008C19B4" w:rsidRPr="00024D3B">
        <w:rPr>
          <w:rFonts w:ascii="Times New Roman" w:hAnsi="Times New Roman" w:cs="Times New Roman"/>
          <w:sz w:val="28"/>
          <w:szCs w:val="28"/>
        </w:rPr>
        <w:t>ской</w:t>
      </w:r>
      <w:r w:rsidR="008C19B4"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425236" w:rsidRPr="0016109B" w:rsidRDefault="00425236" w:rsidP="0042523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425236" w:rsidRPr="00200770" w:rsidRDefault="00425236" w:rsidP="0042523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Новосибирской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Павлович – консультант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регулирования ис</w:t>
      </w:r>
      <w:r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</w:t>
      </w:r>
      <w:r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0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231 14 73</w:t>
      </w:r>
    </w:p>
    <w:p w:rsidR="00425236" w:rsidRPr="0016109B" w:rsidRDefault="00425236" w:rsidP="00425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118" w:rsidRPr="0016109B" w:rsidRDefault="009A5118" w:rsidP="009A5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в отношении охотничьих угодий,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Северного районов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9A5118" w:rsidRDefault="009A5118" w:rsidP="009A511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</w:t>
      </w:r>
      <w:r w:rsidRPr="0016109B">
        <w:rPr>
          <w:rFonts w:ascii="Times New Roman" w:hAnsi="Times New Roman" w:cs="Times New Roman"/>
          <w:b/>
          <w:sz w:val="28"/>
          <w:szCs w:val="28"/>
        </w:rPr>
        <w:t>1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</w:t>
      </w:r>
      <w:r w:rsidRPr="0016109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9A5118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32,38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9A5118" w:rsidRPr="005B27E3" w:rsidRDefault="009A5118" w:rsidP="009A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Описание границ планируемого охотничьего угодья № 6.2, расположенного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Здвинском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9A5118" w:rsidRPr="005B27E3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 по грунтовой дороге в южном направлении,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2, далее, минуя пересечения с полевой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3, грунтовой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4, полевой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5 и далее до пересечения с автодорогой на Здвинск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9A5118" w:rsidRPr="005B27E3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6 по автодороге в юго-западном направлении, через сверток к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>олгоозерка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7, далее через поворот на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п.Новомихайловка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9,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10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11 по улице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п.Новоалексеевк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далее, минуя полевую дорогу в точке № 12,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по улучшенной грунтовой дороге в направлении на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п.Городище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13 и затем через точки границы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14, 15 до пересечения с границей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16.</w:t>
      </w:r>
    </w:p>
    <w:p w:rsidR="009A5118" w:rsidRPr="005B27E3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16 по границе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северном направлении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17 до пересечения с границей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18, далее по границе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19,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20, полевые дороги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21 - 23, затем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24,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25,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26.</w:t>
      </w:r>
      <w:proofErr w:type="gramEnd"/>
    </w:p>
    <w:p w:rsidR="009A5118" w:rsidRPr="005B27E3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26 по границе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района в северо-восточном направлении, пересекая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Болчатканское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озеро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27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28, далее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29, затем, снова пересекая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Болчатканское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озеро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30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31, далее через точки границы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32, 33, через пересечение с грунтовой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34,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35, через пересечение с грунтовой дорогой в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36 ,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37, 38, через пересечение с полевой дорогой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39,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40, затем по берегу озера Светлого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41 – 43, и далее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44 – 46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9A5118" w:rsidRPr="00B90D49" w:rsidRDefault="009A5118" w:rsidP="009A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054°51'16"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054°48'42"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054°48'09"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078°24'18"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078°16'59"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078°15'24"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078°13'42"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078°12'40"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078°12'17"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054°39'50"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078°03'47"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054°39'10"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078°01'51"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054°38'29"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054°37'40"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054°39'30"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054°40'08"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054°40'38"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077°58'16"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054°41'15"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054°41'39"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054°42'44"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077°58'13"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077°58'38"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078°00'32"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078°00'46"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078°02'56"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078°04'47"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054°47'48"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078°07'13"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054°48'30"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078°09'15"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078°11'32"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078°13'37"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078°13'50"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078°14'06"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078°15'06"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078°17'26"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054°51'02"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078°21'23"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9A511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054°51'16"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B90D49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B90D49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5118" w:rsidRDefault="009A5118" w:rsidP="009A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118" w:rsidRPr="00325B59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118" w:rsidRPr="00CA4C16" w:rsidRDefault="009A5118" w:rsidP="009A5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9A5118" w:rsidRPr="00CA4C16" w:rsidRDefault="009A5118" w:rsidP="009A5118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9A5118" w:rsidRPr="00CA4C16" w:rsidRDefault="009A5118" w:rsidP="009A5118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9A5118" w:rsidRPr="00CA4C16" w:rsidRDefault="009A5118" w:rsidP="009A5118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9A5118" w:rsidRPr="00CA4C16" w:rsidRDefault="009A5118" w:rsidP="009A51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Общая площадь лесных участков, расположенных в границах  планируемого охотничьего угодья – 527,0 га.</w:t>
      </w:r>
    </w:p>
    <w:p w:rsidR="009A5118" w:rsidRPr="00CA4C16" w:rsidRDefault="009A5118" w:rsidP="009A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ab/>
        <w:t xml:space="preserve"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6.2: </w:t>
      </w:r>
    </w:p>
    <w:p w:rsidR="009A5118" w:rsidRPr="00CA4C16" w:rsidRDefault="009A5118" w:rsidP="009A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</w:t>
      </w:r>
      <w:proofErr w:type="spellStart"/>
      <w:r w:rsidRPr="00CA4C16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A4C1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4C16">
        <w:rPr>
          <w:rFonts w:ascii="Times New Roman" w:hAnsi="Times New Roman" w:cs="Times New Roman"/>
          <w:sz w:val="28"/>
          <w:szCs w:val="28"/>
        </w:rPr>
        <w:t>Здвинское</w:t>
      </w:r>
      <w:proofErr w:type="spellEnd"/>
      <w:r w:rsidRPr="00CA4C16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CA4C16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A4C16">
        <w:rPr>
          <w:rFonts w:ascii="Times New Roman" w:hAnsi="Times New Roman" w:cs="Times New Roman"/>
          <w:sz w:val="28"/>
          <w:szCs w:val="28"/>
        </w:rPr>
        <w:t xml:space="preserve"> лесохозяйственный участок</w:t>
      </w:r>
      <w:r>
        <w:rPr>
          <w:rFonts w:ascii="Times New Roman" w:hAnsi="Times New Roman" w:cs="Times New Roman"/>
          <w:sz w:val="28"/>
          <w:szCs w:val="28"/>
        </w:rPr>
        <w:t xml:space="preserve"> квартал № 14 выделы № 1-21, квартал № 19 выделы № 1-48, квартал № 20 выделы № 1-23, квартал № 21 выделы № 1-38, квартал № 22 выделы № 1-24, квартал № 27 выделы </w:t>
      </w:r>
      <w:r w:rsidR="00592F32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1-33.</w:t>
      </w:r>
    </w:p>
    <w:p w:rsidR="009A5118" w:rsidRPr="00CA4C16" w:rsidRDefault="009A5118" w:rsidP="009A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9A5118" w:rsidRPr="004856DE" w:rsidRDefault="009A5118" w:rsidP="009A51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56DE">
        <w:rPr>
          <w:rFonts w:ascii="Times New Roman" w:hAnsi="Times New Roman" w:cs="Times New Roman"/>
          <w:sz w:val="28"/>
          <w:szCs w:val="28"/>
        </w:rPr>
        <w:t xml:space="preserve">3. Разведанные запасы полезных ископаемых: </w:t>
      </w:r>
      <w:proofErr w:type="spellStart"/>
      <w:r w:rsidRPr="004856DE">
        <w:rPr>
          <w:rFonts w:ascii="Times New Roman" w:hAnsi="Times New Roman" w:cs="Times New Roman"/>
          <w:sz w:val="28"/>
          <w:szCs w:val="28"/>
        </w:rPr>
        <w:t>Петраковское</w:t>
      </w:r>
      <w:proofErr w:type="spellEnd"/>
      <w:r w:rsidRPr="004856DE">
        <w:rPr>
          <w:rFonts w:ascii="Times New Roman" w:hAnsi="Times New Roman" w:cs="Times New Roman"/>
          <w:sz w:val="28"/>
          <w:szCs w:val="28"/>
        </w:rPr>
        <w:t xml:space="preserve"> месторождение кирпичных </w:t>
      </w:r>
      <w:r w:rsidRPr="004B5D7B">
        <w:rPr>
          <w:rFonts w:ascii="Times New Roman" w:hAnsi="Times New Roman" w:cs="Times New Roman"/>
          <w:sz w:val="28"/>
          <w:szCs w:val="28"/>
        </w:rPr>
        <w:t>суглинков</w:t>
      </w:r>
      <w:r w:rsidRPr="004B5D7B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>
        <w:rPr>
          <w:rFonts w:ascii="Arial CYR" w:eastAsia="Times New Roman" w:hAnsi="Arial CYR" w:cs="Arial CYR"/>
          <w:sz w:val="20"/>
          <w:szCs w:val="20"/>
        </w:rPr>
        <w:t xml:space="preserve"> 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78°19'29,89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N 54°46'52,27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5D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 CYR" w:eastAsia="Times New Roman" w:hAnsi="Arial CYR" w:cs="Arial CYR"/>
          <w:sz w:val="20"/>
          <w:szCs w:val="20"/>
        </w:rPr>
        <w:t xml:space="preserve"> 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78°20'0,21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N 54°47'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,95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5D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 CYR" w:eastAsia="Times New Roman" w:hAnsi="Arial CYR" w:cs="Arial CYR"/>
          <w:sz w:val="20"/>
          <w:szCs w:val="20"/>
        </w:rPr>
        <w:t xml:space="preserve"> 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78°20'09,19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N 54°46'51,80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5D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 CYR" w:eastAsia="Times New Roman" w:hAnsi="Arial CYR" w:cs="Arial CYR"/>
          <w:sz w:val="20"/>
          <w:szCs w:val="20"/>
        </w:rPr>
        <w:t xml:space="preserve"> 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78°19'38,36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N 54°46'42,74</w:t>
      </w:r>
      <w:r w:rsidRPr="004856DE"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A5118" w:rsidRPr="00CA4C16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16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9A5118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9A5118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26.09.2005 № 325-ОЗ «Об особо охраняемых природных территориях в Новосибирской области»;</w:t>
      </w:r>
    </w:p>
    <w:p w:rsidR="009A5118" w:rsidRPr="00EC415E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>«№ 21.4 Северны</w:t>
      </w:r>
      <w:r w:rsidRPr="0016109B">
        <w:rPr>
          <w:rFonts w:ascii="Times New Roman" w:hAnsi="Times New Roman" w:cs="Times New Roman"/>
          <w:sz w:val="28"/>
          <w:szCs w:val="28"/>
        </w:rPr>
        <w:t>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9A5118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61,56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Северного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9A5118" w:rsidRDefault="009A5118" w:rsidP="009A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118" w:rsidRPr="005B27E3" w:rsidRDefault="009A5118" w:rsidP="009A5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sz w:val="28"/>
          <w:szCs w:val="28"/>
        </w:rPr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21.4, расположенного в Северном районе Новосибирской области</w:t>
      </w:r>
    </w:p>
    <w:p w:rsidR="009A5118" w:rsidRPr="005B27E3" w:rsidRDefault="009A5118" w:rsidP="009A5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5118" w:rsidRPr="005B27E3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граница: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 по полевой дороге в северо-восточном направлении до пересечения с автотрассой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Северное-Куйбышев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2, далее по автотрассе в направлении на Куйбышев через водопропускную трубу на автотрассе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3, через старую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9A5118" w:rsidRPr="005B27E3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 на автотрассе Северное-Куйбышев через съезды на полевые дороги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5, 6,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7, через ЛЭП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8, далее через водопропускную трубу на автотрассе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9, через старую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10, затем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11, через старую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12, далее через водопропускную трубу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13, через старую дорогу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14-16, затем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17, через старую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18, далее через мост на реке Кама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19, затем через съезд на урочище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Потюканово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20, далее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21,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22, затем через водопропускную трубу на канале в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23, далее через водопропускную трубу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24, затем через водопропускную трубу на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Гордеевском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канале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25, далее через съезд на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>реднеичинский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26 и затем до пересечения автотрассы с границей Куйбышевского района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27.</w:t>
      </w:r>
    </w:p>
    <w:p w:rsidR="009A5118" w:rsidRPr="005B27E3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7E3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27 вдоль границы Куйбышевского района в западном направлении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28, через ЛЭП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29, далее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30, затем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31-36, далее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37, 38 на прямолинейном участке границы,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39,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40, далее через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Гордеевский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канал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41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>, затем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42-45,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46 на прямолинейном участке границы,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47 и далее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48.</w:t>
      </w:r>
    </w:p>
    <w:p w:rsidR="009A5118" w:rsidRPr="005B27E3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7C1D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граница: 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от точки № 48 вдоль границы Куйбышевского района в северном направлении через точки № 49-51 на прямолинейном участке границы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52, далее через лесные дороги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53, 54, затем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55-57 прямолинейном участке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58, далее через лесные дороги в точках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59, 60, через поворотную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61,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62 до поворотной точки</w:t>
      </w:r>
      <w:proofErr w:type="gramEnd"/>
      <w:r w:rsidRPr="00C17C1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63,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 xml:space="preserve">64 до пересечения с </w:t>
      </w:r>
      <w:proofErr w:type="spellStart"/>
      <w:r w:rsidRPr="00C17C1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C17C1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17C1D">
        <w:rPr>
          <w:rFonts w:ascii="Times New Roman" w:eastAsia="Times New Roman" w:hAnsi="Times New Roman" w:cs="Times New Roman"/>
          <w:sz w:val="28"/>
          <w:szCs w:val="28"/>
        </w:rPr>
        <w:t>ама</w:t>
      </w:r>
      <w:proofErr w:type="spellEnd"/>
      <w:r w:rsidRPr="00C17C1D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C1D">
        <w:rPr>
          <w:rFonts w:ascii="Times New Roman" w:eastAsia="Times New Roman" w:hAnsi="Times New Roman" w:cs="Times New Roman"/>
          <w:sz w:val="28"/>
          <w:szCs w:val="28"/>
        </w:rPr>
        <w:t>65, затем через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66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67, далее через полевую дорогу в точке №68,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69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70 и далее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71, 72,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73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74, далее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75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76, затем через </w:t>
      </w:r>
      <w:proofErr w:type="gramStart"/>
      <w:r w:rsidRPr="005B27E3">
        <w:rPr>
          <w:rFonts w:ascii="Times New Roman" w:eastAsia="Times New Roman" w:hAnsi="Times New Roman" w:cs="Times New Roman"/>
          <w:sz w:val="28"/>
          <w:szCs w:val="28"/>
        </w:rPr>
        <w:t>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77 до поворотной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78 и далее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79,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80, далее через поворотные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81-83,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84 на прямолинейном участке границы, далее через полевую дорогу на урочище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Микушино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86, затем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87 и далее до пересечения границы Куйбышевского района с полевой дорогой на урочище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Микушино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lastRenderedPageBreak/>
        <w:t>точке</w:t>
      </w:r>
      <w:proofErr w:type="gramEnd"/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88, далее по этой полевой дороге в восточном направлении через точку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89,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90, далее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91-94 на зимней дороге по болоту </w:t>
      </w:r>
      <w:proofErr w:type="spellStart"/>
      <w:r w:rsidRPr="005B27E3">
        <w:rPr>
          <w:rFonts w:ascii="Times New Roman" w:eastAsia="Times New Roman" w:hAnsi="Times New Roman" w:cs="Times New Roman"/>
          <w:sz w:val="28"/>
          <w:szCs w:val="28"/>
        </w:rPr>
        <w:t>Хоботовскому</w:t>
      </w:r>
      <w:proofErr w:type="spellEnd"/>
      <w:r w:rsidRPr="005B27E3">
        <w:rPr>
          <w:rFonts w:ascii="Times New Roman" w:eastAsia="Times New Roman" w:hAnsi="Times New Roman" w:cs="Times New Roman"/>
          <w:sz w:val="28"/>
          <w:szCs w:val="28"/>
        </w:rPr>
        <w:t>, затем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>94 по лесной дороге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27E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9A5118" w:rsidRPr="00626C76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7" w:type="dxa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78°18'16"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78°20'42"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78°21'11"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78°22'15"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56°14'3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56°12'25"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78°23'57"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c>
          <w:tcPr>
            <w:tcW w:w="1834" w:type="dxa"/>
            <w:tcBorders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56°04'01"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78°26'17"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78°25'33"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78°25'06"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78°20'2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78°19'58"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78°19'32"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78°19'2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78°08'2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78°06'3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78°06'3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78°02'19"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55°55'00"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78°01'4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55°55'0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55°55'28"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78°03'2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78°05'2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78°07'03"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78°08'29"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78°09'57"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78°13'3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78°15'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55°58'30"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55°59'18"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55°59'5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78°15'0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56°00'35"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78°13'4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56°01'14"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56°01'25"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56°02'1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56°04'14"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56°05'17"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56°05'2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56°05'26"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78°13'47"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78°09'51"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78°15'2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56°12'28"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56°13'39"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9A511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56°14'48"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5118" w:rsidRPr="00626C76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8" w:rsidRPr="00626C76" w:rsidRDefault="009A5118" w:rsidP="00CF37E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6C7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18" w:rsidRPr="00626C76" w:rsidRDefault="009A5118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118" w:rsidRPr="00626C76" w:rsidRDefault="009A5118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A5118" w:rsidRPr="00626C76" w:rsidRDefault="009A5118" w:rsidP="009A5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118" w:rsidRPr="00CA1F8D" w:rsidRDefault="009A5118" w:rsidP="009A5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земельных и лесных участках, об особо охраняемых природных территориях, расположенных в границах охотничьего угодья:</w:t>
      </w:r>
    </w:p>
    <w:p w:rsidR="009A5118" w:rsidRPr="00CA1F8D" w:rsidRDefault="009A5118" w:rsidP="009A5118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1. Сведения о земельных участках, расположенных в границах охотничьего угодья:</w:t>
      </w:r>
    </w:p>
    <w:p w:rsidR="009A5118" w:rsidRPr="00CA1F8D" w:rsidRDefault="009A5118" w:rsidP="009A5118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9A5118" w:rsidRPr="00CA1F8D" w:rsidRDefault="009A5118" w:rsidP="009A5118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2. Сведения о лесных участках, расположенных в границах охотничьего угодья:</w:t>
      </w:r>
    </w:p>
    <w:p w:rsidR="009A5118" w:rsidRPr="00CA1F8D" w:rsidRDefault="009A5118" w:rsidP="009A51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>Общая площадь лесных участков, расположенных в границах  планируемого охотничьего угодья – 69984,9 га.</w:t>
      </w:r>
    </w:p>
    <w:p w:rsidR="009A5118" w:rsidRPr="00CA1F8D" w:rsidRDefault="009A5118" w:rsidP="009A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8D">
        <w:rPr>
          <w:rFonts w:ascii="Times New Roman" w:hAnsi="Times New Roman" w:cs="Times New Roman"/>
          <w:sz w:val="28"/>
          <w:szCs w:val="28"/>
        </w:rPr>
        <w:tab/>
        <w:t>Лесные участки, находящиеся в государственной собственности, не предоставленные физическим и юридическим лицам, расположенные в границах планируемого охотничьего угодья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F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1F8D">
        <w:rPr>
          <w:rFonts w:ascii="Times New Roman" w:hAnsi="Times New Roman" w:cs="Times New Roman"/>
          <w:sz w:val="28"/>
          <w:szCs w:val="28"/>
        </w:rPr>
        <w:t>4, отсутствуют.</w:t>
      </w:r>
    </w:p>
    <w:p w:rsidR="009A5118" w:rsidRDefault="009A5118" w:rsidP="009A51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F84">
        <w:rPr>
          <w:rFonts w:ascii="Times New Roman" w:hAnsi="Times New Roman" w:cs="Times New Roman"/>
          <w:sz w:val="28"/>
          <w:szCs w:val="28"/>
        </w:rPr>
        <w:t xml:space="preserve">Новосибирская область, Северный район, Северное лесничество, </w:t>
      </w:r>
      <w:proofErr w:type="spellStart"/>
      <w:r w:rsidRPr="00EB5F84">
        <w:rPr>
          <w:rFonts w:ascii="Times New Roman" w:hAnsi="Times New Roman" w:cs="Times New Roman"/>
          <w:sz w:val="28"/>
          <w:szCs w:val="28"/>
        </w:rPr>
        <w:t>Вагановский</w:t>
      </w:r>
      <w:proofErr w:type="spellEnd"/>
      <w:r w:rsidRPr="00EB5F84">
        <w:rPr>
          <w:rFonts w:ascii="Times New Roman" w:hAnsi="Times New Roman" w:cs="Times New Roman"/>
          <w:sz w:val="28"/>
          <w:szCs w:val="28"/>
        </w:rPr>
        <w:t xml:space="preserve"> лесохозяйственный участок, квартал № 1 выделы № 1-50, квартал № 2 выделы № 1-32, квартал № 3 выделы № 1-27, квартал 11 выделы 1,2,5,6,10,11,8,21,7,22,36,35,59,60,61,79, квартал 21 выделы № 1-26, квартал № 22 выделы № 1-38, квартал № 23 выделы № 1-35, квартал 24 выделы № 1-53, квартал № 25 выделы № 1-49, квартал № 26 выделы № 1-37, квартал № 27 выделы 1-51, квартал № 45 выделы № 1-22, квартал № 46 выделы</w:t>
      </w:r>
      <w:proofErr w:type="gramEnd"/>
      <w:r w:rsidRPr="00EB5F84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Pr="00EB5F84">
        <w:rPr>
          <w:rFonts w:ascii="Times New Roman" w:hAnsi="Times New Roman" w:cs="Times New Roman"/>
          <w:sz w:val="28"/>
          <w:szCs w:val="28"/>
        </w:rPr>
        <w:t xml:space="preserve">1-43, квартал № 47 выделы № 1-44, квартал № 48 выделы № 1-37, квартал № 49 выделы № 1-32, квартал № 50 выделы № 1-34, квартал № 51 выделы 1-38, квартал № 51 выделы № 1—38, </w:t>
      </w:r>
      <w:r>
        <w:rPr>
          <w:rFonts w:ascii="Times New Roman" w:hAnsi="Times New Roman" w:cs="Times New Roman"/>
          <w:sz w:val="28"/>
          <w:szCs w:val="28"/>
        </w:rPr>
        <w:t>квартал № 52 выделы № 1-35, квартал № 53 выделы № 1-51, квартал № 54 выделы № 1-31, квартал № 55 выделы № 1-70, квартал № 72 выделы № 1-22, квартал № 73 выделы № 1-29, квартал № 74 выделы № 1-36, квартал № 75 выделы № 1-51, квартал № 76 выделы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1-44, квартал № 77 выделы № 1-30, квартал № 78 выделы № 1-52, квартал № 79 выделы № 1-48, квартал № 80 выделы № 1-36, квартал № 81 выделы № 1-35, квартал № 95 выделы № 1-25, квартал № 96 выделы № 1-24, квартал № 97 выделы № 1-25, квартал № 98 выделы № 1-34, квартал № 99 выделы № 1-27, квартал № 100 выделы № 1-29; </w:t>
      </w:r>
    </w:p>
    <w:p w:rsidR="009A5118" w:rsidRDefault="009A5118" w:rsidP="009A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участок, квартал № 24 выделы № 1-31, квартал № 34 выделы № 1-24, квартал №  35 выделы № 1-19, кварталы № 36 выделы № 1-25, квартал № 40 выделы № 1-16, квартал № 41 выделы № 1-43, квартал № 43 выделы № 1-31, квартал № 45 выделы № 1-40, квартал № 49 выдела № 1-9, квартал № 50 выделы № 1-18;</w:t>
      </w:r>
    </w:p>
    <w:p w:rsidR="009A5118" w:rsidRPr="00EB5F84" w:rsidRDefault="009A5118" w:rsidP="009A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Верх-Красноярский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участок, квартал № 32 выделы № 18-33, квартал № 35 выделы№ 1-9, квартал № 42 выделы № 1-18, квартал № 43 выделы № 1-21, квартал № 44 выделы № 1-12, квартал № 45 выделы № 1-24, квартал № 46 выделы № 1-9, квартал № 47 выделы № 1-11.</w:t>
      </w:r>
    </w:p>
    <w:p w:rsidR="009A5118" w:rsidRPr="00EB5F84" w:rsidRDefault="009A5118" w:rsidP="009A51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F84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9A5118" w:rsidRPr="003F6B96" w:rsidRDefault="009A5118" w:rsidP="009A5118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угодья, месторождение полезных ископаемых отсутствуют.</w:t>
      </w:r>
    </w:p>
    <w:p w:rsidR="009A5118" w:rsidRPr="000A78C0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96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</w:t>
      </w:r>
      <w:r w:rsidRPr="000A78C0">
        <w:rPr>
          <w:rFonts w:ascii="Times New Roman" w:hAnsi="Times New Roman" w:cs="Times New Roman"/>
          <w:sz w:val="28"/>
          <w:szCs w:val="28"/>
        </w:rPr>
        <w:t xml:space="preserve"> в границах охотничьего угодья отсутствуют.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9A5118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9A5118" w:rsidRPr="0016109B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9A5118" w:rsidRPr="00EC415E" w:rsidRDefault="009A5118" w:rsidP="009A51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425236" w:rsidRDefault="00425236" w:rsidP="004252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236" w:rsidRPr="00620A75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236" w:rsidRPr="00620A75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36" w:rsidRPr="00A01F3E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141419">
        <w:rPr>
          <w:rFonts w:ascii="Times New Roman" w:hAnsi="Times New Roman" w:cs="Times New Roman"/>
          <w:sz w:val="28"/>
          <w:szCs w:val="28"/>
        </w:rPr>
        <w:t xml:space="preserve">9 декабря </w:t>
      </w:r>
      <w:r w:rsidRPr="00A01F3E">
        <w:rPr>
          <w:rFonts w:ascii="Times New Roman" w:hAnsi="Times New Roman" w:cs="Times New Roman"/>
          <w:sz w:val="28"/>
          <w:szCs w:val="28"/>
        </w:rPr>
        <w:t>2016 года 10:00 часов.</w:t>
      </w:r>
    </w:p>
    <w:p w:rsidR="00425236" w:rsidRPr="00A01F3E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36" w:rsidRPr="004058D5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08:30 часов </w:t>
      </w:r>
      <w:r w:rsidR="00141419">
        <w:rPr>
          <w:rFonts w:ascii="Times New Roman" w:hAnsi="Times New Roman" w:cs="Times New Roman"/>
          <w:sz w:val="28"/>
          <w:szCs w:val="28"/>
        </w:rPr>
        <w:t>7 ноября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2016 года 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141419">
        <w:rPr>
          <w:rFonts w:ascii="Times New Roman" w:hAnsi="Times New Roman" w:cs="Times New Roman"/>
          <w:sz w:val="28"/>
          <w:szCs w:val="28"/>
        </w:rPr>
        <w:t>5 декабря</w:t>
      </w:r>
      <w:r w:rsidRPr="004058D5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425236" w:rsidRPr="000E73A0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36" w:rsidRPr="0016109B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425236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91" w:rsidRPr="001D011D" w:rsidRDefault="00761A91" w:rsidP="00761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</w:t>
      </w:r>
      <w:proofErr w:type="spellStart"/>
      <w:r w:rsidRPr="001D011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</w:t>
      </w:r>
      <w:r w:rsidRPr="001D011D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в отношении охотничьих угодий, расположенных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</w:t>
      </w:r>
      <w:r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Северн</w:t>
      </w:r>
      <w:r w:rsidRPr="001D011D">
        <w:rPr>
          <w:rFonts w:ascii="Times New Roman" w:hAnsi="Times New Roman" w:cs="Times New Roman"/>
          <w:sz w:val="28"/>
          <w:szCs w:val="28"/>
        </w:rPr>
        <w:t>ого районов Новосибирской области.</w:t>
      </w:r>
    </w:p>
    <w:p w:rsidR="00761A91" w:rsidRDefault="00761A91" w:rsidP="00761A91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761A91" w:rsidRPr="0001700B" w:rsidRDefault="00761A91" w:rsidP="00761A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97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охотничьего угодья «№ 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</w:t>
      </w:r>
      <w:r w:rsidRPr="00266B9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84D67">
        <w:rPr>
          <w:rFonts w:ascii="Times New Roman" w:hAnsi="Times New Roman" w:cs="Times New Roman"/>
          <w:sz w:val="28"/>
          <w:szCs w:val="28"/>
        </w:rPr>
        <w:t>- 16 (шестнадцать)</w:t>
      </w:r>
      <w:r w:rsidRPr="0001700B">
        <w:rPr>
          <w:rFonts w:ascii="Times New Roman" w:hAnsi="Times New Roman" w:cs="Times New Roman"/>
          <w:sz w:val="28"/>
          <w:szCs w:val="28"/>
        </w:rPr>
        <w:t xml:space="preserve"> рублей за </w:t>
      </w:r>
      <w:r>
        <w:rPr>
          <w:rFonts w:ascii="Times New Roman" w:hAnsi="Times New Roman" w:cs="Times New Roman"/>
          <w:sz w:val="28"/>
          <w:szCs w:val="28"/>
        </w:rPr>
        <w:t>527,0</w:t>
      </w:r>
      <w:r w:rsidRPr="0001700B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761A91" w:rsidRPr="00384D67" w:rsidRDefault="00761A91" w:rsidP="00761A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266B97">
        <w:rPr>
          <w:rFonts w:ascii="Times New Roman" w:hAnsi="Times New Roman" w:cs="Times New Roman"/>
          <w:sz w:val="28"/>
          <w:szCs w:val="28"/>
        </w:rPr>
        <w:t xml:space="preserve">: право заключения </w:t>
      </w:r>
      <w:proofErr w:type="spellStart"/>
      <w:r w:rsidRPr="00266B97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66B97">
        <w:rPr>
          <w:rFonts w:ascii="Times New Roman" w:hAnsi="Times New Roman" w:cs="Times New Roman"/>
          <w:sz w:val="28"/>
          <w:szCs w:val="28"/>
        </w:rPr>
        <w:t xml:space="preserve"> соглашения в от</w:t>
      </w:r>
      <w:r>
        <w:rPr>
          <w:rFonts w:ascii="Times New Roman" w:hAnsi="Times New Roman" w:cs="Times New Roman"/>
          <w:sz w:val="28"/>
          <w:szCs w:val="28"/>
        </w:rPr>
        <w:t>ношении охотничьего угодья «№ 21.4 Северны</w:t>
      </w:r>
      <w:r w:rsidRPr="00266B97">
        <w:rPr>
          <w:rFonts w:ascii="Times New Roman" w:hAnsi="Times New Roman" w:cs="Times New Roman"/>
          <w:sz w:val="28"/>
          <w:szCs w:val="28"/>
        </w:rPr>
        <w:t>й район</w:t>
      </w:r>
      <w:r w:rsidRPr="00384D67">
        <w:rPr>
          <w:rFonts w:ascii="Times New Roman" w:hAnsi="Times New Roman" w:cs="Times New Roman"/>
          <w:sz w:val="28"/>
          <w:szCs w:val="28"/>
        </w:rPr>
        <w:t>» - 2100 (две тысячи сто) рублей</w:t>
      </w:r>
      <w:r w:rsidRPr="00A003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4D67">
        <w:rPr>
          <w:rFonts w:ascii="Times New Roman" w:hAnsi="Times New Roman" w:cs="Times New Roman"/>
          <w:sz w:val="28"/>
          <w:szCs w:val="28"/>
        </w:rPr>
        <w:t>за 69984,9 га</w:t>
      </w:r>
    </w:p>
    <w:p w:rsidR="00761A91" w:rsidRPr="0016109B" w:rsidRDefault="00761A91" w:rsidP="00761A91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761A91" w:rsidRPr="0016109B" w:rsidRDefault="00761A91" w:rsidP="00761A91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761A91" w:rsidRPr="0016109B" w:rsidRDefault="00761A91" w:rsidP="00761A91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761A91" w:rsidRPr="00F21110" w:rsidRDefault="00761A91" w:rsidP="00761A91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761A91" w:rsidRPr="0016109B" w:rsidRDefault="00761A91" w:rsidP="00761A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138 </w:t>
      </w:r>
      <w:r w:rsidRPr="0016109B">
        <w:rPr>
          <w:rFonts w:ascii="Times New Roman" w:hAnsi="Times New Roman" w:cs="Times New Roman"/>
          <w:sz w:val="28"/>
          <w:szCs w:val="28"/>
        </w:rPr>
        <w:t>«Об утверждении нормативов допустимого изъятия охотничьих ресурсов и нормативов 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761A91" w:rsidRPr="00A97E02" w:rsidRDefault="00761A91" w:rsidP="00761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об аукционе размещена на определенном в качестве официального сайта Российской Федерации в сети Интернет для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761A91" w:rsidRDefault="00761A91" w:rsidP="00761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</w:t>
      </w:r>
      <w:r w:rsidRPr="00CF5D0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16109B">
        <w:rPr>
          <w:rFonts w:ascii="Times New Roman" w:hAnsi="Times New Roman" w:cs="Times New Roman"/>
          <w:sz w:val="28"/>
          <w:szCs w:val="28"/>
        </w:rPr>
        <w:t xml:space="preserve">ачальная цена предмета аукциона (права на заключение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соглашения) составляет:</w:t>
      </w:r>
    </w:p>
    <w:p w:rsidR="00761A91" w:rsidRPr="00384D67" w:rsidRDefault="00761A91" w:rsidP="00761A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охотничьего угодья «№ 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Pr="00384D67">
        <w:rPr>
          <w:rFonts w:ascii="Times New Roman" w:hAnsi="Times New Roman" w:cs="Times New Roman"/>
          <w:sz w:val="28"/>
          <w:szCs w:val="28"/>
        </w:rPr>
        <w:t>77 706 (семьдесят семь тысяч семьсот шесть) рублей 00 копеек.</w:t>
      </w:r>
    </w:p>
    <w:p w:rsidR="00761A91" w:rsidRPr="00384D67" w:rsidRDefault="00761A91" w:rsidP="00761A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227B2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27B2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>
        <w:rPr>
          <w:rFonts w:ascii="Times New Roman" w:hAnsi="Times New Roman" w:cs="Times New Roman"/>
          <w:sz w:val="28"/>
          <w:szCs w:val="28"/>
        </w:rPr>
        <w:t>21.4 Северны</w:t>
      </w:r>
      <w:r w:rsidRPr="00227B21">
        <w:rPr>
          <w:rFonts w:ascii="Times New Roman" w:hAnsi="Times New Roman" w:cs="Times New Roman"/>
          <w:sz w:val="28"/>
          <w:szCs w:val="28"/>
        </w:rPr>
        <w:t xml:space="preserve">й район» - </w:t>
      </w:r>
      <w:r w:rsidRPr="00384D67">
        <w:rPr>
          <w:rFonts w:ascii="Times New Roman" w:hAnsi="Times New Roman" w:cs="Times New Roman"/>
          <w:sz w:val="28"/>
          <w:szCs w:val="28"/>
        </w:rPr>
        <w:t xml:space="preserve">74 360 (семьдесят четыре тысячи </w:t>
      </w:r>
      <w:proofErr w:type="spellStart"/>
      <w:r w:rsidRPr="00384D67">
        <w:rPr>
          <w:rFonts w:ascii="Times New Roman" w:hAnsi="Times New Roman" w:cs="Times New Roman"/>
          <w:sz w:val="28"/>
          <w:szCs w:val="28"/>
        </w:rPr>
        <w:t>тристо</w:t>
      </w:r>
      <w:proofErr w:type="spellEnd"/>
      <w:r w:rsidRPr="00384D67">
        <w:rPr>
          <w:rFonts w:ascii="Times New Roman" w:hAnsi="Times New Roman" w:cs="Times New Roman"/>
          <w:sz w:val="28"/>
          <w:szCs w:val="28"/>
        </w:rPr>
        <w:t xml:space="preserve"> шестьдесят) рублей 00 копеек.</w:t>
      </w:r>
    </w:p>
    <w:p w:rsidR="00761A91" w:rsidRPr="0016109B" w:rsidRDefault="00761A91" w:rsidP="00761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>хотхозяйственное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тридцати дней со дня проведения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761A91" w:rsidRPr="0016109B" w:rsidRDefault="00761A91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B50F92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 xml:space="preserve">е в аукционе по форме согласно </w:t>
      </w:r>
      <w:r w:rsidR="00F73C90" w:rsidRPr="005760E0">
        <w:rPr>
          <w:rFonts w:ascii="Times New Roman" w:hAnsi="Times New Roman" w:cs="Times New Roman"/>
          <w:sz w:val="28"/>
          <w:szCs w:val="28"/>
        </w:rPr>
        <w:t>Приложению 1,</w:t>
      </w:r>
      <w:r w:rsidR="00F73C90" w:rsidRPr="0016109B">
        <w:rPr>
          <w:rFonts w:ascii="Times New Roman" w:hAnsi="Times New Roman" w:cs="Times New Roman"/>
          <w:sz w:val="28"/>
          <w:szCs w:val="28"/>
        </w:rPr>
        <w:t xml:space="preserve">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  <w:proofErr w:type="gramEnd"/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C3725A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5A">
        <w:rPr>
          <w:rFonts w:ascii="Times New Roman" w:hAnsi="Times New Roman" w:cs="Times New Roman"/>
          <w:sz w:val="28"/>
          <w:szCs w:val="28"/>
        </w:rPr>
        <w:t>3</w:t>
      </w:r>
      <w:r w:rsidR="00BC793D" w:rsidRPr="00C3725A">
        <w:rPr>
          <w:rFonts w:ascii="Times New Roman" w:hAnsi="Times New Roman" w:cs="Times New Roman"/>
          <w:sz w:val="28"/>
          <w:szCs w:val="28"/>
        </w:rPr>
        <w:t>) </w:t>
      </w:r>
      <w:r w:rsidR="00CD764A" w:rsidRPr="00C3725A">
        <w:rPr>
          <w:rFonts w:ascii="Times New Roman" w:hAnsi="Times New Roman" w:cs="Times New Roman"/>
          <w:sz w:val="28"/>
          <w:szCs w:val="28"/>
        </w:rPr>
        <w:t>Выписка</w:t>
      </w:r>
      <w:r w:rsidRPr="00C372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 w:rsidR="00C3725A" w:rsidRPr="00C372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C3725A">
        <w:rPr>
          <w:rFonts w:ascii="Times New Roman" w:hAnsi="Times New Roman" w:cs="Times New Roman"/>
          <w:sz w:val="28"/>
          <w:szCs w:val="28"/>
        </w:rPr>
        <w:t>или ее нотариально заверенная копия (по желанию заявителя).</w:t>
      </w:r>
    </w:p>
    <w:p w:rsidR="00DC3FB9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t>Заявка на участие в аукционе подписывается заявителем с указанием даты подачи заявки и заверяется печатью.</w:t>
      </w:r>
    </w:p>
    <w:p w:rsidR="00141419" w:rsidRPr="0053646A" w:rsidRDefault="00141419" w:rsidP="001414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16109B" w:rsidRDefault="004A4AB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 xml:space="preserve">В период с момента подачи заявки до дня окончания срока приёма заявок включительно заявитель вправе внести изменения в поданную заявку. </w:t>
      </w:r>
      <w:proofErr w:type="gramStart"/>
      <w:r w:rsidRPr="004A4AB2">
        <w:rPr>
          <w:sz w:val="28"/>
          <w:szCs w:val="28"/>
        </w:rPr>
        <w:t>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</w:t>
      </w:r>
      <w:proofErr w:type="gramEnd"/>
      <w:r w:rsidRPr="004A4AB2">
        <w:rPr>
          <w:sz w:val="28"/>
          <w:szCs w:val="28"/>
        </w:rPr>
        <w:t xml:space="preserve">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4A4AB2" w:rsidRDefault="004A4AB2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поданную им заявку на участие в аукционе. Для этого на почтовый адрес, указанный в настоящей Документации, или непосредственно в Департамент представляется уведомление в письменной форме об отзыве заявки. Уведомление об отзыве </w:t>
      </w:r>
      <w:r w:rsidRPr="0053646A">
        <w:rPr>
          <w:rFonts w:ascii="Times New Roman" w:hAnsi="Times New Roman" w:cs="Times New Roman"/>
          <w:sz w:val="28"/>
          <w:szCs w:val="28"/>
        </w:rPr>
        <w:lastRenderedPageBreak/>
        <w:t>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отзыва заявителем позднее дня окончания срока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9A0AA0" w:rsidRPr="00CF37E6" w:rsidRDefault="00425236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E6">
        <w:rPr>
          <w:rFonts w:ascii="Times New Roman" w:hAnsi="Times New Roman" w:cs="Times New Roman"/>
          <w:sz w:val="28"/>
          <w:szCs w:val="28"/>
        </w:rPr>
        <w:t xml:space="preserve">1. По охотничьему угодью </w:t>
      </w:r>
      <w:r w:rsidR="00CF37E6" w:rsidRPr="00CF37E6">
        <w:rPr>
          <w:rFonts w:ascii="Times New Roman" w:hAnsi="Times New Roman" w:cs="Times New Roman"/>
          <w:sz w:val="28"/>
          <w:szCs w:val="28"/>
        </w:rPr>
        <w:t xml:space="preserve">«№ 6.2 </w:t>
      </w:r>
      <w:proofErr w:type="spellStart"/>
      <w:r w:rsidR="00CF37E6" w:rsidRPr="00CF37E6">
        <w:rPr>
          <w:rFonts w:ascii="Times New Roman" w:hAnsi="Times New Roman" w:cs="Times New Roman"/>
          <w:sz w:val="28"/>
          <w:szCs w:val="28"/>
        </w:rPr>
        <w:t>Здви</w:t>
      </w:r>
      <w:r w:rsidR="009A0AA0" w:rsidRPr="00CF37E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A0AA0" w:rsidRPr="00CF37E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F37E6" w:rsidRPr="00CF37E6">
        <w:rPr>
          <w:rFonts w:ascii="Times New Roman" w:hAnsi="Times New Roman" w:cs="Times New Roman"/>
          <w:sz w:val="28"/>
          <w:szCs w:val="28"/>
        </w:rPr>
        <w:t>3 885,30</w:t>
      </w:r>
      <w:r w:rsidR="009A0AA0" w:rsidRPr="00CF37E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A063B" w:rsidRPr="00CF37E6" w:rsidRDefault="00CF37E6" w:rsidP="000A0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E6">
        <w:rPr>
          <w:rFonts w:ascii="Times New Roman" w:hAnsi="Times New Roman" w:cs="Times New Roman"/>
          <w:sz w:val="28"/>
          <w:szCs w:val="28"/>
        </w:rPr>
        <w:t>2. По охотничьему угодью «№ 21.</w:t>
      </w:r>
      <w:r w:rsidR="00425236" w:rsidRPr="00CF37E6">
        <w:rPr>
          <w:rFonts w:ascii="Times New Roman" w:hAnsi="Times New Roman" w:cs="Times New Roman"/>
          <w:sz w:val="28"/>
          <w:szCs w:val="28"/>
        </w:rPr>
        <w:t>4</w:t>
      </w:r>
      <w:r w:rsidR="000A063B" w:rsidRPr="00CF37E6">
        <w:rPr>
          <w:rFonts w:ascii="Times New Roman" w:hAnsi="Times New Roman" w:cs="Times New Roman"/>
          <w:sz w:val="28"/>
          <w:szCs w:val="28"/>
        </w:rPr>
        <w:t xml:space="preserve"> </w:t>
      </w:r>
      <w:r w:rsidRPr="00CF37E6">
        <w:rPr>
          <w:rFonts w:ascii="Times New Roman" w:hAnsi="Times New Roman" w:cs="Times New Roman"/>
          <w:sz w:val="28"/>
          <w:szCs w:val="28"/>
        </w:rPr>
        <w:t>Северный район» 3 668,00</w:t>
      </w:r>
      <w:r w:rsidR="000A063B" w:rsidRPr="00CF37E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34B4" w:rsidRP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приобретает право на заключение </w:t>
      </w:r>
      <w:proofErr w:type="spellStart"/>
      <w:r w:rsidRPr="00BF34B4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BF34B4">
        <w:rPr>
          <w:rFonts w:ascii="Times New Roman" w:hAnsi="Times New Roman" w:cs="Times New Roman"/>
          <w:sz w:val="28"/>
          <w:szCs w:val="28"/>
        </w:rPr>
        <w:t xml:space="preserve"> соглашения в отношении соответствующего лота по начальной цене.</w:t>
      </w: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 w:rsidRPr="002E701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 w:rsidRPr="002E701B">
        <w:rPr>
          <w:rFonts w:ascii="Times New Roman" w:hAnsi="Times New Roman" w:cs="Times New Roman"/>
          <w:sz w:val="28"/>
          <w:szCs w:val="28"/>
        </w:rPr>
        <w:t>0 % начальной цены предмета аукциона и составляет:</w:t>
      </w:r>
    </w:p>
    <w:p w:rsidR="00CF37E6" w:rsidRPr="00384D67" w:rsidRDefault="00CF37E6" w:rsidP="00CF37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Лот 1: право заключения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охотничьего угодья «№ 6.2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Pr="00384D67">
        <w:rPr>
          <w:rFonts w:ascii="Times New Roman" w:hAnsi="Times New Roman" w:cs="Times New Roman"/>
          <w:sz w:val="28"/>
          <w:szCs w:val="28"/>
        </w:rPr>
        <w:t>77 706 (семьдесят семь тысяч семьсот шесть) рублей 00 копеек.</w:t>
      </w:r>
    </w:p>
    <w:p w:rsidR="00CF37E6" w:rsidRPr="00384D67" w:rsidRDefault="00CF37E6" w:rsidP="00CF37E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21">
        <w:rPr>
          <w:rFonts w:ascii="Times New Roman" w:hAnsi="Times New Roman" w:cs="Times New Roman"/>
          <w:sz w:val="28"/>
          <w:szCs w:val="28"/>
        </w:rPr>
        <w:t xml:space="preserve">Лот 2: право заключения </w:t>
      </w:r>
      <w:proofErr w:type="spellStart"/>
      <w:r w:rsidRPr="00227B21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27B21">
        <w:rPr>
          <w:rFonts w:ascii="Times New Roman" w:hAnsi="Times New Roman" w:cs="Times New Roman"/>
          <w:sz w:val="28"/>
          <w:szCs w:val="28"/>
        </w:rPr>
        <w:t xml:space="preserve"> соглашения в отношении охотничьего угодья «№ </w:t>
      </w:r>
      <w:r>
        <w:rPr>
          <w:rFonts w:ascii="Times New Roman" w:hAnsi="Times New Roman" w:cs="Times New Roman"/>
          <w:sz w:val="28"/>
          <w:szCs w:val="28"/>
        </w:rPr>
        <w:t>21.4 Северны</w:t>
      </w:r>
      <w:r w:rsidRPr="00227B21">
        <w:rPr>
          <w:rFonts w:ascii="Times New Roman" w:hAnsi="Times New Roman" w:cs="Times New Roman"/>
          <w:sz w:val="28"/>
          <w:szCs w:val="28"/>
        </w:rPr>
        <w:t xml:space="preserve">й район» - </w:t>
      </w:r>
      <w:r w:rsidRPr="00384D67">
        <w:rPr>
          <w:rFonts w:ascii="Times New Roman" w:hAnsi="Times New Roman" w:cs="Times New Roman"/>
          <w:sz w:val="28"/>
          <w:szCs w:val="28"/>
        </w:rPr>
        <w:t xml:space="preserve">74 360 (семьдесят четыре тысячи </w:t>
      </w:r>
      <w:proofErr w:type="spellStart"/>
      <w:r w:rsidRPr="00384D67">
        <w:rPr>
          <w:rFonts w:ascii="Times New Roman" w:hAnsi="Times New Roman" w:cs="Times New Roman"/>
          <w:sz w:val="28"/>
          <w:szCs w:val="28"/>
        </w:rPr>
        <w:t>тристо</w:t>
      </w:r>
      <w:proofErr w:type="spellEnd"/>
      <w:r w:rsidRPr="00384D67">
        <w:rPr>
          <w:rFonts w:ascii="Times New Roman" w:hAnsi="Times New Roman" w:cs="Times New Roman"/>
          <w:sz w:val="28"/>
          <w:szCs w:val="28"/>
        </w:rPr>
        <w:t xml:space="preserve"> шестьдесят) рублей 00 копеек.</w:t>
      </w:r>
    </w:p>
    <w:p w:rsidR="00425236" w:rsidRDefault="00425236" w:rsidP="0042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Министерство финансов и налоговой политики Новосибирской области (департамент по охране животного мира Новосибирской области,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425236">
        <w:rPr>
          <w:rFonts w:ascii="Times New Roman" w:hAnsi="Times New Roman" w:cs="Times New Roman"/>
          <w:sz w:val="28"/>
          <w:szCs w:val="28"/>
        </w:rPr>
        <w:t>.</w:t>
      </w:r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 xml:space="preserve">Реквизиты счета для перечисления платы за право заключить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Доплата (разница между ценой права на заключение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 и размером обеспечения заявки на участие в 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4C09C5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>Получатель: Управление федерального казначейства по Новосибирской области (департамент по охране живот</w:t>
      </w:r>
      <w:r w:rsidR="004C09C5">
        <w:rPr>
          <w:rFonts w:ascii="Times New Roman" w:hAnsi="Times New Roman" w:cs="Times New Roman"/>
          <w:sz w:val="28"/>
          <w:szCs w:val="28"/>
        </w:rPr>
        <w:t>ного мира Новосибирской области</w:t>
      </w:r>
      <w:r w:rsidRPr="004C09C5">
        <w:rPr>
          <w:rFonts w:ascii="Times New Roman" w:hAnsi="Times New Roman" w:cs="Times New Roman"/>
          <w:sz w:val="28"/>
          <w:szCs w:val="28"/>
        </w:rPr>
        <w:t>, л/с 04511А62500), ИНН 5406647824, КПП 540601001</w:t>
      </w:r>
    </w:p>
    <w:p w:rsidR="00F73C90" w:rsidRPr="004C09C5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4C09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09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09C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4C09C5">
        <w:rPr>
          <w:rFonts w:ascii="Times New Roman" w:hAnsi="Times New Roman" w:cs="Times New Roman"/>
          <w:sz w:val="28"/>
          <w:szCs w:val="28"/>
        </w:rPr>
        <w:t xml:space="preserve">  40101810900000010001, БИК 04500400</w:t>
      </w:r>
      <w:r w:rsidR="004C09C5" w:rsidRPr="004C09C5">
        <w:rPr>
          <w:rFonts w:ascii="Times New Roman" w:hAnsi="Times New Roman" w:cs="Times New Roman"/>
          <w:sz w:val="28"/>
          <w:szCs w:val="28"/>
        </w:rPr>
        <w:t>1, КБК 04811109041016000120, ОК</w:t>
      </w:r>
      <w:r w:rsidRPr="004C09C5">
        <w:rPr>
          <w:rFonts w:ascii="Times New Roman" w:hAnsi="Times New Roman" w:cs="Times New Roman"/>
          <w:sz w:val="28"/>
          <w:szCs w:val="28"/>
        </w:rPr>
        <w:t>Т</w:t>
      </w:r>
      <w:r w:rsidR="004C09C5" w:rsidRPr="004C09C5">
        <w:rPr>
          <w:rFonts w:ascii="Times New Roman" w:hAnsi="Times New Roman" w:cs="Times New Roman"/>
          <w:sz w:val="28"/>
          <w:szCs w:val="28"/>
        </w:rPr>
        <w:t>МО 507</w:t>
      </w:r>
      <w:r w:rsidRPr="004C09C5">
        <w:rPr>
          <w:rFonts w:ascii="Times New Roman" w:hAnsi="Times New Roman" w:cs="Times New Roman"/>
          <w:sz w:val="28"/>
          <w:szCs w:val="28"/>
        </w:rPr>
        <w:t>01000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Назначение платежа: «Плата за право заключения 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75E7">
        <w:rPr>
          <w:rFonts w:ascii="Times New Roman" w:hAnsi="Times New Roman" w:cs="Times New Roman"/>
          <w:sz w:val="28"/>
          <w:szCs w:val="28"/>
        </w:rPr>
        <w:t>риложении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FD5115" w:rsidRDefault="00F73C90" w:rsidP="00F73C90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lastRenderedPageBreak/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  <w:proofErr w:type="gramEnd"/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19B4" w:rsidRDefault="008C19B4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419" w:rsidRDefault="00141419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419" w:rsidRDefault="00141419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419" w:rsidRDefault="00141419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419" w:rsidRDefault="00141419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419" w:rsidRDefault="00141419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419" w:rsidRDefault="00141419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419" w:rsidRDefault="00141419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419" w:rsidRDefault="00141419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1419" w:rsidRDefault="00141419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</w:t>
      </w:r>
      <w:proofErr w:type="spellStart"/>
      <w:r w:rsidRPr="0016109B">
        <w:rPr>
          <w:rFonts w:ascii="Times New Roman" w:hAnsi="Times New Roman" w:cs="Times New Roman"/>
          <w:b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b/>
          <w:sz w:val="22"/>
          <w:szCs w:val="22"/>
        </w:rPr>
        <w:t xml:space="preserve">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</w:t>
      </w:r>
      <w:proofErr w:type="gramStart"/>
      <w:r w:rsidRPr="0016109B">
        <w:rPr>
          <w:rFonts w:ascii="Times New Roman" w:hAnsi="Times New Roman" w:cs="Times New Roman"/>
        </w:rPr>
        <w:t>ии ау</w:t>
      </w:r>
      <w:proofErr w:type="gramEnd"/>
      <w:r w:rsidRPr="0016109B">
        <w:rPr>
          <w:rFonts w:ascii="Times New Roman" w:hAnsi="Times New Roman" w:cs="Times New Roman"/>
        </w:rPr>
        <w:t>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Настоящим подтверждаю, что все условия аукциона на право заключения </w:t>
      </w:r>
      <w:proofErr w:type="spellStart"/>
      <w:r w:rsidRPr="0016109B">
        <w:rPr>
          <w:rFonts w:ascii="Times New Roman" w:hAnsi="Times New Roman" w:cs="Times New Roman"/>
          <w:sz w:val="22"/>
          <w:szCs w:val="22"/>
        </w:rPr>
        <w:t>охотхозяйственного</w:t>
      </w:r>
      <w:proofErr w:type="spellEnd"/>
      <w:r w:rsidRPr="0016109B">
        <w:rPr>
          <w:rFonts w:ascii="Times New Roman" w:hAnsi="Times New Roman" w:cs="Times New Roman"/>
          <w:sz w:val="22"/>
          <w:szCs w:val="22"/>
        </w:rPr>
        <w:t xml:space="preserve">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</w:t>
      </w:r>
      <w:r w:rsidR="000E795B">
        <w:rPr>
          <w:rFonts w:ascii="Times New Roman" w:hAnsi="Times New Roman" w:cs="Times New Roman"/>
          <w:sz w:val="22"/>
          <w:szCs w:val="22"/>
        </w:rPr>
        <w:t>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B535BF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    ____________________           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>(должность)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 xml:space="preserve">       (</w:t>
      </w:r>
      <w:r w:rsidRPr="0016109B">
        <w:rPr>
          <w:rFonts w:ascii="Times New Roman" w:hAnsi="Times New Roman" w:cs="Times New Roman"/>
          <w:sz w:val="16"/>
          <w:szCs w:val="16"/>
        </w:rPr>
        <w:t>Ф.И.О.)</w:t>
      </w:r>
    </w:p>
    <w:p w:rsidR="00F73C90" w:rsidRPr="0016109B" w:rsidRDefault="00A12D4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F73C90" w:rsidRPr="0016109B">
        <w:rPr>
          <w:rFonts w:ascii="Times New Roman" w:hAnsi="Times New Roman" w:cs="Times New Roman"/>
        </w:rPr>
        <w:t xml:space="preserve">   М.П.</w:t>
      </w:r>
    </w:p>
    <w:p w:rsidR="00BE7ADA" w:rsidRDefault="00BE7AD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93F08" w:rsidRDefault="00F93F08" w:rsidP="00F93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"    " _______ 2016 г.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</w:t>
      </w:r>
      <w:r w:rsidR="00B475E7">
        <w:rPr>
          <w:rFonts w:ascii="Times New Roman" w:hAnsi="Times New Roman" w:cs="Times New Roman"/>
          <w:sz w:val="24"/>
          <w:szCs w:val="24"/>
        </w:rPr>
        <w:t>становления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7">
        <w:rPr>
          <w:rFonts w:ascii="Times New Roman" w:hAnsi="Times New Roman" w:cs="Times New Roman"/>
          <w:sz w:val="24"/>
          <w:szCs w:val="24"/>
        </w:rPr>
        <w:t>от 01.02.2016 г. № 15-п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по охране животного мира Новосибирской области</w:t>
      </w:r>
      <w:r w:rsidR="00B4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6E18F2">
        <w:rPr>
          <w:rFonts w:ascii="Times New Roman" w:hAnsi="Times New Roman" w:cs="Times New Roman"/>
          <w:sz w:val="24"/>
          <w:szCs w:val="24"/>
        </w:rPr>
        <w:t>.</w:t>
      </w:r>
    </w:p>
    <w:p w:rsidR="000A063B" w:rsidRPr="006E18F2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321E1C">
        <w:rPr>
          <w:rFonts w:ascii="Times New Roman" w:hAnsi="Times New Roman" w:cs="Times New Roman"/>
          <w:sz w:val="24"/>
          <w:szCs w:val="24"/>
        </w:rPr>
        <w:t>. Новосибирска</w:t>
      </w:r>
      <w:r w:rsidR="00CF37E6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CF37E6">
        <w:rPr>
          <w:rFonts w:ascii="Times New Roman" w:hAnsi="Times New Roman" w:cs="Times New Roman"/>
          <w:sz w:val="24"/>
          <w:szCs w:val="24"/>
        </w:rPr>
        <w:t>Здвин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образование: </w:t>
      </w:r>
      <w:proofErr w:type="spellStart"/>
      <w:r w:rsidR="00592F32" w:rsidRPr="00592F32">
        <w:rPr>
          <w:rFonts w:ascii="Times New Roman" w:hAnsi="Times New Roman" w:cs="Times New Roman"/>
          <w:sz w:val="24"/>
          <w:szCs w:val="24"/>
        </w:rPr>
        <w:t>Петрако</w:t>
      </w:r>
      <w:r w:rsidRPr="00592F32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59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сельский совет. </w:t>
      </w:r>
    </w:p>
    <w:p w:rsidR="000A063B" w:rsidRDefault="000A063B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Границы охотничьего угодья:</w:t>
      </w:r>
    </w:p>
    <w:p w:rsidR="000A063B" w:rsidRDefault="000A063B" w:rsidP="000A063B">
      <w:pPr>
        <w:pStyle w:val="Default"/>
        <w:rPr>
          <w:sz w:val="23"/>
          <w:szCs w:val="23"/>
        </w:rPr>
      </w:pPr>
    </w:p>
    <w:p w:rsidR="00CF37E6" w:rsidRPr="00CF37E6" w:rsidRDefault="00CF37E6" w:rsidP="00CF3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7E6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CF37E6">
        <w:rPr>
          <w:rFonts w:ascii="Times New Roman" w:eastAsia="Times New Roman" w:hAnsi="Times New Roman" w:cs="Times New Roman"/>
          <w:sz w:val="24"/>
          <w:szCs w:val="24"/>
        </w:rPr>
        <w:t>от точки № 1 по грунтовой дороге в южном направлении, через точку № 2, далее, минуя пересечения с полевой дорогой в точке № 3, грунтовой дорогой в точке № 4, полевой дорогой в точке № 5 и далее до пересечения с автодорогой на Здвинск в точке № 6.</w:t>
      </w:r>
    </w:p>
    <w:p w:rsidR="00CF37E6" w:rsidRPr="00CF37E6" w:rsidRDefault="00CF37E6" w:rsidP="00CF3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7E6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от точки № 6 по автодороге в юго-западном направлении, через сверток к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gramStart"/>
      <w:r w:rsidRPr="00CF37E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CF37E6">
        <w:rPr>
          <w:rFonts w:ascii="Times New Roman" w:eastAsia="Times New Roman" w:hAnsi="Times New Roman" w:cs="Times New Roman"/>
          <w:sz w:val="24"/>
          <w:szCs w:val="24"/>
        </w:rPr>
        <w:t>олгоозерка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в точке № 7, далее через поворот на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п.Новомихайловка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в точке № 9, затем от точки № 10 до точки № 11 по улице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п.Новоалексеевка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, далее, минуя полевую дорогу в точке № 12, по улучшенной грунтовой дороге в направлении на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п.Городище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до точки № 13 и затем через точки границы участка № 14, 15 до пересечения с границей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района в точке № 16.</w:t>
      </w:r>
    </w:p>
    <w:p w:rsidR="00CF37E6" w:rsidRPr="00CF37E6" w:rsidRDefault="00CF37E6" w:rsidP="00CF3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7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Западная граница: </w:t>
      </w:r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от точки № 16 по границе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района в северном направлении через полевую дорогу в точке № 17 до пересечения с границей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Барабинского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района в точке № 18, далее по границе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Барабинского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района через полевую дорогу в точке № 19, поворотную точку № 20, полевые дороги в точках № 21 - 23, затем поворотную точку № 24, полевую дорогу в точке № 25, поворотную точку № 26.</w:t>
      </w:r>
      <w:proofErr w:type="gramEnd"/>
    </w:p>
    <w:p w:rsidR="00CF37E6" w:rsidRPr="00CF37E6" w:rsidRDefault="00CF37E6" w:rsidP="00CF3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37E6">
        <w:rPr>
          <w:rFonts w:ascii="Times New Roman" w:eastAsia="Times New Roman" w:hAnsi="Times New Roman" w:cs="Times New Roman"/>
          <w:b/>
          <w:sz w:val="24"/>
          <w:szCs w:val="24"/>
        </w:rPr>
        <w:t>Северная граница</w:t>
      </w:r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: от точки № 26 по границе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Барабинского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района в северо-восточном направлении, пересекая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Болчатканское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озеро от точки № 27 до точки № 28, далее через поворотную точку № 29, затем, снова пересекая </w:t>
      </w:r>
      <w:proofErr w:type="spellStart"/>
      <w:r w:rsidRPr="00CF37E6">
        <w:rPr>
          <w:rFonts w:ascii="Times New Roman" w:eastAsia="Times New Roman" w:hAnsi="Times New Roman" w:cs="Times New Roman"/>
          <w:sz w:val="24"/>
          <w:szCs w:val="24"/>
        </w:rPr>
        <w:t>Болчатканское</w:t>
      </w:r>
      <w:proofErr w:type="spell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озеро от точки № 30 до точки № 31, далее через точки границы № 32, 33, через пересечение с грунтовой дорогой в точке № 34, через точку № 35, через пересечение с грунтовой дорогой в</w:t>
      </w:r>
      <w:proofErr w:type="gramEnd"/>
      <w:r w:rsidRPr="00CF37E6">
        <w:rPr>
          <w:rFonts w:ascii="Times New Roman" w:eastAsia="Times New Roman" w:hAnsi="Times New Roman" w:cs="Times New Roman"/>
          <w:sz w:val="24"/>
          <w:szCs w:val="24"/>
        </w:rPr>
        <w:t xml:space="preserve"> точке № 36 , через точки № 37, 38, через пересечение с полевой дорогой в точке № 39, через точку № 40, затем по берегу озера Светлого через точки № 41 – 43, и далее через поворотные точки № 44 – 46 до точки № 1.</w:t>
      </w:r>
    </w:p>
    <w:p w:rsidR="00CF37E6" w:rsidRPr="00B90D49" w:rsidRDefault="00CF37E6" w:rsidP="00CF3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D4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054°51'16"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078°22'34"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054°48'42"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054°48'09"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078°23'14"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078°24'18"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054°46'05"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078°22'19"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054°44'34"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078°16'59"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078°15'24"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078°13'42"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078°12'40"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078°12'17"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c>
          <w:tcPr>
            <w:tcW w:w="1834" w:type="dxa"/>
            <w:tcBorders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054°39'50"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078°03'47"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054°39'10"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078°01'51"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054°38'29"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077°59'49"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054°37'40"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054°39'30"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077°57'18"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054°40'08"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054°40'38"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077°58'16"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054°41'15"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054°41'39"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054°42'44"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077°58'13"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054°43'30"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054°44'50"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077°57'53"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077°58'38"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077°59'51"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078°00'32"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078°00'46"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054°45'40"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078°02'56"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054°46'59"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078°04'47"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054°47'48"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078°07'13"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054°48'30"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078°09'15"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078°11'32"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078°13'37"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078°13'50"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078°14'06"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054°49'41"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078°15'06"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078°17'26"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054°51'02"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078°21'23"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054°50'37"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054°50'59"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7E6" w:rsidRPr="00B90D49" w:rsidTr="00CF3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054°51'16"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E6" w:rsidRPr="00B90D49" w:rsidRDefault="00CF37E6" w:rsidP="00CF37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90D49">
              <w:rPr>
                <w:rFonts w:ascii="Arial CYR" w:eastAsia="Times New Roman" w:hAnsi="Arial CYR" w:cs="Arial CYR"/>
                <w:sz w:val="20"/>
                <w:szCs w:val="20"/>
              </w:rPr>
              <w:t>078°22'34"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7E6" w:rsidRPr="00B90D49" w:rsidRDefault="00CF37E6" w:rsidP="00CF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F37E6" w:rsidRDefault="00CF37E6" w:rsidP="00CF3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Pr="00325B59" w:rsidRDefault="000A063B" w:rsidP="000A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CF37E6">
        <w:rPr>
          <w:rFonts w:ascii="Times New Roman" w:hAnsi="Times New Roman" w:cs="Times New Roman"/>
          <w:sz w:val="24"/>
          <w:szCs w:val="24"/>
        </w:rPr>
        <w:t> Площадь охотничьего угодья 3238</w:t>
      </w:r>
      <w:r>
        <w:rPr>
          <w:rFonts w:ascii="Times New Roman" w:hAnsi="Times New Roman" w:cs="Times New Roman"/>
          <w:sz w:val="24"/>
          <w:szCs w:val="24"/>
        </w:rPr>
        <w:t>0 га.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Земельный участок № 1 _____________________________________________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 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0A063B" w:rsidTr="0042523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321E1C" w:rsidTr="00321E1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0B4A8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1E1C" w:rsidRDefault="00321E1C" w:rsidP="004252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1E1C" w:rsidTr="0042523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321E1C" w:rsidRDefault="00595FAD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A6438A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321E1C" w:rsidRDefault="00A6438A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B5756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685D8D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1E1C" w:rsidRDefault="00685D8D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8B3ACB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21E1C" w:rsidRDefault="008B3ACB" w:rsidP="004252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1E1C" w:rsidTr="0042523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1E1C" w:rsidRDefault="00321E1C" w:rsidP="00425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21E1C" w:rsidTr="00425236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321E1C" w:rsidRPr="00795222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2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321E1C" w:rsidRPr="00AE4296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96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321E1C" w:rsidRPr="0070216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321E1C" w:rsidRPr="00AE4296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Ондатра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321E1C" w:rsidRDefault="00321E1C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470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385</w:t>
            </w:r>
          </w:p>
          <w:p w:rsidR="00321E1C" w:rsidRDefault="005E5E93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1E1C" w:rsidRDefault="00595FAD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441A" w:rsidRDefault="0020441A" w:rsidP="0042523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6438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6438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6438A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E93" w:rsidRDefault="005E5E93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5756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5E93" w:rsidRDefault="00B5756C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321E1C" w:rsidP="005E5E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159E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1E1C" w:rsidRDefault="002159E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21E1C" w:rsidRDefault="002159E2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342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685D8D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13C0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013C0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21E1C" w:rsidRDefault="00013C0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21E1C" w:rsidRDefault="00013C0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1E1C" w:rsidRDefault="00013C0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13C0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13C0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20441A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13C0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E1C" w:rsidRDefault="00321E1C" w:rsidP="004252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1E1C" w:rsidTr="00425236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321E1C" w:rsidRDefault="00321E1C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595FAD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595FAD" w:rsidP="005E5E9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6438A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5756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5756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B5756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B4A83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013C0C" w:rsidP="005E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1E1C" w:rsidTr="00425236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321E1C" w:rsidRPr="00685D8D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8D"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321E1C" w:rsidRPr="00AE4296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96"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321E1C" w:rsidRPr="00AE4296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96"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321E1C" w:rsidRDefault="00321E1C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685D8D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1E1C" w:rsidRDefault="00AE4296" w:rsidP="004252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  <w:p w:rsidR="00321E1C" w:rsidRDefault="00321E1C" w:rsidP="0042523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 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42523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425236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425236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425236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42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E345C1">
        <w:trPr>
          <w:cantSplit/>
          <w:trHeight w:val="48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 за пользование 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годового размера сбора, годовой размер сборов за пользование объектами животного мира, установленный </w:t>
      </w:r>
      <w:r w:rsidRPr="006E18F2">
        <w:rPr>
          <w:rFonts w:ascii="Times New Roman" w:hAnsi="Times New Roman" w:cs="Times New Roman"/>
          <w:sz w:val="24"/>
          <w:szCs w:val="24"/>
        </w:rPr>
        <w:t>пунктом 6.1.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СРОК ДЕЙСТВИЯ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6E18F2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 Срок действия </w:t>
      </w:r>
      <w:r w:rsidRPr="006E18F2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lastRenderedPageBreak/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lastRenderedPageBreak/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425236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425236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45" w:rsidRDefault="002A0F45" w:rsidP="002A0F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ЛОТ № </w:t>
      </w:r>
      <w:r w:rsidR="00F93F08"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тукало Михаила Михайловича, действующего на основании Постановления Правительства Новосибирской области от 01.02.2016 г. № 15-п «Об утверждении положения о департаменте по охране животного мира Новосибирской области» с другой стороны, именуемые в дальнейшем Стороны, заключили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соглашение (далее - Соглашение) на основании протокола №    от           2016 г. о результатах аукциона на право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соглашения о нижеследующем: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ПРЕДМЕТ СОГЛАШЕНИЯ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</w:t>
      </w:r>
      <w:r w:rsidRPr="00725AB4"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 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5E5E93">
        <w:rPr>
          <w:rFonts w:ascii="Times New Roman" w:hAnsi="Times New Roman" w:cs="Times New Roman"/>
          <w:sz w:val="24"/>
          <w:szCs w:val="24"/>
        </w:rPr>
        <w:t> Новосибирская область, Северны</w:t>
      </w:r>
      <w:r w:rsidR="00A83789">
        <w:rPr>
          <w:rFonts w:ascii="Times New Roman" w:hAnsi="Times New Roman" w:cs="Times New Roman"/>
          <w:sz w:val="24"/>
          <w:szCs w:val="24"/>
        </w:rPr>
        <w:t>й район, 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3CCD">
        <w:rPr>
          <w:rFonts w:ascii="Times New Roman" w:hAnsi="Times New Roman" w:cs="Times New Roman"/>
          <w:sz w:val="24"/>
          <w:szCs w:val="24"/>
        </w:rPr>
        <w:t>Потюкановский</w:t>
      </w:r>
      <w:bookmarkStart w:id="0" w:name="_GoBack"/>
      <w:bookmarkEnd w:id="0"/>
      <w:r w:rsidR="004C4343" w:rsidRPr="00592F32">
        <w:rPr>
          <w:rFonts w:ascii="Times New Roman" w:hAnsi="Times New Roman" w:cs="Times New Roman"/>
          <w:sz w:val="24"/>
          <w:szCs w:val="24"/>
        </w:rPr>
        <w:t xml:space="preserve"> с</w:t>
      </w:r>
      <w:r w:rsidR="004C4343">
        <w:rPr>
          <w:rFonts w:ascii="Times New Roman" w:hAnsi="Times New Roman" w:cs="Times New Roman"/>
          <w:sz w:val="24"/>
          <w:szCs w:val="24"/>
        </w:rPr>
        <w:t>ельский совет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63B" w:rsidRDefault="000A063B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Границы охотничьего угодья:</w:t>
      </w:r>
    </w:p>
    <w:p w:rsidR="005E5E93" w:rsidRPr="005E5E93" w:rsidRDefault="005E5E93" w:rsidP="005E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E93">
        <w:rPr>
          <w:rFonts w:ascii="Times New Roman" w:eastAsia="Times New Roman" w:hAnsi="Times New Roman" w:cs="Times New Roman"/>
          <w:b/>
          <w:sz w:val="24"/>
          <w:szCs w:val="24"/>
        </w:rPr>
        <w:t>Северная граница:</w:t>
      </w:r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от точки № 1 по полевой дороге в северо-восточном направлении до пересечения с автотрассой </w:t>
      </w:r>
      <w:proofErr w:type="gramStart"/>
      <w:r w:rsidRPr="005E5E93">
        <w:rPr>
          <w:rFonts w:ascii="Times New Roman" w:eastAsia="Times New Roman" w:hAnsi="Times New Roman" w:cs="Times New Roman"/>
          <w:sz w:val="24"/>
          <w:szCs w:val="24"/>
        </w:rPr>
        <w:t>Северное-Куйбышев</w:t>
      </w:r>
      <w:proofErr w:type="gram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в точке № 2, далее по автотрассе в направлении на Куйбышев через водопропускную трубу на автотрассе в точке № 3, через старую дорогу в точке № 4.</w:t>
      </w:r>
    </w:p>
    <w:p w:rsidR="005E5E93" w:rsidRPr="005E5E93" w:rsidRDefault="005E5E93" w:rsidP="005E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E9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5E5E93">
        <w:rPr>
          <w:rFonts w:ascii="Times New Roman" w:eastAsia="Times New Roman" w:hAnsi="Times New Roman" w:cs="Times New Roman"/>
          <w:sz w:val="24"/>
          <w:szCs w:val="24"/>
        </w:rPr>
        <w:t>от точки № 4 на автотрассе Северное-Куйбышев через съезды на полевые дороги в точках № 5, 6, через водопропускную трубу в точке № 7, через ЛЭП в точке № 8, далее через водопропускную трубу на автотрассе в точке № 9, через старую дорогу в точке № 10, затем через водопропускную трубу в точке № 11, через старую дорогу в точке № 12, далее через водопропускную трубу</w:t>
      </w:r>
      <w:proofErr w:type="gram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в точке № 13, через старую дорогу в точках № 14-16, затем через водопропускную трубу в точке № 17, через старую дорогу в точке № 18, далее через мост на реке Кама в точке № 19, затем через съезд на урочище </w:t>
      </w:r>
      <w:proofErr w:type="spellStart"/>
      <w:r w:rsidRPr="005E5E93">
        <w:rPr>
          <w:rFonts w:ascii="Times New Roman" w:eastAsia="Times New Roman" w:hAnsi="Times New Roman" w:cs="Times New Roman"/>
          <w:sz w:val="24"/>
          <w:szCs w:val="24"/>
        </w:rPr>
        <w:t>Потюканово</w:t>
      </w:r>
      <w:proofErr w:type="spell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в точке № 20, далее через водопропускную трубу в точке № 21, через полевую дорогу в точке № 22, затем через водопропускную трубу на канале в</w:t>
      </w:r>
      <w:proofErr w:type="gram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точке № 23, далее через водопропускную трубу в точке № 24, затем через водопропускную трубу на </w:t>
      </w:r>
      <w:proofErr w:type="spellStart"/>
      <w:r w:rsidRPr="005E5E93">
        <w:rPr>
          <w:rFonts w:ascii="Times New Roman" w:eastAsia="Times New Roman" w:hAnsi="Times New Roman" w:cs="Times New Roman"/>
          <w:sz w:val="24"/>
          <w:szCs w:val="24"/>
        </w:rPr>
        <w:t>Гордеевском</w:t>
      </w:r>
      <w:proofErr w:type="spell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канале в точке № 25, далее через съезд на </w:t>
      </w:r>
      <w:proofErr w:type="spellStart"/>
      <w:r w:rsidRPr="005E5E9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E5E9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5E5E93">
        <w:rPr>
          <w:rFonts w:ascii="Times New Roman" w:eastAsia="Times New Roman" w:hAnsi="Times New Roman" w:cs="Times New Roman"/>
          <w:sz w:val="24"/>
          <w:szCs w:val="24"/>
        </w:rPr>
        <w:t>реднеичинский</w:t>
      </w:r>
      <w:proofErr w:type="spell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5E5E93">
        <w:rPr>
          <w:rFonts w:ascii="Times New Roman" w:eastAsia="Times New Roman" w:hAnsi="Times New Roman" w:cs="Times New Roman"/>
          <w:sz w:val="24"/>
          <w:szCs w:val="24"/>
        </w:rPr>
        <w:lastRenderedPageBreak/>
        <w:t>точке № 26 и затем до пересечения автотрассы с границей Куйбышевского района в точке № 27.</w:t>
      </w:r>
    </w:p>
    <w:p w:rsidR="005E5E93" w:rsidRPr="005E5E93" w:rsidRDefault="005E5E93" w:rsidP="005E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E93">
        <w:rPr>
          <w:rFonts w:ascii="Times New Roman" w:eastAsia="Times New Roman" w:hAnsi="Times New Roman" w:cs="Times New Roman"/>
          <w:b/>
          <w:sz w:val="24"/>
          <w:szCs w:val="24"/>
        </w:rPr>
        <w:t>Южная граница</w:t>
      </w:r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: от точки № 27 вдоль границы Куйбышевского района в западном направлении через поворотную точку № 28, через ЛЭП в точке № 29, далее через лесную дорогу в точке № 30, затем через поворотные точки № 31-36, далее через точки № 37, 38 на прямолинейном участке границы, затем через лесную дорогу в точке № 39, через поворотную точку № 40, далее через </w:t>
      </w:r>
      <w:proofErr w:type="spellStart"/>
      <w:r w:rsidRPr="005E5E93">
        <w:rPr>
          <w:rFonts w:ascii="Times New Roman" w:eastAsia="Times New Roman" w:hAnsi="Times New Roman" w:cs="Times New Roman"/>
          <w:sz w:val="24"/>
          <w:szCs w:val="24"/>
        </w:rPr>
        <w:t>Гордеевский</w:t>
      </w:r>
      <w:proofErr w:type="spell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канал в точке № 41</w:t>
      </w:r>
      <w:proofErr w:type="gramEnd"/>
      <w:r w:rsidRPr="005E5E93">
        <w:rPr>
          <w:rFonts w:ascii="Times New Roman" w:eastAsia="Times New Roman" w:hAnsi="Times New Roman" w:cs="Times New Roman"/>
          <w:sz w:val="24"/>
          <w:szCs w:val="24"/>
        </w:rPr>
        <w:t>, затем через поворотные точки № 42-45, через точку № 46 на прямолинейном участке границы, затем через лесную дорогу в точке № 47 и далее до поворотной точки № 48.</w:t>
      </w:r>
    </w:p>
    <w:p w:rsidR="005E5E93" w:rsidRPr="005E5E93" w:rsidRDefault="005E5E93" w:rsidP="005E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E93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Западная граница: </w:t>
      </w:r>
      <w:r w:rsidRPr="005E5E93">
        <w:rPr>
          <w:rFonts w:ascii="Times New Roman" w:eastAsia="Times New Roman" w:hAnsi="Times New Roman" w:cs="Times New Roman"/>
          <w:sz w:val="24"/>
          <w:szCs w:val="24"/>
        </w:rPr>
        <w:t>от точки № 48 вдоль границы Куйбышевского района в северном направлении через точки № 49-51 на прямолинейном участке границы до поворотной точки № 52, далее через лесные дороги в точках № 53, 54, затем через точки № 55-57 прямолинейном участке до поворотной точки № 58, далее через лесные дороги в точках № 59, 60, через поворотную точку № 61, затем через точку № 62 до поворотной точки</w:t>
      </w:r>
      <w:proofErr w:type="gram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№ 63, далее через точку № 64 до пересечения с </w:t>
      </w:r>
      <w:proofErr w:type="spellStart"/>
      <w:r w:rsidRPr="005E5E9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5E5E9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E5E93">
        <w:rPr>
          <w:rFonts w:ascii="Times New Roman" w:eastAsia="Times New Roman" w:hAnsi="Times New Roman" w:cs="Times New Roman"/>
          <w:sz w:val="24"/>
          <w:szCs w:val="24"/>
        </w:rPr>
        <w:t>ама</w:t>
      </w:r>
      <w:proofErr w:type="spell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в точке № 65, затем через точку № 66 до поворотной точки № 67, далее через полевую дорогу в точке №68, через точку № 69 до поворотной точки № 70 и далее через поворотные точки № 71, 72, затем через точку № 73 до поворотной точки № 74, далее через точку № 75 до поворотной точки № 76, затем через </w:t>
      </w:r>
      <w:proofErr w:type="gramStart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точку № 77 до поворотной точки № 78 и далее до точки № 79, затем через полевую дорогу в точке № 80, далее через поворотные точки № 81-83, затем через точку № 84 на прямолинейном участке границы, далее через полевую дорогу на урочище </w:t>
      </w:r>
      <w:proofErr w:type="spellStart"/>
      <w:r w:rsidRPr="005E5E93">
        <w:rPr>
          <w:rFonts w:ascii="Times New Roman" w:eastAsia="Times New Roman" w:hAnsi="Times New Roman" w:cs="Times New Roman"/>
          <w:sz w:val="24"/>
          <w:szCs w:val="24"/>
        </w:rPr>
        <w:t>Микушино</w:t>
      </w:r>
      <w:proofErr w:type="spell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в точке № 86, затем через точку № 87 и далее до пересечения границы Куйбышевского района с полевой дорогой на урочище </w:t>
      </w:r>
      <w:proofErr w:type="spellStart"/>
      <w:r w:rsidRPr="005E5E93">
        <w:rPr>
          <w:rFonts w:ascii="Times New Roman" w:eastAsia="Times New Roman" w:hAnsi="Times New Roman" w:cs="Times New Roman"/>
          <w:sz w:val="24"/>
          <w:szCs w:val="24"/>
        </w:rPr>
        <w:t>Микушино</w:t>
      </w:r>
      <w:proofErr w:type="spell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в точке</w:t>
      </w:r>
      <w:proofErr w:type="gram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 № 88, далее по этой полевой дороге в восточном направлении через точку № 89, затем через полевую дорогу в точке № 90, далее через точки № 91-94 на зимней дороге по болоту </w:t>
      </w:r>
      <w:proofErr w:type="spellStart"/>
      <w:r w:rsidRPr="005E5E93">
        <w:rPr>
          <w:rFonts w:ascii="Times New Roman" w:eastAsia="Times New Roman" w:hAnsi="Times New Roman" w:cs="Times New Roman"/>
          <w:sz w:val="24"/>
          <w:szCs w:val="24"/>
        </w:rPr>
        <w:t>Хоботовскому</w:t>
      </w:r>
      <w:proofErr w:type="spellEnd"/>
      <w:r w:rsidRPr="005E5E93">
        <w:rPr>
          <w:rFonts w:ascii="Times New Roman" w:eastAsia="Times New Roman" w:hAnsi="Times New Roman" w:cs="Times New Roman"/>
          <w:sz w:val="24"/>
          <w:szCs w:val="24"/>
        </w:rPr>
        <w:t xml:space="preserve">, затем от точки № 94 по лесной дороге до точки № 1. </w:t>
      </w:r>
    </w:p>
    <w:p w:rsidR="005E5E93" w:rsidRPr="00626C76" w:rsidRDefault="005E5E93" w:rsidP="005E5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7" w:type="dxa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C76">
              <w:rPr>
                <w:rFonts w:ascii="Times New Roman" w:eastAsia="Times New Roman" w:hAnsi="Times New Roman" w:cs="Times New Roman"/>
                <w:sz w:val="20"/>
                <w:szCs w:val="20"/>
              </w:rPr>
              <w:t>ВД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78°16'13"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78°18'16"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78°20'42"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56°16'11"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78°21'11"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78°22'15"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56°14'3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78°23'39"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56°12'25"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78°23'49"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78°23'57"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56°10'21"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78°24'05"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c>
          <w:tcPr>
            <w:tcW w:w="1834" w:type="dxa"/>
            <w:tcBorders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78°23'44"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56°04'01"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78°26'17"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78°27'41"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78°27'26"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78°27'31"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78°25'33"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78°25'06"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78°20'51"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78°20'2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78°19'58"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78°19'32"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78°19'2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78°14'40"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78°11'08"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78°08'2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55°51'29"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78°06'3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55°51'50"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78°06'3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55°51'38"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78°02'19"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55°52'25"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55°53'0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55°55'00"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78°01'4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55°55'0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78°02'01"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55°55'28"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78°03'2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78°05'2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78°07'03"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55°56'56"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78°08'29"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78°09'57"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78°13'3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55°57'59"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78°15'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55°58'30"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55°59'18"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78°16'00"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55°59'5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78°15'0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56°00'35"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78°13'4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56°01'14"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56°01'25"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56°02'1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78°12'28"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56°03'2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56°04'14"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56°05'17"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56°05'2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56°05'26"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56°06'28"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78°14'0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78°13'47"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4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78°09'51"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56°07'44"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78°10'02"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56°08'31"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78°10'1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56°09'00"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78°11'06"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78°12'2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6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78°15'2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56°09'25"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7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56°11'32"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78°17'10"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56°12'28"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78°17'21"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56°13'39"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78°17'0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5E5E9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56°14'48"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8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E93" w:rsidRPr="00626C76" w:rsidTr="0021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93" w:rsidRPr="00626C76" w:rsidRDefault="005E5E93" w:rsidP="002159E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6C7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626C7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56°15'5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3</w:t>
            </w: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E93" w:rsidRPr="00626C76" w:rsidRDefault="005E5E93" w:rsidP="002159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C76">
              <w:rPr>
                <w:rFonts w:ascii="Arial CYR" w:eastAsia="Times New Roman" w:hAnsi="Arial CYR" w:cs="Arial CYR"/>
                <w:sz w:val="20"/>
                <w:szCs w:val="20"/>
              </w:rPr>
              <w:t>78°16'13"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93" w:rsidRPr="00626C76" w:rsidRDefault="005E5E93" w:rsidP="0021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5E93" w:rsidRDefault="005E5E93" w:rsidP="000A063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</w:t>
      </w:r>
      <w:r w:rsidR="005E5E93">
        <w:rPr>
          <w:rFonts w:ascii="Times New Roman" w:hAnsi="Times New Roman" w:cs="Times New Roman"/>
          <w:sz w:val="24"/>
          <w:szCs w:val="24"/>
        </w:rPr>
        <w:t>Площадь охотничьего угодья 6156</w:t>
      </w:r>
      <w:r w:rsidR="00321E1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2.2.2.Земельный участок № 1 _____________________________________________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 1 _________________________________________________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0A063B" w:rsidRDefault="000A063B" w:rsidP="000A063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2159E2" w:rsidRDefault="002159E2" w:rsidP="002159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3707"/>
        <w:gridCol w:w="707"/>
        <w:gridCol w:w="841"/>
        <w:gridCol w:w="708"/>
        <w:gridCol w:w="707"/>
        <w:gridCol w:w="974"/>
        <w:gridCol w:w="1097"/>
      </w:tblGrid>
      <w:tr w:rsidR="002159E2" w:rsidTr="002159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2159E2" w:rsidTr="002159E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9E2" w:rsidRDefault="002159E2" w:rsidP="00215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9E2" w:rsidRDefault="002159E2" w:rsidP="00215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C03AD3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C03AD3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C03AD3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C03AD3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E2" w:rsidRDefault="00C03AD3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9E2" w:rsidRDefault="002159E2" w:rsidP="002159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9E2" w:rsidTr="002159E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59E2" w:rsidRDefault="002159E2" w:rsidP="00215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159E2" w:rsidTr="002159E2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159E2" w:rsidTr="002159E2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2159E2" w:rsidRPr="00550AE3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2159E2" w:rsidRPr="0070216C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2159E2" w:rsidRPr="00550AE3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9E2" w:rsidTr="002159E2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2159E2" w:rsidRDefault="002159E2" w:rsidP="002159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  <w:p w:rsidR="002159E2" w:rsidRDefault="002159E2" w:rsidP="002159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  <w:p w:rsidR="002159E2" w:rsidRDefault="002159E2" w:rsidP="002159E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  <w:p w:rsidR="002159E2" w:rsidRDefault="002159E2" w:rsidP="002159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  <w:p w:rsidR="002159E2" w:rsidRDefault="002159E2" w:rsidP="002159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  <w:p w:rsidR="002159E2" w:rsidRDefault="002159E2" w:rsidP="002159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2159E2" w:rsidRDefault="002159E2" w:rsidP="002159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  <w:p w:rsidR="002159E2" w:rsidRDefault="002159E2" w:rsidP="002159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E2" w:rsidTr="002159E2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2159E2" w:rsidRDefault="002159E2" w:rsidP="002159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9E2" w:rsidRDefault="002159E2" w:rsidP="002159E2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или  искусственно созданной среде обитания;  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0A063B" w:rsidTr="0042523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0A063B" w:rsidTr="00425236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063B" w:rsidTr="00425236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3B" w:rsidTr="00425236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0A063B" w:rsidRPr="0070216C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0A063B" w:rsidRPr="00550AE3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B" w:rsidTr="004252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0A063B" w:rsidRDefault="000A063B" w:rsidP="0042523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0A063B" w:rsidTr="00425236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0A063B" w:rsidRDefault="000A063B" w:rsidP="00425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0A063B" w:rsidRDefault="000A063B" w:rsidP="004252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 ГОДОВОЙ РАЗМЕР АРЕНДНОЙ ПЛАТЫ: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0A063B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за пользование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725AB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0A063B" w:rsidRPr="00725AB4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</w:t>
      </w:r>
      <w:r w:rsidRPr="00725AB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Pr="00725AB4">
        <w:rPr>
          <w:rFonts w:ascii="Times New Roman" w:hAnsi="Times New Roman" w:cs="Times New Roman"/>
          <w:sz w:val="24"/>
          <w:szCs w:val="24"/>
        </w:rPr>
        <w:t>:</w:t>
      </w: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725AB4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Pr="00725AB4">
        <w:rPr>
          <w:rFonts w:ascii="Times New Roman" w:hAnsi="Times New Roman" w:cs="Times New Roman"/>
          <w:sz w:val="24"/>
          <w:szCs w:val="24"/>
        </w:rPr>
        <w:t xml:space="preserve">Срок действия Соглашения </w:t>
      </w:r>
      <w:r>
        <w:rPr>
          <w:rFonts w:ascii="Times New Roman" w:hAnsi="Times New Roman" w:cs="Times New Roman"/>
          <w:sz w:val="24"/>
          <w:szCs w:val="24"/>
        </w:rPr>
        <w:t>- 25</w:t>
      </w:r>
      <w:r w:rsidRPr="00725AB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A063B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 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0A063B" w:rsidRPr="00845260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0A063B" w:rsidRPr="00845260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0A063B" w:rsidRPr="001F50DF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0A063B" w:rsidRPr="008C0A3E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0A063B" w:rsidRPr="008C0A3E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0A063B" w:rsidRPr="00F41D18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сведения для внесения в Государственный реестр</w:t>
      </w:r>
      <w:r>
        <w:rPr>
          <w:rFonts w:ascii="Times New Roman" w:hAnsi="Times New Roman"/>
          <w:sz w:val="24"/>
          <w:szCs w:val="24"/>
        </w:rPr>
        <w:t>;</w:t>
      </w:r>
    </w:p>
    <w:p w:rsidR="000A063B" w:rsidRPr="00B82963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0A063B" w:rsidRPr="005D6A4D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0A063B" w:rsidRDefault="000A063B" w:rsidP="000A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0A063B" w:rsidRPr="00876877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0A063B" w:rsidRPr="00E53030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0A063B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0A063B" w:rsidRPr="007C0F0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0A063B" w:rsidRPr="00876877" w:rsidRDefault="000A063B" w:rsidP="000A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0A063B" w:rsidRPr="0051154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0A063B" w:rsidRPr="0051154C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 xml:space="preserve"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</w:t>
      </w:r>
      <w:r w:rsidRPr="0051154C">
        <w:rPr>
          <w:rFonts w:ascii="Times New Roman" w:hAnsi="Times New Roman"/>
          <w:sz w:val="24"/>
          <w:szCs w:val="24"/>
        </w:rPr>
        <w:lastRenderedPageBreak/>
        <w:t>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0A063B" w:rsidRPr="006B0E0A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0A063B" w:rsidRPr="00E20DEC" w:rsidRDefault="000A063B" w:rsidP="000A063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0A063B" w:rsidRPr="00E20DEC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63B" w:rsidRPr="00CF7F76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0A063B" w:rsidRPr="00CF7F76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0A063B" w:rsidRPr="007C0F07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0A063B" w:rsidRPr="00CF7F76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своевременно, не </w:t>
      </w:r>
      <w:proofErr w:type="gramStart"/>
      <w:r w:rsidRPr="006F04F4"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0A063B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0A063B" w:rsidRPr="006F04F4" w:rsidRDefault="000A063B" w:rsidP="000A063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lastRenderedPageBreak/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0A063B" w:rsidRPr="005D6A4D" w:rsidRDefault="000A063B" w:rsidP="000A06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0A063B" w:rsidRPr="00B80728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0A063B" w:rsidRPr="00B80728" w:rsidRDefault="000A063B" w:rsidP="000A06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063B" w:rsidRPr="00B80728" w:rsidRDefault="000A063B" w:rsidP="000A063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0A063B" w:rsidRDefault="000A063B" w:rsidP="000A06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10.1.1. осуществлять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0A063B" w:rsidRDefault="000A063B" w:rsidP="000A06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0A063B" w:rsidRPr="007C0F07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0A063B" w:rsidRDefault="000A063B" w:rsidP="000A063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0A063B" w:rsidRPr="00C20BB9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оперативно (в течени</w:t>
      </w:r>
      <w:proofErr w:type="gramStart"/>
      <w:r w:rsidRPr="00C20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0A063B" w:rsidRPr="00A21014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 xml:space="preserve"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</w:t>
      </w:r>
      <w:r w:rsidRPr="00A21014">
        <w:rPr>
          <w:rFonts w:ascii="Times New Roman" w:hAnsi="Times New Roman" w:cs="Times New Roman"/>
          <w:sz w:val="24"/>
          <w:szCs w:val="24"/>
        </w:rPr>
        <w:lastRenderedPageBreak/>
        <w:t>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0A063B" w:rsidRDefault="000A063B" w:rsidP="000A06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0A063B" w:rsidRPr="002A3701" w:rsidRDefault="000A063B" w:rsidP="000A063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0A063B" w:rsidRPr="002A3701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0A063B" w:rsidRPr="00B01E69" w:rsidRDefault="000A063B" w:rsidP="000A063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0A063B" w:rsidRPr="004348A3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141419" w:rsidRDefault="00141419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19" w:rsidRDefault="00141419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XII. ПРЕКРАЩЕНИЕ ДЕЙСТВИЯ СОГЛАШЕНИЯ:</w:t>
      </w:r>
    </w:p>
    <w:p w:rsidR="000A063B" w:rsidRDefault="000A063B" w:rsidP="000A06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0A063B" w:rsidRDefault="000A063B" w:rsidP="000A0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0A063B" w:rsidRDefault="000A063B" w:rsidP="00595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0A063B" w:rsidRDefault="000A063B" w:rsidP="000A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0A063B" w:rsidTr="00425236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0A063B" w:rsidRDefault="000A063B" w:rsidP="0042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0A063B" w:rsidRDefault="000A063B" w:rsidP="00425236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3B" w:rsidRDefault="000A063B" w:rsidP="004252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A063B" w:rsidRDefault="000A063B" w:rsidP="00595678">
      <w:pPr>
        <w:rPr>
          <w:rFonts w:ascii="Times New Roman" w:hAnsi="Times New Roman" w:cs="Times New Roman"/>
          <w:sz w:val="24"/>
          <w:szCs w:val="24"/>
        </w:rPr>
      </w:pPr>
    </w:p>
    <w:sectPr w:rsidR="000A063B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4B2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61BDB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97259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564FD8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8730C9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183D04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CD3876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D93101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A2747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523E80"/>
    <w:multiLevelType w:val="hybridMultilevel"/>
    <w:tmpl w:val="0CD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67175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15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22"/>
  </w:num>
  <w:num w:numId="18">
    <w:abstractNumId w:val="20"/>
  </w:num>
  <w:num w:numId="19">
    <w:abstractNumId w:val="13"/>
  </w:num>
  <w:num w:numId="20">
    <w:abstractNumId w:val="16"/>
  </w:num>
  <w:num w:numId="21">
    <w:abstractNumId w:val="4"/>
  </w:num>
  <w:num w:numId="22">
    <w:abstractNumId w:val="19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13C0C"/>
    <w:rsid w:val="00023072"/>
    <w:rsid w:val="00025E03"/>
    <w:rsid w:val="00031881"/>
    <w:rsid w:val="000363ED"/>
    <w:rsid w:val="0003660D"/>
    <w:rsid w:val="000533DB"/>
    <w:rsid w:val="0006712D"/>
    <w:rsid w:val="00067723"/>
    <w:rsid w:val="0009429E"/>
    <w:rsid w:val="000A063B"/>
    <w:rsid w:val="000A6896"/>
    <w:rsid w:val="000B14C2"/>
    <w:rsid w:val="000B18A4"/>
    <w:rsid w:val="000B4A83"/>
    <w:rsid w:val="000E068B"/>
    <w:rsid w:val="000E1AE6"/>
    <w:rsid w:val="000E795B"/>
    <w:rsid w:val="000E7FEA"/>
    <w:rsid w:val="000F3687"/>
    <w:rsid w:val="001038C8"/>
    <w:rsid w:val="00110598"/>
    <w:rsid w:val="0011531B"/>
    <w:rsid w:val="00125882"/>
    <w:rsid w:val="001318A9"/>
    <w:rsid w:val="00141419"/>
    <w:rsid w:val="00145CCE"/>
    <w:rsid w:val="00156452"/>
    <w:rsid w:val="00161409"/>
    <w:rsid w:val="00162175"/>
    <w:rsid w:val="00173096"/>
    <w:rsid w:val="00180050"/>
    <w:rsid w:val="00181ED2"/>
    <w:rsid w:val="001837DA"/>
    <w:rsid w:val="001A3B1F"/>
    <w:rsid w:val="001C3C5D"/>
    <w:rsid w:val="001F04C0"/>
    <w:rsid w:val="001F519C"/>
    <w:rsid w:val="001F7E9D"/>
    <w:rsid w:val="00203909"/>
    <w:rsid w:val="0020441A"/>
    <w:rsid w:val="002159E2"/>
    <w:rsid w:val="00215D69"/>
    <w:rsid w:val="00225509"/>
    <w:rsid w:val="00225C6C"/>
    <w:rsid w:val="002424EE"/>
    <w:rsid w:val="002476F6"/>
    <w:rsid w:val="00253AC6"/>
    <w:rsid w:val="00257756"/>
    <w:rsid w:val="00261D3B"/>
    <w:rsid w:val="0027069A"/>
    <w:rsid w:val="00277F82"/>
    <w:rsid w:val="0029794B"/>
    <w:rsid w:val="002A0F45"/>
    <w:rsid w:val="002A30A1"/>
    <w:rsid w:val="002A5DF0"/>
    <w:rsid w:val="002A5E81"/>
    <w:rsid w:val="002C6444"/>
    <w:rsid w:val="002D623F"/>
    <w:rsid w:val="002E701B"/>
    <w:rsid w:val="002F3C0B"/>
    <w:rsid w:val="00305D88"/>
    <w:rsid w:val="0031109A"/>
    <w:rsid w:val="00312C4E"/>
    <w:rsid w:val="00321E1C"/>
    <w:rsid w:val="0033102D"/>
    <w:rsid w:val="0033350A"/>
    <w:rsid w:val="00367668"/>
    <w:rsid w:val="00367898"/>
    <w:rsid w:val="00370CD8"/>
    <w:rsid w:val="003837BD"/>
    <w:rsid w:val="0038413D"/>
    <w:rsid w:val="00392E78"/>
    <w:rsid w:val="003940D4"/>
    <w:rsid w:val="00397DF1"/>
    <w:rsid w:val="003A0FD8"/>
    <w:rsid w:val="003B11EE"/>
    <w:rsid w:val="003C63DB"/>
    <w:rsid w:val="003D2857"/>
    <w:rsid w:val="003D3D81"/>
    <w:rsid w:val="003E694F"/>
    <w:rsid w:val="003F055C"/>
    <w:rsid w:val="003F64C2"/>
    <w:rsid w:val="00410364"/>
    <w:rsid w:val="00414479"/>
    <w:rsid w:val="00416AD3"/>
    <w:rsid w:val="00425236"/>
    <w:rsid w:val="00431AD7"/>
    <w:rsid w:val="004357E3"/>
    <w:rsid w:val="00441537"/>
    <w:rsid w:val="004523CB"/>
    <w:rsid w:val="004A0F69"/>
    <w:rsid w:val="004A208E"/>
    <w:rsid w:val="004A4AB2"/>
    <w:rsid w:val="004B1A75"/>
    <w:rsid w:val="004C09C5"/>
    <w:rsid w:val="004C4343"/>
    <w:rsid w:val="004C4A97"/>
    <w:rsid w:val="004F7E52"/>
    <w:rsid w:val="00500E76"/>
    <w:rsid w:val="005051DE"/>
    <w:rsid w:val="00507DE5"/>
    <w:rsid w:val="00510F6B"/>
    <w:rsid w:val="00531FD7"/>
    <w:rsid w:val="0053646A"/>
    <w:rsid w:val="00541156"/>
    <w:rsid w:val="0054750C"/>
    <w:rsid w:val="00553356"/>
    <w:rsid w:val="0055425E"/>
    <w:rsid w:val="00554FB2"/>
    <w:rsid w:val="00555975"/>
    <w:rsid w:val="005609C6"/>
    <w:rsid w:val="00561AEC"/>
    <w:rsid w:val="005760E0"/>
    <w:rsid w:val="00591238"/>
    <w:rsid w:val="00592F32"/>
    <w:rsid w:val="005952A1"/>
    <w:rsid w:val="00595678"/>
    <w:rsid w:val="00595FAD"/>
    <w:rsid w:val="005A0873"/>
    <w:rsid w:val="005B25C6"/>
    <w:rsid w:val="005B6545"/>
    <w:rsid w:val="005C288F"/>
    <w:rsid w:val="005D6706"/>
    <w:rsid w:val="005E5E93"/>
    <w:rsid w:val="005F3C81"/>
    <w:rsid w:val="005F602F"/>
    <w:rsid w:val="00602E6D"/>
    <w:rsid w:val="0060592C"/>
    <w:rsid w:val="00611AAA"/>
    <w:rsid w:val="00621951"/>
    <w:rsid w:val="00631826"/>
    <w:rsid w:val="006401AC"/>
    <w:rsid w:val="00653C5D"/>
    <w:rsid w:val="0066765C"/>
    <w:rsid w:val="00667E3D"/>
    <w:rsid w:val="0067085C"/>
    <w:rsid w:val="006742FE"/>
    <w:rsid w:val="00682DAB"/>
    <w:rsid w:val="00685D8D"/>
    <w:rsid w:val="006B3AF6"/>
    <w:rsid w:val="006B5C3A"/>
    <w:rsid w:val="006C43BB"/>
    <w:rsid w:val="006D0E84"/>
    <w:rsid w:val="006E1D35"/>
    <w:rsid w:val="0070246D"/>
    <w:rsid w:val="00703767"/>
    <w:rsid w:val="00704547"/>
    <w:rsid w:val="0073650C"/>
    <w:rsid w:val="00737A4D"/>
    <w:rsid w:val="00756BB6"/>
    <w:rsid w:val="007605F8"/>
    <w:rsid w:val="00761A91"/>
    <w:rsid w:val="007743F1"/>
    <w:rsid w:val="007762EB"/>
    <w:rsid w:val="00783A47"/>
    <w:rsid w:val="0079085A"/>
    <w:rsid w:val="0079493D"/>
    <w:rsid w:val="00795222"/>
    <w:rsid w:val="007A0193"/>
    <w:rsid w:val="007A3973"/>
    <w:rsid w:val="007B2750"/>
    <w:rsid w:val="007E32C0"/>
    <w:rsid w:val="0083102E"/>
    <w:rsid w:val="00833013"/>
    <w:rsid w:val="00835560"/>
    <w:rsid w:val="00837BA6"/>
    <w:rsid w:val="008443DF"/>
    <w:rsid w:val="00846552"/>
    <w:rsid w:val="00864813"/>
    <w:rsid w:val="008654B7"/>
    <w:rsid w:val="00880333"/>
    <w:rsid w:val="00880C15"/>
    <w:rsid w:val="0088447F"/>
    <w:rsid w:val="00893CC9"/>
    <w:rsid w:val="0089566B"/>
    <w:rsid w:val="008A0DFF"/>
    <w:rsid w:val="008A4C65"/>
    <w:rsid w:val="008B3ACB"/>
    <w:rsid w:val="008B4203"/>
    <w:rsid w:val="008C19B4"/>
    <w:rsid w:val="008D0BB4"/>
    <w:rsid w:val="008D3A7E"/>
    <w:rsid w:val="008E0090"/>
    <w:rsid w:val="008E7712"/>
    <w:rsid w:val="008E7CF9"/>
    <w:rsid w:val="008E7D72"/>
    <w:rsid w:val="008F04C4"/>
    <w:rsid w:val="008F648C"/>
    <w:rsid w:val="009052F9"/>
    <w:rsid w:val="00906C9B"/>
    <w:rsid w:val="00922183"/>
    <w:rsid w:val="009222B1"/>
    <w:rsid w:val="0093658E"/>
    <w:rsid w:val="009572D7"/>
    <w:rsid w:val="0095756B"/>
    <w:rsid w:val="00972E20"/>
    <w:rsid w:val="009736CE"/>
    <w:rsid w:val="00975A75"/>
    <w:rsid w:val="00976088"/>
    <w:rsid w:val="0097668A"/>
    <w:rsid w:val="00985DB0"/>
    <w:rsid w:val="00993658"/>
    <w:rsid w:val="00997F02"/>
    <w:rsid w:val="009A0AA0"/>
    <w:rsid w:val="009A0FDC"/>
    <w:rsid w:val="009A5118"/>
    <w:rsid w:val="009A757C"/>
    <w:rsid w:val="009A7D95"/>
    <w:rsid w:val="009C38DA"/>
    <w:rsid w:val="009C49EC"/>
    <w:rsid w:val="009C60F5"/>
    <w:rsid w:val="009D6601"/>
    <w:rsid w:val="009E5A96"/>
    <w:rsid w:val="00A12D43"/>
    <w:rsid w:val="00A170BF"/>
    <w:rsid w:val="00A418F3"/>
    <w:rsid w:val="00A5692D"/>
    <w:rsid w:val="00A63525"/>
    <w:rsid w:val="00A6438A"/>
    <w:rsid w:val="00A660B5"/>
    <w:rsid w:val="00A82824"/>
    <w:rsid w:val="00A83789"/>
    <w:rsid w:val="00A86FDC"/>
    <w:rsid w:val="00AC5E43"/>
    <w:rsid w:val="00AE4296"/>
    <w:rsid w:val="00AF1DA3"/>
    <w:rsid w:val="00B46A6C"/>
    <w:rsid w:val="00B475E7"/>
    <w:rsid w:val="00B50F92"/>
    <w:rsid w:val="00B535BF"/>
    <w:rsid w:val="00B5756C"/>
    <w:rsid w:val="00B57FA8"/>
    <w:rsid w:val="00B616D5"/>
    <w:rsid w:val="00B704E2"/>
    <w:rsid w:val="00B77CA4"/>
    <w:rsid w:val="00B82C96"/>
    <w:rsid w:val="00B84D83"/>
    <w:rsid w:val="00B91DD2"/>
    <w:rsid w:val="00BC26FD"/>
    <w:rsid w:val="00BC793D"/>
    <w:rsid w:val="00BD2729"/>
    <w:rsid w:val="00BD4301"/>
    <w:rsid w:val="00BD4A6A"/>
    <w:rsid w:val="00BE122C"/>
    <w:rsid w:val="00BE547F"/>
    <w:rsid w:val="00BE64B1"/>
    <w:rsid w:val="00BE7ADA"/>
    <w:rsid w:val="00BF2A43"/>
    <w:rsid w:val="00BF34B4"/>
    <w:rsid w:val="00BF4497"/>
    <w:rsid w:val="00C0022D"/>
    <w:rsid w:val="00C006EF"/>
    <w:rsid w:val="00C03AD3"/>
    <w:rsid w:val="00C10951"/>
    <w:rsid w:val="00C25823"/>
    <w:rsid w:val="00C3725A"/>
    <w:rsid w:val="00C4307D"/>
    <w:rsid w:val="00C466AF"/>
    <w:rsid w:val="00C630D1"/>
    <w:rsid w:val="00C9669E"/>
    <w:rsid w:val="00CA4B3E"/>
    <w:rsid w:val="00CA6150"/>
    <w:rsid w:val="00CB0AD6"/>
    <w:rsid w:val="00CC0601"/>
    <w:rsid w:val="00CC794C"/>
    <w:rsid w:val="00CD764A"/>
    <w:rsid w:val="00CF24D1"/>
    <w:rsid w:val="00CF2AE4"/>
    <w:rsid w:val="00CF37E6"/>
    <w:rsid w:val="00CF501C"/>
    <w:rsid w:val="00CF55C9"/>
    <w:rsid w:val="00D038BC"/>
    <w:rsid w:val="00D10073"/>
    <w:rsid w:val="00D142B4"/>
    <w:rsid w:val="00D21637"/>
    <w:rsid w:val="00D34DB0"/>
    <w:rsid w:val="00D36484"/>
    <w:rsid w:val="00D46820"/>
    <w:rsid w:val="00D5151A"/>
    <w:rsid w:val="00D54202"/>
    <w:rsid w:val="00D625AD"/>
    <w:rsid w:val="00D63D93"/>
    <w:rsid w:val="00D65CF9"/>
    <w:rsid w:val="00D73697"/>
    <w:rsid w:val="00D7493B"/>
    <w:rsid w:val="00D85692"/>
    <w:rsid w:val="00D85CED"/>
    <w:rsid w:val="00DC3FB9"/>
    <w:rsid w:val="00DD607A"/>
    <w:rsid w:val="00DE1216"/>
    <w:rsid w:val="00E05DC5"/>
    <w:rsid w:val="00E1372B"/>
    <w:rsid w:val="00E345C1"/>
    <w:rsid w:val="00E56DC3"/>
    <w:rsid w:val="00E81ABF"/>
    <w:rsid w:val="00E87D3F"/>
    <w:rsid w:val="00E936E3"/>
    <w:rsid w:val="00E96B2E"/>
    <w:rsid w:val="00E972E6"/>
    <w:rsid w:val="00EB4DD3"/>
    <w:rsid w:val="00EB541E"/>
    <w:rsid w:val="00EC6508"/>
    <w:rsid w:val="00ED18DF"/>
    <w:rsid w:val="00ED2D4F"/>
    <w:rsid w:val="00ED4465"/>
    <w:rsid w:val="00F00293"/>
    <w:rsid w:val="00F0043B"/>
    <w:rsid w:val="00F00648"/>
    <w:rsid w:val="00F26E6B"/>
    <w:rsid w:val="00F365D7"/>
    <w:rsid w:val="00F4085F"/>
    <w:rsid w:val="00F41AA3"/>
    <w:rsid w:val="00F42EFD"/>
    <w:rsid w:val="00F43CCD"/>
    <w:rsid w:val="00F53C8A"/>
    <w:rsid w:val="00F67CEC"/>
    <w:rsid w:val="00F73BC4"/>
    <w:rsid w:val="00F73C90"/>
    <w:rsid w:val="00F85F3D"/>
    <w:rsid w:val="00F914B9"/>
    <w:rsid w:val="00F93F08"/>
    <w:rsid w:val="00FB3418"/>
    <w:rsid w:val="00FB74D1"/>
    <w:rsid w:val="00FF1E1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3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2582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2582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E0F8-9441-4601-BDED-5CDE9719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13159</Words>
  <Characters>75011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cp:lastPrinted>2016-04-01T08:01:00Z</cp:lastPrinted>
  <dcterms:created xsi:type="dcterms:W3CDTF">2016-11-14T06:12:00Z</dcterms:created>
  <dcterms:modified xsi:type="dcterms:W3CDTF">2016-11-14T06:12:00Z</dcterms:modified>
</cp:coreProperties>
</file>