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8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C1FF5" w:rsidTr="004B35CB">
        <w:trPr>
          <w:cantSplit/>
          <w:trHeight w:val="1928"/>
        </w:trPr>
        <w:tc>
          <w:tcPr>
            <w:tcW w:w="10456" w:type="dxa"/>
          </w:tcPr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4D70CAB" wp14:editId="390DCA92">
                  <wp:extent cx="669925" cy="70167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ДЕПАРТАМЕНТ ПО ОХРАНЕ ЖИВОТНОГО МИРА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НОВОСИБИРСКОЙ ОБЛАСТИ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  <w:p w:rsidR="000C1FF5" w:rsidRDefault="0062047F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10.01. 2017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166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F03C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0C1FF5" w:rsidRDefault="000C1FF5" w:rsidP="004B35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  <w:p w:rsidR="000C1FF5" w:rsidRDefault="000C1FF5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</w:t>
      </w:r>
      <w:r w:rsidR="00F03C69">
        <w:rPr>
          <w:rFonts w:ascii="Times New Roman" w:hAnsi="Times New Roman" w:cs="Times New Roman"/>
          <w:sz w:val="28"/>
          <w:szCs w:val="28"/>
        </w:rPr>
        <w:t>венных</w:t>
      </w:r>
      <w:proofErr w:type="spellEnd"/>
      <w:r w:rsidR="00F03C69">
        <w:rPr>
          <w:rFonts w:ascii="Times New Roman" w:hAnsi="Times New Roman" w:cs="Times New Roman"/>
          <w:sz w:val="28"/>
          <w:szCs w:val="28"/>
        </w:rPr>
        <w:t xml:space="preserve"> соглашений на территории</w:t>
      </w:r>
      <w:r w:rsidR="006B750A">
        <w:rPr>
          <w:rFonts w:ascii="Times New Roman" w:hAnsi="Times New Roman" w:cs="Times New Roman"/>
          <w:sz w:val="28"/>
          <w:szCs w:val="28"/>
        </w:rPr>
        <w:t xml:space="preserve"> Куйбышев</w:t>
      </w:r>
      <w:r w:rsidR="00AE1AA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03C6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Федеральным законом от 24.07.2009 № 209-ФЗ «Об охоте и о сохранении охотничьих ресурсов и о внесении изменений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отдельные законодательные акты Российской Федерации» (в редакции от 23.07.2013 № 398-ФЗ), </w:t>
      </w:r>
      <w:r w:rsidR="00F06A51">
        <w:rPr>
          <w:rFonts w:ascii="Times New Roman" w:hAnsi="Times New Roman"/>
          <w:iCs/>
          <w:sz w:val="28"/>
          <w:szCs w:val="28"/>
        </w:rPr>
        <w:t>постановлением</w:t>
      </w:r>
      <w:r>
        <w:rPr>
          <w:rFonts w:ascii="Times New Roman" w:hAnsi="Times New Roman"/>
          <w:iCs/>
          <w:sz w:val="28"/>
          <w:szCs w:val="28"/>
        </w:rPr>
        <w:t xml:space="preserve">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24.07.2014 № 119 «Об утверждении Схемы размещения, использования и охраны охотничьих угодий на территории Новосибирской области», </w:t>
      </w:r>
      <w:r w:rsidR="00F06A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01.02.2016 г. № 15-п </w:t>
      </w:r>
      <w:r w:rsidR="00F06A51">
        <w:rPr>
          <w:rFonts w:ascii="Times New Roman" w:hAnsi="Times New Roman" w:cs="Times New Roman"/>
          <w:iCs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 w:cs="Times New Roman"/>
          <w:iCs/>
          <w:sz w:val="28"/>
          <w:szCs w:val="28"/>
        </w:rPr>
        <w:t>департаменте по охран</w:t>
      </w:r>
      <w:r>
        <w:rPr>
          <w:rFonts w:ascii="Times New Roman" w:hAnsi="Times New Roman"/>
          <w:iCs/>
          <w:sz w:val="28"/>
          <w:szCs w:val="28"/>
        </w:rPr>
        <w:t xml:space="preserve">е животного мира Новосибирской области»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9801B3">
        <w:rPr>
          <w:rFonts w:ascii="Times New Roman" w:hAnsi="Times New Roman" w:cs="Times New Roman"/>
          <w:sz w:val="28"/>
          <w:szCs w:val="28"/>
        </w:rPr>
        <w:t>Провести 3 марта</w:t>
      </w:r>
      <w:r w:rsidR="00F03C69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0C1FF5" w:rsidRDefault="00F03C69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44223">
        <w:rPr>
          <w:rFonts w:ascii="Times New Roman" w:hAnsi="Times New Roman" w:cs="Times New Roman"/>
          <w:sz w:val="28"/>
          <w:szCs w:val="28"/>
        </w:rPr>
        <w:t>. Лот 1</w:t>
      </w:r>
      <w:r w:rsidR="000C1FF5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="000C1FF5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0C1FF5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 w:rsidR="006B750A">
        <w:rPr>
          <w:rFonts w:ascii="Times New Roman" w:hAnsi="Times New Roman"/>
          <w:sz w:val="28"/>
          <w:szCs w:val="28"/>
        </w:rPr>
        <w:t>«№ 14.4 Куйбышев</w:t>
      </w:r>
      <w:r w:rsidR="00AE1AAE">
        <w:rPr>
          <w:rFonts w:ascii="Times New Roman" w:hAnsi="Times New Roman"/>
          <w:sz w:val="28"/>
          <w:szCs w:val="28"/>
        </w:rPr>
        <w:t>ский район»</w:t>
      </w:r>
      <w:r w:rsidR="00CA652E">
        <w:rPr>
          <w:rFonts w:ascii="Times New Roman" w:hAnsi="Times New Roman" w:cs="Times New Roman"/>
          <w:sz w:val="28"/>
          <w:szCs w:val="28"/>
        </w:rPr>
        <w:t>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извещение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B750A">
        <w:rPr>
          <w:rFonts w:ascii="Times New Roman" w:hAnsi="Times New Roman" w:cs="Times New Roman"/>
          <w:sz w:val="28"/>
          <w:szCs w:val="28"/>
        </w:rPr>
        <w:t>Куйбышев</w:t>
      </w:r>
      <w:r w:rsidR="00F03C69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1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документацию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B750A">
        <w:rPr>
          <w:rFonts w:ascii="Times New Roman" w:hAnsi="Times New Roman" w:cs="Times New Roman"/>
          <w:sz w:val="28"/>
          <w:szCs w:val="28"/>
        </w:rPr>
        <w:t>Куйбышев</w:t>
      </w:r>
      <w:r w:rsidR="00F03C69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2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Отделу регулирования использования объектов животного мира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по охране животного мира Новосибирской области </w:t>
      </w:r>
      <w:r w:rsidR="00FB02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менее чем за двадцать пять рабочих дней до дня проведения аукциона обеспечить размещение извещения и документации об аукционе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соглашений, на определенном в качестве официального сайта Российской Федерации в сети Интернет для размещения информации торгов </w:t>
      </w:r>
      <w:r w:rsidRPr="004B1959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Pr="004B19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:rsidR="000C1FF5" w:rsidRDefault="000C1FF5" w:rsidP="000C1FF5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тделу организационного, правового и кадрового обеспечения департамента по охране животного мира Новосибирской области не менее чем за двадцать пять рабочих дней до дня проведения аукциона обеспечить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извещения и документации об аукционе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 на официальном сайте департамента по охране животного мира Новосибирской области, размещенном в сети Интернет по адресу: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www.ohotnadzor.nso.ru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Начальнику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отдела регулирования использования объектов животного мира департамента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животного мира Новосибирской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Куруленко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Валерию Анатольевичу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организацию и проведение аукциона.</w:t>
      </w:r>
    </w:p>
    <w:p w:rsidR="000C1FF5" w:rsidRDefault="000C1FF5" w:rsidP="000C1F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F03C69" w:rsidP="00F03C69">
      <w:pPr>
        <w:pStyle w:val="a4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="003A5733">
        <w:rPr>
          <w:sz w:val="28"/>
          <w:szCs w:val="28"/>
        </w:rPr>
        <w:t xml:space="preserve"> департамента </w:t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  <w:t xml:space="preserve">     </w:t>
      </w:r>
      <w:r w:rsidR="000C1FF5">
        <w:rPr>
          <w:sz w:val="28"/>
          <w:szCs w:val="28"/>
        </w:rPr>
        <w:t xml:space="preserve"> </w:t>
      </w:r>
      <w:r>
        <w:rPr>
          <w:sz w:val="28"/>
          <w:szCs w:val="28"/>
        </w:rPr>
        <w:t>П.В. Гога</w:t>
      </w: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sectPr w:rsidR="000C1FF5" w:rsidSect="00EB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2"/>
    <w:rsid w:val="000C1FF5"/>
    <w:rsid w:val="00126E26"/>
    <w:rsid w:val="00144223"/>
    <w:rsid w:val="00204F62"/>
    <w:rsid w:val="003A5733"/>
    <w:rsid w:val="005859DA"/>
    <w:rsid w:val="0062047F"/>
    <w:rsid w:val="006B750A"/>
    <w:rsid w:val="006C6A15"/>
    <w:rsid w:val="00741A10"/>
    <w:rsid w:val="007A2CB3"/>
    <w:rsid w:val="008264FE"/>
    <w:rsid w:val="00932E84"/>
    <w:rsid w:val="009801B3"/>
    <w:rsid w:val="009E3890"/>
    <w:rsid w:val="00A6166E"/>
    <w:rsid w:val="00AB220D"/>
    <w:rsid w:val="00AE1AAE"/>
    <w:rsid w:val="00CA652E"/>
    <w:rsid w:val="00D10C7C"/>
    <w:rsid w:val="00D36F08"/>
    <w:rsid w:val="00EE7E69"/>
    <w:rsid w:val="00F03C69"/>
    <w:rsid w:val="00F06A51"/>
    <w:rsid w:val="00F869E8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30</cp:revision>
  <cp:lastPrinted>2016-03-30T08:25:00Z</cp:lastPrinted>
  <dcterms:created xsi:type="dcterms:W3CDTF">2016-03-18T07:36:00Z</dcterms:created>
  <dcterms:modified xsi:type="dcterms:W3CDTF">2017-01-11T04:04:00Z</dcterms:modified>
</cp:coreProperties>
</file>