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FC" w:rsidRPr="00860FC8" w:rsidRDefault="00EA0FFC" w:rsidP="00EA0FFC">
      <w:pPr>
        <w:pStyle w:val="2"/>
        <w:jc w:val="right"/>
        <w:rPr>
          <w:rFonts w:ascii="Times New Roman" w:eastAsia="TimesNewRomanPSMT" w:hAnsi="Times New Roman" w:cs="Times New Roman"/>
          <w:b w:val="0"/>
          <w:color w:val="auto"/>
          <w:sz w:val="28"/>
          <w:szCs w:val="28"/>
        </w:rPr>
      </w:pPr>
      <w:r>
        <w:rPr>
          <w:rFonts w:ascii="Times New Roman" w:eastAsia="TimesNewRomanPSMT" w:hAnsi="Times New Roman" w:cs="Times New Roman"/>
          <w:b w:val="0"/>
          <w:color w:val="auto"/>
          <w:sz w:val="28"/>
          <w:szCs w:val="28"/>
        </w:rPr>
        <w:t>Приложение № 2</w:t>
      </w:r>
    </w:p>
    <w:p w:rsidR="00EA0FFC" w:rsidRDefault="00EA0FFC" w:rsidP="00EA0FFC">
      <w:pPr>
        <w:autoSpaceDE w:val="0"/>
        <w:autoSpaceDN w:val="0"/>
        <w:adjustRightInd w:val="0"/>
        <w:spacing w:after="0" w:line="240" w:lineRule="auto"/>
        <w:ind w:left="4956" w:firstLine="708"/>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к приказу департамента</w:t>
      </w:r>
    </w:p>
    <w:p w:rsidR="00EA0FFC" w:rsidRDefault="00EA0FFC" w:rsidP="00EA0FFC">
      <w:pPr>
        <w:autoSpaceDE w:val="0"/>
        <w:autoSpaceDN w:val="0"/>
        <w:adjustRightInd w:val="0"/>
        <w:spacing w:after="0" w:line="240" w:lineRule="auto"/>
        <w:ind w:left="3540"/>
        <w:jc w:val="right"/>
        <w:rPr>
          <w:rFonts w:ascii="Times New Roman" w:eastAsia="TimesNewRomanPSMT" w:hAnsi="Times New Roman" w:cs="Times New Roman"/>
          <w:sz w:val="28"/>
          <w:szCs w:val="28"/>
        </w:rPr>
      </w:pPr>
      <w:r w:rsidRPr="000E4FC6">
        <w:rPr>
          <w:rFonts w:ascii="Times New Roman" w:eastAsia="TimesNewRomanPSMT" w:hAnsi="Times New Roman" w:cs="Times New Roman"/>
          <w:sz w:val="28"/>
          <w:szCs w:val="28"/>
        </w:rPr>
        <w:t>по охране</w:t>
      </w:r>
      <w:r>
        <w:rPr>
          <w:rFonts w:ascii="Times New Roman" w:eastAsia="TimesNewRomanPSMT" w:hAnsi="Times New Roman" w:cs="Times New Roman"/>
          <w:sz w:val="28"/>
          <w:szCs w:val="28"/>
        </w:rPr>
        <w:t xml:space="preserve"> животного мира </w:t>
      </w:r>
    </w:p>
    <w:p w:rsidR="00EA0FFC" w:rsidRDefault="00EA0FFC" w:rsidP="00EA0FFC">
      <w:pPr>
        <w:autoSpaceDE w:val="0"/>
        <w:autoSpaceDN w:val="0"/>
        <w:adjustRightInd w:val="0"/>
        <w:spacing w:after="0" w:line="240" w:lineRule="auto"/>
        <w:ind w:left="5664"/>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Новосибир</w:t>
      </w:r>
      <w:r w:rsidRPr="000E4FC6">
        <w:rPr>
          <w:rFonts w:ascii="Times New Roman" w:eastAsia="TimesNewRomanPSMT" w:hAnsi="Times New Roman" w:cs="Times New Roman"/>
          <w:sz w:val="28"/>
          <w:szCs w:val="28"/>
        </w:rPr>
        <w:t>ской области</w:t>
      </w:r>
    </w:p>
    <w:p w:rsidR="00EA0FFC" w:rsidRPr="000E4FC6" w:rsidRDefault="00E36FAB" w:rsidP="00EA0FFC">
      <w:pPr>
        <w:autoSpaceDE w:val="0"/>
        <w:autoSpaceDN w:val="0"/>
        <w:adjustRightInd w:val="0"/>
        <w:spacing w:after="0" w:line="240" w:lineRule="auto"/>
        <w:ind w:left="4956" w:firstLine="708"/>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от 18.11.</w:t>
      </w:r>
      <w:r w:rsidR="00EA0FFC">
        <w:rPr>
          <w:rFonts w:ascii="Times New Roman" w:eastAsia="TimesNewRomanPSMT" w:hAnsi="Times New Roman" w:cs="Times New Roman"/>
          <w:sz w:val="28"/>
          <w:szCs w:val="28"/>
        </w:rPr>
        <w:t xml:space="preserve"> </w:t>
      </w:r>
      <w:r w:rsidR="00C24866">
        <w:rPr>
          <w:rFonts w:ascii="Times New Roman" w:eastAsia="TimesNewRomanPSMT" w:hAnsi="Times New Roman" w:cs="Times New Roman"/>
          <w:sz w:val="28"/>
          <w:szCs w:val="28"/>
        </w:rPr>
        <w:t>2016</w:t>
      </w:r>
      <w:r w:rsidR="00EA0FFC" w:rsidRPr="00BF082E">
        <w:rPr>
          <w:rFonts w:ascii="Times New Roman" w:eastAsia="TimesNewRomanPSMT" w:hAnsi="Times New Roman" w:cs="Times New Roman"/>
          <w:sz w:val="28"/>
          <w:szCs w:val="28"/>
        </w:rPr>
        <w:t xml:space="preserve"> г</w:t>
      </w:r>
      <w:r>
        <w:rPr>
          <w:rFonts w:ascii="Times New Roman" w:eastAsia="TimesNewRomanPSMT" w:hAnsi="Times New Roman" w:cs="Times New Roman"/>
          <w:sz w:val="28"/>
          <w:szCs w:val="28"/>
        </w:rPr>
        <w:t>.         № 407</w:t>
      </w:r>
    </w:p>
    <w:p w:rsidR="00EA0FFC" w:rsidRDefault="00EA0FFC" w:rsidP="00EA0FFC">
      <w:pPr>
        <w:rPr>
          <w:rFonts w:ascii="Times New Roman" w:hAnsi="Times New Roman" w:cs="Times New Roman"/>
          <w:sz w:val="28"/>
          <w:szCs w:val="28"/>
        </w:rPr>
      </w:pPr>
    </w:p>
    <w:p w:rsidR="00EA0FFC" w:rsidRDefault="009271B7" w:rsidP="00EA0FFC">
      <w:pPr>
        <w:jc w:val="center"/>
        <w:rPr>
          <w:rFonts w:ascii="Times New Roman" w:hAnsi="Times New Roman" w:cs="Times New Roman"/>
          <w:sz w:val="28"/>
          <w:szCs w:val="28"/>
        </w:rPr>
      </w:pPr>
      <w:r>
        <w:rPr>
          <w:rFonts w:ascii="Times New Roman" w:hAnsi="Times New Roman" w:cs="Times New Roman"/>
          <w:color w:val="000000"/>
          <w:sz w:val="28"/>
          <w:szCs w:val="28"/>
        </w:rPr>
        <w:t>Документация о</w:t>
      </w:r>
      <w:r w:rsidR="00EA0FFC" w:rsidRPr="00CE1819">
        <w:rPr>
          <w:rFonts w:ascii="Times New Roman" w:hAnsi="Times New Roman" w:cs="Times New Roman"/>
          <w:color w:val="000000"/>
          <w:sz w:val="28"/>
          <w:szCs w:val="28"/>
        </w:rPr>
        <w:t xml:space="preserve"> проведен</w:t>
      </w:r>
      <w:proofErr w:type="gramStart"/>
      <w:r w:rsidR="00EA0FFC" w:rsidRPr="00CE1819">
        <w:rPr>
          <w:rFonts w:ascii="Times New Roman" w:hAnsi="Times New Roman" w:cs="Times New Roman"/>
          <w:color w:val="000000"/>
          <w:sz w:val="28"/>
          <w:szCs w:val="28"/>
        </w:rPr>
        <w:t>ии ау</w:t>
      </w:r>
      <w:proofErr w:type="gramEnd"/>
      <w:r w:rsidR="00EA0FFC" w:rsidRPr="00CE1819">
        <w:rPr>
          <w:rFonts w:ascii="Times New Roman" w:hAnsi="Times New Roman" w:cs="Times New Roman"/>
          <w:color w:val="000000"/>
          <w:sz w:val="28"/>
          <w:szCs w:val="28"/>
        </w:rPr>
        <w:t xml:space="preserve">кциона на право заключения </w:t>
      </w:r>
      <w:proofErr w:type="spellStart"/>
      <w:r w:rsidR="00EA0FFC" w:rsidRPr="00CE1819">
        <w:rPr>
          <w:rFonts w:ascii="Times New Roman" w:hAnsi="Times New Roman" w:cs="Times New Roman"/>
          <w:color w:val="000000"/>
          <w:sz w:val="28"/>
          <w:szCs w:val="28"/>
        </w:rPr>
        <w:t>охотхозяйственных</w:t>
      </w:r>
      <w:proofErr w:type="spellEnd"/>
      <w:r w:rsidR="00EA0FFC" w:rsidRPr="00CE1819">
        <w:rPr>
          <w:rFonts w:ascii="Times New Roman" w:hAnsi="Times New Roman" w:cs="Times New Roman"/>
          <w:color w:val="000000"/>
          <w:sz w:val="28"/>
          <w:szCs w:val="28"/>
        </w:rPr>
        <w:t xml:space="preserve"> соглашений </w:t>
      </w:r>
      <w:r w:rsidR="00EA0FFC" w:rsidRPr="00CE1819">
        <w:rPr>
          <w:rFonts w:ascii="Times New Roman" w:hAnsi="Times New Roman" w:cs="Times New Roman"/>
          <w:sz w:val="28"/>
          <w:szCs w:val="28"/>
        </w:rPr>
        <w:t xml:space="preserve">на территории </w:t>
      </w:r>
      <w:proofErr w:type="spellStart"/>
      <w:r w:rsidR="00EA0FFC">
        <w:rPr>
          <w:rFonts w:ascii="Times New Roman" w:hAnsi="Times New Roman" w:cs="Times New Roman"/>
          <w:sz w:val="28"/>
          <w:szCs w:val="28"/>
        </w:rPr>
        <w:t>Доволенского</w:t>
      </w:r>
      <w:proofErr w:type="spellEnd"/>
      <w:r w:rsidR="00EA0FFC">
        <w:rPr>
          <w:rFonts w:ascii="Times New Roman" w:hAnsi="Times New Roman" w:cs="Times New Roman"/>
          <w:sz w:val="28"/>
          <w:szCs w:val="28"/>
        </w:rPr>
        <w:t>, Куйбышевского районов Новосибир</w:t>
      </w:r>
      <w:r w:rsidR="00EA0FFC" w:rsidRPr="00024D3B">
        <w:rPr>
          <w:rFonts w:ascii="Times New Roman" w:hAnsi="Times New Roman" w:cs="Times New Roman"/>
          <w:sz w:val="28"/>
          <w:szCs w:val="28"/>
        </w:rPr>
        <w:t>ской</w:t>
      </w:r>
      <w:r w:rsidR="00EA0FFC" w:rsidRPr="00CE1819">
        <w:rPr>
          <w:rFonts w:ascii="Times New Roman" w:hAnsi="Times New Roman" w:cs="Times New Roman"/>
          <w:sz w:val="28"/>
          <w:szCs w:val="28"/>
        </w:rPr>
        <w:t xml:space="preserve"> области</w:t>
      </w:r>
    </w:p>
    <w:p w:rsidR="00EA0FFC" w:rsidRPr="0016109B" w:rsidRDefault="00EA0FFC" w:rsidP="00EA0FFC">
      <w:pPr>
        <w:spacing w:after="0"/>
        <w:ind w:firstLine="709"/>
        <w:jc w:val="both"/>
        <w:rPr>
          <w:rFonts w:ascii="Times New Roman" w:hAnsi="Times New Roman" w:cs="Times New Roman"/>
          <w:sz w:val="28"/>
          <w:szCs w:val="28"/>
        </w:rPr>
      </w:pPr>
      <w:proofErr w:type="gramStart"/>
      <w:r w:rsidRPr="0016109B">
        <w:rPr>
          <w:rFonts w:ascii="Times New Roman" w:hAnsi="Times New Roman" w:cs="Times New Roman"/>
          <w:sz w:val="28"/>
          <w:szCs w:val="28"/>
        </w:rPr>
        <w:t>Сведения об организаторе аукциона, о предмете аукциона, в том числе о местоположении, границах и площади охотничьего угодья, о расположенных в его границах земельных участках и лесных участках, об обременении указанных земельных участков и лесных участков, об ограничении использования лесов и других природных ресурсов, о параметрах осуществления охоты.</w:t>
      </w:r>
      <w:proofErr w:type="gramEnd"/>
    </w:p>
    <w:p w:rsidR="00EA0FFC" w:rsidRPr="0016109B" w:rsidRDefault="00EA0FFC" w:rsidP="00EA0FFC">
      <w:pPr>
        <w:spacing w:after="0"/>
        <w:ind w:left="709"/>
        <w:jc w:val="both"/>
        <w:rPr>
          <w:rFonts w:ascii="Times New Roman" w:hAnsi="Times New Roman" w:cs="Times New Roman"/>
          <w:sz w:val="28"/>
          <w:szCs w:val="28"/>
        </w:rPr>
      </w:pPr>
      <w:r>
        <w:rPr>
          <w:rFonts w:ascii="Times New Roman" w:hAnsi="Times New Roman" w:cs="Times New Roman"/>
          <w:sz w:val="28"/>
          <w:szCs w:val="28"/>
        </w:rPr>
        <w:t>Организатор аукциона – д</w:t>
      </w:r>
      <w:r w:rsidRPr="0016109B">
        <w:rPr>
          <w:rFonts w:ascii="Times New Roman" w:hAnsi="Times New Roman" w:cs="Times New Roman"/>
          <w:sz w:val="28"/>
          <w:szCs w:val="28"/>
        </w:rPr>
        <w:t xml:space="preserve">епартамент </w:t>
      </w:r>
      <w:r>
        <w:rPr>
          <w:rFonts w:ascii="Times New Roman" w:hAnsi="Times New Roman" w:cs="Times New Roman"/>
          <w:sz w:val="28"/>
          <w:szCs w:val="28"/>
        </w:rPr>
        <w:t xml:space="preserve">по </w:t>
      </w:r>
      <w:r w:rsidRPr="0016109B">
        <w:rPr>
          <w:rFonts w:ascii="Times New Roman" w:hAnsi="Times New Roman" w:cs="Times New Roman"/>
          <w:sz w:val="28"/>
          <w:szCs w:val="28"/>
        </w:rPr>
        <w:t>охран</w:t>
      </w:r>
      <w:r>
        <w:rPr>
          <w:rFonts w:ascii="Times New Roman" w:hAnsi="Times New Roman" w:cs="Times New Roman"/>
          <w:sz w:val="28"/>
          <w:szCs w:val="28"/>
        </w:rPr>
        <w:t>е животного мира Новосибирской области</w:t>
      </w:r>
      <w:r w:rsidRPr="0016109B">
        <w:rPr>
          <w:rFonts w:ascii="Times New Roman" w:hAnsi="Times New Roman" w:cs="Times New Roman"/>
          <w:sz w:val="28"/>
          <w:szCs w:val="28"/>
        </w:rPr>
        <w:t xml:space="preserve"> (далее – Департамент)</w:t>
      </w:r>
    </w:p>
    <w:p w:rsidR="00EA0FFC" w:rsidRPr="0016109B" w:rsidRDefault="00EA0FFC" w:rsidP="00EA0FFC">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Адрес: </w:t>
      </w:r>
      <w:r>
        <w:rPr>
          <w:rFonts w:ascii="Times New Roman" w:hAnsi="Times New Roman" w:cs="Times New Roman"/>
          <w:sz w:val="28"/>
          <w:szCs w:val="28"/>
        </w:rPr>
        <w:t xml:space="preserve">630007, г. Новосибирск, 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4а</w:t>
      </w:r>
    </w:p>
    <w:p w:rsidR="00EA0FFC" w:rsidRPr="0016109B" w:rsidRDefault="00EA0FFC" w:rsidP="00EA0FFC">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тел./факс (383</w:t>
      </w:r>
      <w:r w:rsidRPr="0016109B">
        <w:rPr>
          <w:rFonts w:ascii="Times New Roman" w:hAnsi="Times New Roman" w:cs="Times New Roman"/>
          <w:sz w:val="28"/>
          <w:szCs w:val="28"/>
        </w:rPr>
        <w:t xml:space="preserve">) </w:t>
      </w:r>
      <w:r>
        <w:rPr>
          <w:rFonts w:ascii="Times New Roman" w:hAnsi="Times New Roman" w:cs="Times New Roman"/>
          <w:sz w:val="28"/>
          <w:szCs w:val="28"/>
        </w:rPr>
        <w:t xml:space="preserve">231 14 </w:t>
      </w:r>
      <w:r w:rsidRPr="0016109B">
        <w:rPr>
          <w:rFonts w:ascii="Times New Roman" w:hAnsi="Times New Roman" w:cs="Times New Roman"/>
          <w:sz w:val="28"/>
          <w:szCs w:val="28"/>
        </w:rPr>
        <w:t>91</w:t>
      </w:r>
    </w:p>
    <w:p w:rsidR="00EA0FFC" w:rsidRPr="00200770" w:rsidRDefault="00EA0FFC" w:rsidP="00EA0FFC">
      <w:pPr>
        <w:spacing w:after="0"/>
        <w:ind w:left="708"/>
        <w:jc w:val="both"/>
        <w:rPr>
          <w:rFonts w:ascii="Times New Roman" w:hAnsi="Times New Roman" w:cs="Times New Roman"/>
          <w:sz w:val="28"/>
          <w:szCs w:val="28"/>
          <w:u w:val="single"/>
        </w:rPr>
      </w:pPr>
      <w:r w:rsidRPr="0016109B">
        <w:rPr>
          <w:rFonts w:ascii="Times New Roman" w:hAnsi="Times New Roman" w:cs="Times New Roman"/>
          <w:sz w:val="28"/>
          <w:szCs w:val="28"/>
        </w:rPr>
        <w:t xml:space="preserve">Официальный сайт департамента </w:t>
      </w:r>
      <w:r>
        <w:rPr>
          <w:rFonts w:ascii="Times New Roman" w:hAnsi="Times New Roman" w:cs="Times New Roman"/>
          <w:sz w:val="28"/>
          <w:szCs w:val="28"/>
        </w:rPr>
        <w:t xml:space="preserve">по охране животного мира Новосибирской </w:t>
      </w:r>
      <w:r w:rsidRPr="00FE4617">
        <w:rPr>
          <w:rFonts w:ascii="Times New Roman" w:hAnsi="Times New Roman" w:cs="Times New Roman"/>
          <w:sz w:val="28"/>
          <w:szCs w:val="28"/>
        </w:rPr>
        <w:t>области</w:t>
      </w:r>
      <w:r>
        <w:rPr>
          <w:rFonts w:ascii="Times New Roman" w:hAnsi="Times New Roman" w:cs="Times New Roman"/>
          <w:sz w:val="28"/>
          <w:szCs w:val="28"/>
        </w:rPr>
        <w:t xml:space="preserve">: </w:t>
      </w:r>
      <w:r w:rsidRPr="00FE4617">
        <w:rPr>
          <w:rFonts w:ascii="Times New Roman" w:hAnsi="Times New Roman" w:cs="Times New Roman"/>
          <w:sz w:val="28"/>
          <w:szCs w:val="28"/>
        </w:rPr>
        <w:t xml:space="preserve"> </w:t>
      </w:r>
      <w:hyperlink r:id="rId7" w:history="1">
        <w:r w:rsidRPr="00FE4617">
          <w:rPr>
            <w:rStyle w:val="a7"/>
            <w:rFonts w:ascii="Times New Roman" w:hAnsi="Times New Roman" w:cs="Times New Roman"/>
            <w:color w:val="auto"/>
            <w:sz w:val="28"/>
            <w:szCs w:val="28"/>
            <w:lang w:val="en-US"/>
          </w:rPr>
          <w:t>www</w:t>
        </w:r>
        <w:r w:rsidRPr="00FE4617">
          <w:rPr>
            <w:rStyle w:val="a7"/>
            <w:rFonts w:ascii="Times New Roman" w:hAnsi="Times New Roman" w:cs="Times New Roman"/>
            <w:color w:val="auto"/>
            <w:sz w:val="28"/>
            <w:szCs w:val="28"/>
          </w:rPr>
          <w:t>.</w:t>
        </w:r>
        <w:proofErr w:type="spellStart"/>
        <w:r w:rsidRPr="00FE4617">
          <w:rPr>
            <w:rStyle w:val="a7"/>
            <w:rFonts w:ascii="Times New Roman" w:hAnsi="Times New Roman" w:cs="Times New Roman"/>
            <w:color w:val="auto"/>
            <w:sz w:val="28"/>
            <w:szCs w:val="28"/>
            <w:lang w:val="en-US"/>
          </w:rPr>
          <w:t>ohotnadzor</w:t>
        </w:r>
        <w:proofErr w:type="spellEnd"/>
        <w:r w:rsidRPr="00FE4617">
          <w:rPr>
            <w:rStyle w:val="a7"/>
            <w:rFonts w:ascii="Times New Roman" w:hAnsi="Times New Roman" w:cs="Times New Roman"/>
            <w:color w:val="auto"/>
            <w:sz w:val="28"/>
            <w:szCs w:val="28"/>
          </w:rPr>
          <w:t>.</w:t>
        </w:r>
        <w:proofErr w:type="spellStart"/>
        <w:r w:rsidRPr="00FE4617">
          <w:rPr>
            <w:rStyle w:val="a7"/>
            <w:rFonts w:ascii="Times New Roman" w:hAnsi="Times New Roman" w:cs="Times New Roman"/>
            <w:color w:val="auto"/>
            <w:sz w:val="28"/>
            <w:szCs w:val="28"/>
            <w:lang w:val="en-US"/>
          </w:rPr>
          <w:t>nso</w:t>
        </w:r>
        <w:proofErr w:type="spellEnd"/>
        <w:r w:rsidRPr="00FE4617">
          <w:rPr>
            <w:rStyle w:val="a7"/>
            <w:rFonts w:ascii="Times New Roman" w:hAnsi="Times New Roman" w:cs="Times New Roman"/>
            <w:color w:val="auto"/>
            <w:sz w:val="28"/>
            <w:szCs w:val="28"/>
          </w:rPr>
          <w:t>.</w:t>
        </w:r>
        <w:proofErr w:type="spellStart"/>
        <w:r w:rsidRPr="00FE4617">
          <w:rPr>
            <w:rStyle w:val="a7"/>
            <w:rFonts w:ascii="Times New Roman" w:hAnsi="Times New Roman" w:cs="Times New Roman"/>
            <w:color w:val="auto"/>
            <w:sz w:val="28"/>
            <w:szCs w:val="28"/>
            <w:lang w:val="en-US"/>
          </w:rPr>
          <w:t>ru</w:t>
        </w:r>
        <w:proofErr w:type="spellEnd"/>
      </w:hyperlink>
    </w:p>
    <w:p w:rsidR="00EA0FFC" w:rsidRPr="0016109B" w:rsidRDefault="00EA0FFC" w:rsidP="00EA0FFC">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Контактное</w:t>
      </w:r>
      <w:r w:rsidRPr="0016109B">
        <w:rPr>
          <w:rFonts w:ascii="Times New Roman" w:hAnsi="Times New Roman" w:cs="Times New Roman"/>
          <w:sz w:val="28"/>
          <w:szCs w:val="28"/>
        </w:rPr>
        <w:t xml:space="preserve"> лиц</w:t>
      </w:r>
      <w:r>
        <w:rPr>
          <w:rFonts w:ascii="Times New Roman" w:hAnsi="Times New Roman" w:cs="Times New Roman"/>
          <w:sz w:val="28"/>
          <w:szCs w:val="28"/>
        </w:rPr>
        <w:t>о</w:t>
      </w:r>
      <w:r w:rsidRPr="0016109B">
        <w:rPr>
          <w:rFonts w:ascii="Times New Roman" w:hAnsi="Times New Roman" w:cs="Times New Roman"/>
          <w:sz w:val="28"/>
          <w:szCs w:val="28"/>
        </w:rPr>
        <w:t xml:space="preserve">: </w:t>
      </w:r>
    </w:p>
    <w:p w:rsidR="00EA0FFC" w:rsidRPr="0016109B" w:rsidRDefault="00EA0FFC" w:rsidP="00EA0FFC">
      <w:pPr>
        <w:spacing w:after="0"/>
        <w:ind w:firstLine="709"/>
        <w:jc w:val="both"/>
        <w:rPr>
          <w:rFonts w:ascii="Times New Roman" w:hAnsi="Times New Roman" w:cs="Times New Roman"/>
          <w:sz w:val="28"/>
          <w:szCs w:val="28"/>
        </w:rPr>
      </w:pPr>
      <w:r>
        <w:rPr>
          <w:rFonts w:ascii="Times New Roman" w:hAnsi="Times New Roman" w:cs="Times New Roman"/>
          <w:sz w:val="28"/>
          <w:szCs w:val="28"/>
        </w:rPr>
        <w:t>Черепанов Василий Павлович – консультант</w:t>
      </w:r>
      <w:r w:rsidRPr="0016109B">
        <w:rPr>
          <w:rFonts w:ascii="Times New Roman" w:hAnsi="Times New Roman" w:cs="Times New Roman"/>
          <w:sz w:val="28"/>
          <w:szCs w:val="28"/>
        </w:rPr>
        <w:t xml:space="preserve"> </w:t>
      </w:r>
      <w:proofErr w:type="gramStart"/>
      <w:r w:rsidRPr="0016109B">
        <w:rPr>
          <w:rFonts w:ascii="Times New Roman" w:hAnsi="Times New Roman" w:cs="Times New Roman"/>
          <w:sz w:val="28"/>
          <w:szCs w:val="28"/>
        </w:rPr>
        <w:t xml:space="preserve">отдела </w:t>
      </w:r>
      <w:r>
        <w:rPr>
          <w:rFonts w:ascii="Times New Roman" w:hAnsi="Times New Roman" w:cs="Times New Roman"/>
          <w:sz w:val="28"/>
          <w:szCs w:val="28"/>
        </w:rPr>
        <w:t>регулирования ис</w:t>
      </w:r>
      <w:r w:rsidRPr="0016109B">
        <w:rPr>
          <w:rFonts w:ascii="Times New Roman" w:hAnsi="Times New Roman" w:cs="Times New Roman"/>
          <w:sz w:val="28"/>
          <w:szCs w:val="28"/>
        </w:rPr>
        <w:t>пользования о</w:t>
      </w:r>
      <w:r>
        <w:rPr>
          <w:rFonts w:ascii="Times New Roman" w:hAnsi="Times New Roman" w:cs="Times New Roman"/>
          <w:sz w:val="28"/>
          <w:szCs w:val="28"/>
        </w:rPr>
        <w:t xml:space="preserve">бъектов животного </w:t>
      </w:r>
      <w:r w:rsidRPr="0016109B">
        <w:rPr>
          <w:rFonts w:ascii="Times New Roman" w:hAnsi="Times New Roman" w:cs="Times New Roman"/>
          <w:sz w:val="28"/>
          <w:szCs w:val="28"/>
        </w:rPr>
        <w:t xml:space="preserve"> мира </w:t>
      </w:r>
      <w:r>
        <w:rPr>
          <w:rFonts w:ascii="Times New Roman" w:hAnsi="Times New Roman" w:cs="Times New Roman"/>
          <w:sz w:val="28"/>
          <w:szCs w:val="28"/>
        </w:rPr>
        <w:t>департамента</w:t>
      </w:r>
      <w:proofErr w:type="gramEnd"/>
      <w:r>
        <w:rPr>
          <w:rFonts w:ascii="Times New Roman" w:hAnsi="Times New Roman" w:cs="Times New Roman"/>
          <w:sz w:val="28"/>
          <w:szCs w:val="28"/>
        </w:rPr>
        <w:t xml:space="preserve"> по охране животного мира Новосибирс</w:t>
      </w:r>
      <w:r w:rsidRPr="0016109B">
        <w:rPr>
          <w:rFonts w:ascii="Times New Roman" w:hAnsi="Times New Roman" w:cs="Times New Roman"/>
          <w:sz w:val="28"/>
          <w:szCs w:val="28"/>
        </w:rPr>
        <w:t xml:space="preserve">кой области, тел. </w:t>
      </w:r>
      <w:r>
        <w:rPr>
          <w:rFonts w:ascii="Times New Roman" w:hAnsi="Times New Roman" w:cs="Times New Roman"/>
          <w:sz w:val="28"/>
          <w:szCs w:val="28"/>
        </w:rPr>
        <w:t>8</w:t>
      </w:r>
      <w:r w:rsidRPr="0016109B">
        <w:rPr>
          <w:rFonts w:ascii="Times New Roman" w:hAnsi="Times New Roman" w:cs="Times New Roman"/>
          <w:sz w:val="28"/>
          <w:szCs w:val="28"/>
        </w:rPr>
        <w:t>(</w:t>
      </w:r>
      <w:r>
        <w:rPr>
          <w:rFonts w:ascii="Times New Roman" w:hAnsi="Times New Roman" w:cs="Times New Roman"/>
          <w:sz w:val="28"/>
          <w:szCs w:val="28"/>
        </w:rPr>
        <w:t>383</w:t>
      </w:r>
      <w:r w:rsidRPr="0016109B">
        <w:rPr>
          <w:rFonts w:ascii="Times New Roman" w:hAnsi="Times New Roman" w:cs="Times New Roman"/>
          <w:sz w:val="28"/>
          <w:szCs w:val="28"/>
        </w:rPr>
        <w:t xml:space="preserve">) </w:t>
      </w:r>
      <w:r>
        <w:rPr>
          <w:rFonts w:ascii="Times New Roman" w:hAnsi="Times New Roman" w:cs="Times New Roman"/>
          <w:sz w:val="28"/>
          <w:szCs w:val="28"/>
        </w:rPr>
        <w:t>231 14 73</w:t>
      </w:r>
    </w:p>
    <w:p w:rsidR="00EA0FFC" w:rsidRPr="0016109B" w:rsidRDefault="00EA0FFC" w:rsidP="00EA0FFC">
      <w:pPr>
        <w:spacing w:after="0"/>
        <w:jc w:val="both"/>
        <w:rPr>
          <w:rFonts w:ascii="Times New Roman" w:hAnsi="Times New Roman" w:cs="Times New Roman"/>
          <w:sz w:val="28"/>
          <w:szCs w:val="28"/>
        </w:rPr>
      </w:pPr>
    </w:p>
    <w:p w:rsidR="00EA0FFC" w:rsidRPr="0016109B" w:rsidRDefault="00EA0FFC" w:rsidP="00EA0FFC">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Предмет аукциона – право заключения </w:t>
      </w:r>
      <w:proofErr w:type="spellStart"/>
      <w:r w:rsidRPr="0016109B">
        <w:rPr>
          <w:rFonts w:ascii="Times New Roman" w:hAnsi="Times New Roman" w:cs="Times New Roman"/>
          <w:sz w:val="28"/>
          <w:szCs w:val="28"/>
        </w:rPr>
        <w:t>охотхозяйственных</w:t>
      </w:r>
      <w:proofErr w:type="spellEnd"/>
      <w:r w:rsidRPr="0016109B">
        <w:rPr>
          <w:rFonts w:ascii="Times New Roman" w:hAnsi="Times New Roman" w:cs="Times New Roman"/>
          <w:sz w:val="28"/>
          <w:szCs w:val="28"/>
        </w:rPr>
        <w:t xml:space="preserve"> соглашений в отношении охотничьих угодий, расположенных на территории </w:t>
      </w:r>
      <w:proofErr w:type="spellStart"/>
      <w:r>
        <w:rPr>
          <w:rFonts w:ascii="Times New Roman" w:hAnsi="Times New Roman" w:cs="Times New Roman"/>
          <w:sz w:val="28"/>
          <w:szCs w:val="28"/>
        </w:rPr>
        <w:t>Доволенского</w:t>
      </w:r>
      <w:proofErr w:type="spellEnd"/>
      <w:r>
        <w:rPr>
          <w:rFonts w:ascii="Times New Roman" w:hAnsi="Times New Roman" w:cs="Times New Roman"/>
          <w:sz w:val="28"/>
          <w:szCs w:val="28"/>
        </w:rPr>
        <w:t>, Куйбышевского районов Новосибир</w:t>
      </w:r>
      <w:r w:rsidRPr="00024D3B">
        <w:rPr>
          <w:rFonts w:ascii="Times New Roman" w:hAnsi="Times New Roman" w:cs="Times New Roman"/>
          <w:sz w:val="28"/>
          <w:szCs w:val="28"/>
        </w:rPr>
        <w:t>ской</w:t>
      </w:r>
      <w:r w:rsidRPr="00CE1819">
        <w:rPr>
          <w:rFonts w:ascii="Times New Roman" w:hAnsi="Times New Roman" w:cs="Times New Roman"/>
          <w:sz w:val="28"/>
          <w:szCs w:val="28"/>
        </w:rPr>
        <w:t xml:space="preserve"> обла</w:t>
      </w:r>
      <w:r w:rsidRPr="0016109B">
        <w:rPr>
          <w:rFonts w:ascii="Times New Roman" w:hAnsi="Times New Roman" w:cs="Times New Roman"/>
          <w:sz w:val="28"/>
          <w:szCs w:val="28"/>
        </w:rPr>
        <w:t>сти.</w:t>
      </w:r>
    </w:p>
    <w:p w:rsidR="00EA0FFC" w:rsidRDefault="00EA0FFC" w:rsidP="00EA0FFC">
      <w:pPr>
        <w:spacing w:after="0"/>
        <w:ind w:firstLine="709"/>
        <w:jc w:val="center"/>
        <w:rPr>
          <w:rFonts w:ascii="Times New Roman" w:eastAsia="Times New Roman" w:hAnsi="Times New Roman" w:cs="Times New Roman"/>
          <w:b/>
          <w:sz w:val="28"/>
          <w:szCs w:val="28"/>
        </w:rPr>
      </w:pPr>
    </w:p>
    <w:p w:rsidR="00EA0FFC" w:rsidRPr="0016109B" w:rsidRDefault="00EA0FFC" w:rsidP="00EA0FFC">
      <w:pPr>
        <w:tabs>
          <w:tab w:val="left" w:pos="0"/>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Лот № 1</w:t>
      </w:r>
    </w:p>
    <w:p w:rsidR="00EA0FFC" w:rsidRPr="0016109B" w:rsidRDefault="00EA0FFC" w:rsidP="00EA0FFC">
      <w:pPr>
        <w:tabs>
          <w:tab w:val="left" w:pos="0"/>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Право заключения </w:t>
      </w:r>
      <w:proofErr w:type="spellStart"/>
      <w:r w:rsidRPr="0016109B">
        <w:rPr>
          <w:rFonts w:ascii="Times New Roman" w:hAnsi="Times New Roman" w:cs="Times New Roman"/>
          <w:sz w:val="28"/>
          <w:szCs w:val="28"/>
        </w:rPr>
        <w:t>охотхозяйственного</w:t>
      </w:r>
      <w:proofErr w:type="spellEnd"/>
      <w:r w:rsidRPr="0016109B">
        <w:rPr>
          <w:rFonts w:ascii="Times New Roman" w:hAnsi="Times New Roman" w:cs="Times New Roman"/>
          <w:sz w:val="28"/>
          <w:szCs w:val="28"/>
        </w:rPr>
        <w:t xml:space="preserve"> соглашения в отношении охотничьего угодья</w:t>
      </w:r>
      <w:r>
        <w:rPr>
          <w:rFonts w:ascii="Times New Roman" w:hAnsi="Times New Roman" w:cs="Times New Roman"/>
          <w:sz w:val="28"/>
          <w:szCs w:val="28"/>
        </w:rPr>
        <w:t xml:space="preserve">«№ 5.2 </w:t>
      </w:r>
      <w:proofErr w:type="spellStart"/>
      <w:r>
        <w:rPr>
          <w:rFonts w:ascii="Times New Roman" w:hAnsi="Times New Roman" w:cs="Times New Roman"/>
          <w:sz w:val="28"/>
          <w:szCs w:val="28"/>
        </w:rPr>
        <w:t>Доволенский</w:t>
      </w:r>
      <w:proofErr w:type="spellEnd"/>
      <w:r>
        <w:rPr>
          <w:rFonts w:ascii="Times New Roman" w:hAnsi="Times New Roman" w:cs="Times New Roman"/>
          <w:sz w:val="28"/>
          <w:szCs w:val="28"/>
        </w:rPr>
        <w:t xml:space="preserve"> район</w:t>
      </w:r>
      <w:r w:rsidRPr="0016109B">
        <w:rPr>
          <w:rFonts w:ascii="Times New Roman" w:hAnsi="Times New Roman" w:cs="Times New Roman"/>
          <w:sz w:val="28"/>
          <w:szCs w:val="28"/>
        </w:rPr>
        <w:t>»</w:t>
      </w:r>
      <w:r>
        <w:rPr>
          <w:rFonts w:ascii="Times New Roman" w:hAnsi="Times New Roman" w:cs="Times New Roman"/>
          <w:sz w:val="28"/>
          <w:szCs w:val="28"/>
        </w:rPr>
        <w:t>.</w:t>
      </w:r>
    </w:p>
    <w:p w:rsidR="00EA0FFC" w:rsidRPr="0016109B" w:rsidRDefault="00EA0FFC" w:rsidP="00EA0FFC">
      <w:pPr>
        <w:tabs>
          <w:tab w:val="left" w:pos="0"/>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Срок, на который заключается </w:t>
      </w:r>
      <w:proofErr w:type="spellStart"/>
      <w:r w:rsidRPr="0016109B">
        <w:rPr>
          <w:rFonts w:ascii="Times New Roman" w:hAnsi="Times New Roman" w:cs="Times New Roman"/>
          <w:sz w:val="28"/>
          <w:szCs w:val="28"/>
        </w:rPr>
        <w:t>охотхозяйственное</w:t>
      </w:r>
      <w:proofErr w:type="spellEnd"/>
      <w:r w:rsidRPr="0016109B">
        <w:rPr>
          <w:rFonts w:ascii="Times New Roman" w:hAnsi="Times New Roman" w:cs="Times New Roman"/>
          <w:sz w:val="28"/>
          <w:szCs w:val="28"/>
        </w:rPr>
        <w:t xml:space="preserve"> соглашение: </w:t>
      </w:r>
      <w:r>
        <w:rPr>
          <w:rFonts w:ascii="Times New Roman" w:hAnsi="Times New Roman" w:cs="Times New Roman"/>
          <w:sz w:val="28"/>
          <w:szCs w:val="28"/>
        </w:rPr>
        <w:t>25 (двадцать пять</w:t>
      </w:r>
      <w:r w:rsidRPr="0016109B">
        <w:rPr>
          <w:rFonts w:ascii="Times New Roman" w:hAnsi="Times New Roman" w:cs="Times New Roman"/>
          <w:sz w:val="28"/>
          <w:szCs w:val="28"/>
        </w:rPr>
        <w:t>) лет.</w:t>
      </w:r>
    </w:p>
    <w:p w:rsidR="00EA0FFC" w:rsidRPr="0016109B" w:rsidRDefault="00EA0FFC" w:rsidP="00EA0FFC">
      <w:pPr>
        <w:tabs>
          <w:tab w:val="left" w:pos="0"/>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Местоположение, границы, площадь охотничьего угодья.</w:t>
      </w:r>
    </w:p>
    <w:p w:rsidR="00EA0FFC" w:rsidRDefault="00EA0FFC" w:rsidP="00EA0FFC">
      <w:pPr>
        <w:tabs>
          <w:tab w:val="left" w:pos="0"/>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Охотничье угодье площадью </w:t>
      </w:r>
      <w:r w:rsidRPr="0090669B">
        <w:rPr>
          <w:rFonts w:ascii="Times New Roman" w:hAnsi="Times New Roman" w:cs="Times New Roman"/>
          <w:sz w:val="28"/>
          <w:szCs w:val="28"/>
        </w:rPr>
        <w:t>25,150</w:t>
      </w:r>
      <w:r w:rsidRPr="00882929">
        <w:rPr>
          <w:rFonts w:ascii="Times New Roman" w:hAnsi="Times New Roman" w:cs="Times New Roman"/>
          <w:sz w:val="28"/>
          <w:szCs w:val="28"/>
        </w:rPr>
        <w:t xml:space="preserve"> тыс. га,</w:t>
      </w:r>
      <w:r w:rsidRPr="0016109B">
        <w:rPr>
          <w:rFonts w:ascii="Times New Roman" w:hAnsi="Times New Roman" w:cs="Times New Roman"/>
          <w:sz w:val="28"/>
          <w:szCs w:val="28"/>
        </w:rPr>
        <w:t xml:space="preserve"> расп</w:t>
      </w:r>
      <w:r>
        <w:rPr>
          <w:rFonts w:ascii="Times New Roman" w:hAnsi="Times New Roman" w:cs="Times New Roman"/>
          <w:sz w:val="28"/>
          <w:szCs w:val="28"/>
        </w:rPr>
        <w:t xml:space="preserve">оложенное на территории </w:t>
      </w:r>
      <w:proofErr w:type="spellStart"/>
      <w:r>
        <w:rPr>
          <w:rFonts w:ascii="Times New Roman" w:hAnsi="Times New Roman" w:cs="Times New Roman"/>
          <w:sz w:val="28"/>
          <w:szCs w:val="28"/>
        </w:rPr>
        <w:t>Доволенского</w:t>
      </w:r>
      <w:proofErr w:type="spellEnd"/>
      <w:r w:rsidRPr="0016109B">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Новосибир</w:t>
      </w:r>
      <w:r w:rsidRPr="0016109B">
        <w:rPr>
          <w:rFonts w:ascii="Times New Roman" w:hAnsi="Times New Roman" w:cs="Times New Roman"/>
          <w:sz w:val="28"/>
          <w:szCs w:val="28"/>
        </w:rPr>
        <w:t>ской области.</w:t>
      </w:r>
    </w:p>
    <w:p w:rsidR="00EA0FFC" w:rsidRDefault="00EA0FFC" w:rsidP="00EA0FFC">
      <w:pPr>
        <w:spacing w:after="0" w:line="240" w:lineRule="auto"/>
        <w:jc w:val="center"/>
        <w:rPr>
          <w:rFonts w:ascii="Times New Roman" w:eastAsia="Times New Roman" w:hAnsi="Times New Roman" w:cs="Times New Roman"/>
          <w:sz w:val="28"/>
          <w:szCs w:val="28"/>
        </w:rPr>
      </w:pPr>
    </w:p>
    <w:p w:rsidR="00EA0FFC" w:rsidRPr="005F26B1" w:rsidRDefault="00EA0FFC" w:rsidP="00EA0FFC">
      <w:pPr>
        <w:spacing w:after="0" w:line="240" w:lineRule="auto"/>
        <w:jc w:val="center"/>
        <w:rPr>
          <w:rFonts w:ascii="Times New Roman" w:eastAsia="Times New Roman" w:hAnsi="Times New Roman" w:cs="Times New Roman"/>
          <w:sz w:val="28"/>
          <w:szCs w:val="28"/>
        </w:rPr>
      </w:pPr>
      <w:r w:rsidRPr="005F26B1">
        <w:rPr>
          <w:rFonts w:ascii="Times New Roman" w:eastAsia="Times New Roman" w:hAnsi="Times New Roman" w:cs="Times New Roman"/>
          <w:sz w:val="28"/>
          <w:szCs w:val="28"/>
        </w:rPr>
        <w:t>Описание границ пл</w:t>
      </w:r>
      <w:r>
        <w:rPr>
          <w:rFonts w:ascii="Times New Roman" w:eastAsia="Times New Roman" w:hAnsi="Times New Roman" w:cs="Times New Roman"/>
          <w:sz w:val="28"/>
          <w:szCs w:val="28"/>
        </w:rPr>
        <w:t>анируемого охотничьего угодья № 5.2</w:t>
      </w:r>
      <w:r w:rsidRPr="005F26B1">
        <w:rPr>
          <w:rFonts w:ascii="Times New Roman" w:eastAsia="Times New Roman" w:hAnsi="Times New Roman" w:cs="Times New Roman"/>
          <w:sz w:val="28"/>
          <w:szCs w:val="28"/>
        </w:rPr>
        <w:t>,</w:t>
      </w:r>
    </w:p>
    <w:p w:rsidR="00EA0FFC" w:rsidRPr="005F26B1" w:rsidRDefault="00EA0FFC" w:rsidP="00EA0FFC">
      <w:pPr>
        <w:spacing w:after="0" w:line="240" w:lineRule="auto"/>
        <w:jc w:val="center"/>
        <w:rPr>
          <w:rFonts w:ascii="Times New Roman" w:eastAsia="Times New Roman" w:hAnsi="Times New Roman" w:cs="Times New Roman"/>
          <w:sz w:val="28"/>
          <w:szCs w:val="28"/>
        </w:rPr>
      </w:pPr>
      <w:proofErr w:type="gramStart"/>
      <w:r w:rsidRPr="005F26B1">
        <w:rPr>
          <w:rFonts w:ascii="Times New Roman" w:eastAsia="Times New Roman" w:hAnsi="Times New Roman" w:cs="Times New Roman"/>
          <w:sz w:val="28"/>
          <w:szCs w:val="28"/>
        </w:rPr>
        <w:t>расположенного</w:t>
      </w:r>
      <w:proofErr w:type="gramEnd"/>
      <w:r w:rsidRPr="005F26B1">
        <w:rPr>
          <w:rFonts w:ascii="Times New Roman" w:eastAsia="Times New Roman" w:hAnsi="Times New Roman" w:cs="Times New Roman"/>
          <w:sz w:val="28"/>
          <w:szCs w:val="28"/>
        </w:rPr>
        <w:t xml:space="preserve"> в </w:t>
      </w:r>
      <w:proofErr w:type="spellStart"/>
      <w:r w:rsidRPr="005F26B1">
        <w:rPr>
          <w:rFonts w:ascii="Times New Roman" w:eastAsia="Times New Roman" w:hAnsi="Times New Roman" w:cs="Times New Roman"/>
          <w:sz w:val="28"/>
          <w:szCs w:val="28"/>
        </w:rPr>
        <w:t>Доволенском</w:t>
      </w:r>
      <w:proofErr w:type="spellEnd"/>
      <w:r w:rsidRPr="005F26B1">
        <w:rPr>
          <w:rFonts w:ascii="Times New Roman" w:eastAsia="Times New Roman" w:hAnsi="Times New Roman" w:cs="Times New Roman"/>
          <w:sz w:val="28"/>
          <w:szCs w:val="28"/>
        </w:rPr>
        <w:t xml:space="preserve"> районе</w:t>
      </w:r>
    </w:p>
    <w:p w:rsidR="00EA0FFC" w:rsidRPr="005F26B1" w:rsidRDefault="00EA0FFC" w:rsidP="00EA0FFC">
      <w:pPr>
        <w:spacing w:after="0" w:line="240" w:lineRule="auto"/>
        <w:jc w:val="center"/>
        <w:rPr>
          <w:rFonts w:ascii="Times New Roman" w:eastAsia="Times New Roman" w:hAnsi="Times New Roman" w:cs="Times New Roman"/>
          <w:sz w:val="28"/>
          <w:szCs w:val="28"/>
        </w:rPr>
      </w:pPr>
      <w:r w:rsidRPr="005F26B1">
        <w:rPr>
          <w:rFonts w:ascii="Times New Roman" w:eastAsia="Times New Roman" w:hAnsi="Times New Roman" w:cs="Times New Roman"/>
          <w:sz w:val="28"/>
          <w:szCs w:val="28"/>
        </w:rPr>
        <w:t>Новосибирской области</w:t>
      </w:r>
    </w:p>
    <w:p w:rsidR="00EA0FFC" w:rsidRPr="00F5499D" w:rsidRDefault="00EA0FFC" w:rsidP="00EA0FFC">
      <w:pPr>
        <w:spacing w:after="0" w:line="240" w:lineRule="auto"/>
        <w:ind w:firstLine="709"/>
        <w:jc w:val="both"/>
        <w:rPr>
          <w:rFonts w:ascii="Times New Roman" w:eastAsia="Times New Roman" w:hAnsi="Times New Roman" w:cs="Times New Roman"/>
          <w:sz w:val="28"/>
          <w:szCs w:val="28"/>
        </w:rPr>
      </w:pPr>
      <w:r w:rsidRPr="00F5499D">
        <w:rPr>
          <w:rFonts w:ascii="Times New Roman" w:eastAsia="Times New Roman" w:hAnsi="Times New Roman" w:cs="Times New Roman"/>
          <w:b/>
          <w:sz w:val="28"/>
          <w:szCs w:val="28"/>
          <w:lang w:val="en-US"/>
        </w:rPr>
        <w:t>C</w:t>
      </w:r>
      <w:proofErr w:type="spellStart"/>
      <w:r w:rsidRPr="00F5499D">
        <w:rPr>
          <w:rFonts w:ascii="Times New Roman" w:eastAsia="Times New Roman" w:hAnsi="Times New Roman" w:cs="Times New Roman"/>
          <w:b/>
          <w:sz w:val="28"/>
          <w:szCs w:val="28"/>
        </w:rPr>
        <w:t>еверная</w:t>
      </w:r>
      <w:proofErr w:type="spellEnd"/>
      <w:r w:rsidRPr="00F5499D">
        <w:rPr>
          <w:rFonts w:ascii="Times New Roman" w:eastAsia="Times New Roman" w:hAnsi="Times New Roman" w:cs="Times New Roman"/>
          <w:b/>
          <w:sz w:val="28"/>
          <w:szCs w:val="28"/>
        </w:rPr>
        <w:t xml:space="preserve"> границы:</w:t>
      </w:r>
      <w:r w:rsidRPr="00F5499D">
        <w:rPr>
          <w:rFonts w:ascii="Times New Roman" w:eastAsia="Times New Roman" w:hAnsi="Times New Roman" w:cs="Times New Roman"/>
          <w:sz w:val="28"/>
          <w:szCs w:val="28"/>
        </w:rPr>
        <w:t xml:space="preserve"> от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1 до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 xml:space="preserve">2 вверх по течению реки Чулым. </w:t>
      </w:r>
    </w:p>
    <w:p w:rsidR="00EA0FFC" w:rsidRPr="00F5499D" w:rsidRDefault="00EA0FFC" w:rsidP="00EA0FFC">
      <w:pPr>
        <w:spacing w:after="0" w:line="240" w:lineRule="auto"/>
        <w:ind w:firstLine="709"/>
        <w:jc w:val="both"/>
        <w:rPr>
          <w:rFonts w:ascii="Times New Roman" w:eastAsia="Times New Roman" w:hAnsi="Times New Roman" w:cs="Times New Roman"/>
          <w:sz w:val="28"/>
          <w:szCs w:val="28"/>
        </w:rPr>
      </w:pPr>
      <w:proofErr w:type="gramStart"/>
      <w:r w:rsidRPr="00F5499D">
        <w:rPr>
          <w:rFonts w:ascii="Times New Roman" w:eastAsia="Times New Roman" w:hAnsi="Times New Roman" w:cs="Times New Roman"/>
          <w:b/>
          <w:sz w:val="28"/>
          <w:szCs w:val="28"/>
        </w:rPr>
        <w:t xml:space="preserve">Северо-восточная граница: </w:t>
      </w:r>
      <w:r w:rsidRPr="00F5499D">
        <w:rPr>
          <w:rFonts w:ascii="Times New Roman" w:eastAsia="Times New Roman" w:hAnsi="Times New Roman" w:cs="Times New Roman"/>
          <w:sz w:val="28"/>
          <w:szCs w:val="28"/>
        </w:rPr>
        <w:t>от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2 по границе угодья через точку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3, затем через полевую дорогу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4, через поворотную точку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5, далее через полевую дорогу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6, затем по границе угодья через поворотные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7-10, далее от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11 по грунтовой дороге через пересечения с полевыми дорогами в точках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12, 13, и далее до пересечения со щебеночной автодорогой</w:t>
      </w:r>
      <w:proofErr w:type="gramEnd"/>
      <w:r w:rsidRPr="00F5499D">
        <w:rPr>
          <w:rFonts w:ascii="Times New Roman" w:eastAsia="Times New Roman" w:hAnsi="Times New Roman" w:cs="Times New Roman"/>
          <w:sz w:val="28"/>
          <w:szCs w:val="28"/>
        </w:rPr>
        <w:t xml:space="preserve"> на п.</w:t>
      </w:r>
      <w:r>
        <w:rPr>
          <w:rFonts w:ascii="Times New Roman" w:eastAsia="Times New Roman" w:hAnsi="Times New Roman" w:cs="Times New Roman"/>
          <w:sz w:val="28"/>
          <w:szCs w:val="28"/>
        </w:rPr>
        <w:t xml:space="preserve"> </w:t>
      </w:r>
      <w:proofErr w:type="spellStart"/>
      <w:r w:rsidRPr="00F5499D">
        <w:rPr>
          <w:rFonts w:ascii="Times New Roman" w:eastAsia="Times New Roman" w:hAnsi="Times New Roman" w:cs="Times New Roman"/>
          <w:sz w:val="28"/>
          <w:szCs w:val="28"/>
        </w:rPr>
        <w:t>Суздалка</w:t>
      </w:r>
      <w:proofErr w:type="spellEnd"/>
      <w:r w:rsidRPr="00F5499D">
        <w:rPr>
          <w:rFonts w:ascii="Times New Roman" w:eastAsia="Times New Roman" w:hAnsi="Times New Roman" w:cs="Times New Roman"/>
          <w:sz w:val="28"/>
          <w:szCs w:val="28"/>
        </w:rPr>
        <w:t xml:space="preserve">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14.</w:t>
      </w:r>
    </w:p>
    <w:p w:rsidR="00EA0FFC" w:rsidRPr="00F5499D" w:rsidRDefault="00EA0FFC" w:rsidP="00EA0FFC">
      <w:pPr>
        <w:spacing w:after="0" w:line="240" w:lineRule="auto"/>
        <w:ind w:firstLine="709"/>
        <w:jc w:val="both"/>
        <w:rPr>
          <w:rFonts w:ascii="Times New Roman" w:eastAsia="Times New Roman" w:hAnsi="Times New Roman" w:cs="Times New Roman"/>
          <w:sz w:val="28"/>
          <w:szCs w:val="28"/>
        </w:rPr>
      </w:pPr>
      <w:proofErr w:type="gramStart"/>
      <w:r w:rsidRPr="00F5499D">
        <w:rPr>
          <w:rFonts w:ascii="Times New Roman" w:eastAsia="Times New Roman" w:hAnsi="Times New Roman" w:cs="Times New Roman"/>
          <w:b/>
          <w:sz w:val="28"/>
          <w:szCs w:val="28"/>
        </w:rPr>
        <w:t>Юго-восточная граница</w:t>
      </w:r>
      <w:r w:rsidRPr="00F5499D">
        <w:rPr>
          <w:rFonts w:ascii="Times New Roman" w:eastAsia="Times New Roman" w:hAnsi="Times New Roman" w:cs="Times New Roman"/>
          <w:sz w:val="28"/>
          <w:szCs w:val="28"/>
        </w:rPr>
        <w:t>: от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14 по щебеночной автодороге до въезда в п.</w:t>
      </w:r>
      <w:r>
        <w:rPr>
          <w:rFonts w:ascii="Times New Roman" w:eastAsia="Times New Roman" w:hAnsi="Times New Roman" w:cs="Times New Roman"/>
          <w:sz w:val="28"/>
          <w:szCs w:val="28"/>
        </w:rPr>
        <w:t xml:space="preserve"> </w:t>
      </w:r>
      <w:r w:rsidRPr="00F5499D">
        <w:rPr>
          <w:rFonts w:ascii="Times New Roman" w:eastAsia="Times New Roman" w:hAnsi="Times New Roman" w:cs="Times New Roman"/>
          <w:sz w:val="28"/>
          <w:szCs w:val="28"/>
        </w:rPr>
        <w:t>Ильинка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15, далее по улице населенного пункта через точку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16, затем от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17 до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18 по участку щебеночной автодороги, далее по участку автодороги без п</w:t>
      </w:r>
      <w:r>
        <w:rPr>
          <w:rFonts w:ascii="Times New Roman" w:eastAsia="Times New Roman" w:hAnsi="Times New Roman" w:cs="Times New Roman"/>
          <w:sz w:val="28"/>
          <w:szCs w:val="28"/>
        </w:rPr>
        <w:t>окрытия чрез поворотные точки № </w:t>
      </w:r>
      <w:r w:rsidRPr="00F5499D">
        <w:rPr>
          <w:rFonts w:ascii="Times New Roman" w:eastAsia="Times New Roman" w:hAnsi="Times New Roman" w:cs="Times New Roman"/>
          <w:sz w:val="28"/>
          <w:szCs w:val="28"/>
        </w:rPr>
        <w:t>19-21, далее до развилки на п.</w:t>
      </w:r>
      <w:r>
        <w:rPr>
          <w:rFonts w:ascii="Times New Roman" w:eastAsia="Times New Roman" w:hAnsi="Times New Roman" w:cs="Times New Roman"/>
          <w:sz w:val="28"/>
          <w:szCs w:val="28"/>
        </w:rPr>
        <w:t xml:space="preserve"> </w:t>
      </w:r>
      <w:r w:rsidRPr="00F5499D">
        <w:rPr>
          <w:rFonts w:ascii="Times New Roman" w:eastAsia="Times New Roman" w:hAnsi="Times New Roman" w:cs="Times New Roman"/>
          <w:sz w:val="28"/>
          <w:szCs w:val="28"/>
        </w:rPr>
        <w:t>Дружный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22, затем до моста через реку Баган</w:t>
      </w:r>
      <w:proofErr w:type="gramEnd"/>
      <w:r w:rsidRPr="00F5499D">
        <w:rPr>
          <w:rFonts w:ascii="Times New Roman" w:eastAsia="Times New Roman" w:hAnsi="Times New Roman" w:cs="Times New Roman"/>
          <w:sz w:val="28"/>
          <w:szCs w:val="28"/>
        </w:rPr>
        <w:t xml:space="preserve"> в точке №</w:t>
      </w:r>
      <w:r>
        <w:rPr>
          <w:rFonts w:ascii="Times New Roman" w:eastAsia="Times New Roman" w:hAnsi="Times New Roman" w:cs="Times New Roman"/>
          <w:sz w:val="28"/>
          <w:szCs w:val="28"/>
        </w:rPr>
        <w:t xml:space="preserve"> 23, далее вдоль берега река </w:t>
      </w:r>
      <w:r w:rsidRPr="00F5499D">
        <w:rPr>
          <w:rFonts w:ascii="Times New Roman" w:eastAsia="Times New Roman" w:hAnsi="Times New Roman" w:cs="Times New Roman"/>
          <w:sz w:val="28"/>
          <w:szCs w:val="28"/>
        </w:rPr>
        <w:t>Баган до непроезжей плотины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 xml:space="preserve">24 и далее вниз по течению реки до пересечения с границей </w:t>
      </w:r>
      <w:proofErr w:type="spellStart"/>
      <w:r w:rsidRPr="00F5499D">
        <w:rPr>
          <w:rFonts w:ascii="Times New Roman" w:eastAsia="Times New Roman" w:hAnsi="Times New Roman" w:cs="Times New Roman"/>
          <w:sz w:val="28"/>
          <w:szCs w:val="28"/>
        </w:rPr>
        <w:t>Здвинского</w:t>
      </w:r>
      <w:proofErr w:type="spellEnd"/>
      <w:r w:rsidRPr="00F5499D">
        <w:rPr>
          <w:rFonts w:ascii="Times New Roman" w:eastAsia="Times New Roman" w:hAnsi="Times New Roman" w:cs="Times New Roman"/>
          <w:sz w:val="28"/>
          <w:szCs w:val="28"/>
        </w:rPr>
        <w:t xml:space="preserve"> района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 xml:space="preserve">25. </w:t>
      </w:r>
    </w:p>
    <w:p w:rsidR="00EA0FFC" w:rsidRPr="00F5499D" w:rsidRDefault="00EA0FFC" w:rsidP="00EA0FFC">
      <w:pPr>
        <w:spacing w:after="0" w:line="240" w:lineRule="auto"/>
        <w:ind w:firstLine="709"/>
        <w:jc w:val="both"/>
        <w:rPr>
          <w:rFonts w:ascii="Times New Roman" w:eastAsia="Times New Roman" w:hAnsi="Times New Roman" w:cs="Times New Roman"/>
          <w:sz w:val="28"/>
          <w:szCs w:val="28"/>
        </w:rPr>
      </w:pPr>
      <w:proofErr w:type="gramStart"/>
      <w:r w:rsidRPr="00F5499D">
        <w:rPr>
          <w:rFonts w:ascii="Times New Roman" w:eastAsia="Times New Roman" w:hAnsi="Times New Roman" w:cs="Times New Roman"/>
          <w:b/>
          <w:sz w:val="28"/>
          <w:szCs w:val="28"/>
        </w:rPr>
        <w:t xml:space="preserve">Юго-западная граница: </w:t>
      </w:r>
      <w:r w:rsidRPr="00F5499D">
        <w:rPr>
          <w:rFonts w:ascii="Times New Roman" w:eastAsia="Times New Roman" w:hAnsi="Times New Roman" w:cs="Times New Roman"/>
          <w:sz w:val="28"/>
          <w:szCs w:val="28"/>
        </w:rPr>
        <w:t>от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 xml:space="preserve">25 вдоль границы </w:t>
      </w:r>
      <w:proofErr w:type="spellStart"/>
      <w:r w:rsidRPr="00F5499D">
        <w:rPr>
          <w:rFonts w:ascii="Times New Roman" w:eastAsia="Times New Roman" w:hAnsi="Times New Roman" w:cs="Times New Roman"/>
          <w:sz w:val="28"/>
          <w:szCs w:val="28"/>
        </w:rPr>
        <w:t>Здвинского</w:t>
      </w:r>
      <w:proofErr w:type="spellEnd"/>
      <w:r w:rsidRPr="00F5499D">
        <w:rPr>
          <w:rFonts w:ascii="Times New Roman" w:eastAsia="Times New Roman" w:hAnsi="Times New Roman" w:cs="Times New Roman"/>
          <w:sz w:val="28"/>
          <w:szCs w:val="28"/>
        </w:rPr>
        <w:t xml:space="preserve"> района через грунтовую дорогу на п. </w:t>
      </w:r>
      <w:proofErr w:type="spellStart"/>
      <w:r w:rsidRPr="00F5499D">
        <w:rPr>
          <w:rFonts w:ascii="Times New Roman" w:eastAsia="Times New Roman" w:hAnsi="Times New Roman" w:cs="Times New Roman"/>
          <w:sz w:val="28"/>
          <w:szCs w:val="28"/>
        </w:rPr>
        <w:t>Новогорносталево</w:t>
      </w:r>
      <w:proofErr w:type="spellEnd"/>
      <w:r w:rsidRPr="00F5499D">
        <w:rPr>
          <w:rFonts w:ascii="Times New Roman" w:eastAsia="Times New Roman" w:hAnsi="Times New Roman" w:cs="Times New Roman"/>
          <w:sz w:val="28"/>
          <w:szCs w:val="28"/>
        </w:rPr>
        <w:t>, далее через озеро Горькое, пересекая его от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27 до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28, затем через озера без названия – от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29 до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30 и от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31 до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32, далее через полевую дорогу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33, затем через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34-36, расположенные на краю леса</w:t>
      </w:r>
      <w:proofErr w:type="gramEnd"/>
      <w:r w:rsidRPr="00F5499D">
        <w:rPr>
          <w:rFonts w:ascii="Times New Roman" w:eastAsia="Times New Roman" w:hAnsi="Times New Roman" w:cs="Times New Roman"/>
          <w:sz w:val="28"/>
          <w:szCs w:val="28"/>
        </w:rPr>
        <w:t>, далее через поворотные точки границы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37-39.</w:t>
      </w:r>
    </w:p>
    <w:p w:rsidR="00EA0FFC" w:rsidRPr="00F5499D" w:rsidRDefault="00EA0FFC" w:rsidP="00EA0FFC">
      <w:pPr>
        <w:spacing w:after="0" w:line="240" w:lineRule="auto"/>
        <w:ind w:firstLine="709"/>
        <w:jc w:val="both"/>
        <w:rPr>
          <w:rFonts w:ascii="Times New Roman" w:eastAsia="Times New Roman" w:hAnsi="Times New Roman" w:cs="Times New Roman"/>
          <w:sz w:val="28"/>
          <w:szCs w:val="28"/>
        </w:rPr>
      </w:pPr>
      <w:r w:rsidRPr="00F5499D">
        <w:rPr>
          <w:rFonts w:ascii="Times New Roman" w:eastAsia="Times New Roman" w:hAnsi="Times New Roman" w:cs="Times New Roman"/>
          <w:b/>
          <w:sz w:val="28"/>
          <w:szCs w:val="28"/>
        </w:rPr>
        <w:t xml:space="preserve">Северо-западная граница: </w:t>
      </w:r>
      <w:r w:rsidRPr="00F5499D">
        <w:rPr>
          <w:rFonts w:ascii="Times New Roman" w:eastAsia="Times New Roman" w:hAnsi="Times New Roman" w:cs="Times New Roman"/>
          <w:sz w:val="28"/>
          <w:szCs w:val="28"/>
        </w:rPr>
        <w:t xml:space="preserve">вдоль границы </w:t>
      </w:r>
      <w:proofErr w:type="spellStart"/>
      <w:r w:rsidRPr="00F5499D">
        <w:rPr>
          <w:rFonts w:ascii="Times New Roman" w:eastAsia="Times New Roman" w:hAnsi="Times New Roman" w:cs="Times New Roman"/>
          <w:sz w:val="28"/>
          <w:szCs w:val="28"/>
        </w:rPr>
        <w:t>Здвинского</w:t>
      </w:r>
      <w:proofErr w:type="spellEnd"/>
      <w:r w:rsidRPr="00F5499D">
        <w:rPr>
          <w:rFonts w:ascii="Times New Roman" w:eastAsia="Times New Roman" w:hAnsi="Times New Roman" w:cs="Times New Roman"/>
          <w:sz w:val="28"/>
          <w:szCs w:val="28"/>
        </w:rPr>
        <w:t xml:space="preserve"> района от поворотной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39, д</w:t>
      </w:r>
      <w:r>
        <w:rPr>
          <w:rFonts w:ascii="Times New Roman" w:eastAsia="Times New Roman" w:hAnsi="Times New Roman" w:cs="Times New Roman"/>
          <w:sz w:val="28"/>
          <w:szCs w:val="28"/>
        </w:rPr>
        <w:t>алее через точки на краю леса № </w:t>
      </w:r>
      <w:r w:rsidRPr="00F5499D">
        <w:rPr>
          <w:rFonts w:ascii="Times New Roman" w:eastAsia="Times New Roman" w:hAnsi="Times New Roman" w:cs="Times New Roman"/>
          <w:sz w:val="28"/>
          <w:szCs w:val="28"/>
        </w:rPr>
        <w:t>40, 41, затем через поворотные точки границы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42-46, далее через грунтовую дорогу в п.</w:t>
      </w:r>
      <w:r>
        <w:rPr>
          <w:rFonts w:ascii="Times New Roman" w:eastAsia="Times New Roman" w:hAnsi="Times New Roman" w:cs="Times New Roman"/>
          <w:sz w:val="28"/>
          <w:szCs w:val="28"/>
        </w:rPr>
        <w:t xml:space="preserve"> </w:t>
      </w:r>
      <w:proofErr w:type="spellStart"/>
      <w:r w:rsidRPr="00F5499D">
        <w:rPr>
          <w:rFonts w:ascii="Times New Roman" w:eastAsia="Times New Roman" w:hAnsi="Times New Roman" w:cs="Times New Roman"/>
          <w:sz w:val="28"/>
          <w:szCs w:val="28"/>
        </w:rPr>
        <w:t>Ниж</w:t>
      </w:r>
      <w:proofErr w:type="gramStart"/>
      <w:r w:rsidRPr="00F5499D">
        <w:rPr>
          <w:rFonts w:ascii="Times New Roman" w:eastAsia="Times New Roman" w:hAnsi="Times New Roman" w:cs="Times New Roman"/>
          <w:sz w:val="28"/>
          <w:szCs w:val="28"/>
        </w:rPr>
        <w:t>.Ч</w:t>
      </w:r>
      <w:proofErr w:type="gramEnd"/>
      <w:r w:rsidRPr="00F5499D">
        <w:rPr>
          <w:rFonts w:ascii="Times New Roman" w:eastAsia="Times New Roman" w:hAnsi="Times New Roman" w:cs="Times New Roman"/>
          <w:sz w:val="28"/>
          <w:szCs w:val="28"/>
        </w:rPr>
        <w:t>улым</w:t>
      </w:r>
      <w:proofErr w:type="spellEnd"/>
      <w:r w:rsidRPr="00F5499D">
        <w:rPr>
          <w:rFonts w:ascii="Times New Roman" w:eastAsia="Times New Roman" w:hAnsi="Times New Roman" w:cs="Times New Roman"/>
          <w:sz w:val="28"/>
          <w:szCs w:val="28"/>
        </w:rPr>
        <w:t xml:space="preserve">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47, затем через поворотные точки границы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48, 49, далее через точку на краю леса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50, затем через озеро Волчье, пересекая его от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51 до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52, далее через полевую дорогу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53, затем через поворотные точки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54-56, далее через полевую дорогу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57, затем через точки на краю леса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58,59, далее через грунтовую дорогу в п.</w:t>
      </w:r>
      <w:r>
        <w:rPr>
          <w:rFonts w:ascii="Times New Roman" w:eastAsia="Times New Roman" w:hAnsi="Times New Roman" w:cs="Times New Roman"/>
          <w:sz w:val="28"/>
          <w:szCs w:val="28"/>
        </w:rPr>
        <w:t xml:space="preserve"> </w:t>
      </w:r>
      <w:proofErr w:type="spellStart"/>
      <w:r w:rsidRPr="00F5499D">
        <w:rPr>
          <w:rFonts w:ascii="Times New Roman" w:eastAsia="Times New Roman" w:hAnsi="Times New Roman" w:cs="Times New Roman"/>
          <w:sz w:val="28"/>
          <w:szCs w:val="28"/>
        </w:rPr>
        <w:t>Ниж</w:t>
      </w:r>
      <w:proofErr w:type="gramStart"/>
      <w:r w:rsidRPr="00F5499D">
        <w:rPr>
          <w:rFonts w:ascii="Times New Roman" w:eastAsia="Times New Roman" w:hAnsi="Times New Roman" w:cs="Times New Roman"/>
          <w:sz w:val="28"/>
          <w:szCs w:val="28"/>
        </w:rPr>
        <w:t>.Ч</w:t>
      </w:r>
      <w:proofErr w:type="gramEnd"/>
      <w:r w:rsidRPr="00F5499D">
        <w:rPr>
          <w:rFonts w:ascii="Times New Roman" w:eastAsia="Times New Roman" w:hAnsi="Times New Roman" w:cs="Times New Roman"/>
          <w:sz w:val="28"/>
          <w:szCs w:val="28"/>
        </w:rPr>
        <w:t>улым</w:t>
      </w:r>
      <w:proofErr w:type="spellEnd"/>
      <w:r w:rsidRPr="00F5499D">
        <w:rPr>
          <w:rFonts w:ascii="Times New Roman" w:eastAsia="Times New Roman" w:hAnsi="Times New Roman" w:cs="Times New Roman"/>
          <w:sz w:val="28"/>
          <w:szCs w:val="28"/>
        </w:rPr>
        <w:t xml:space="preserve">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60, затем через поворотную точку границы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61, через полевую дорогу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62, далее через точки на краю леса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63, 64, затем через полевую дорогу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65, далее через точку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66 на краю болота, затем через полевую дорогу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 xml:space="preserve">67 и далее до пересечения границы с </w:t>
      </w:r>
      <w:proofErr w:type="spellStart"/>
      <w:r w:rsidRPr="00F5499D">
        <w:rPr>
          <w:rFonts w:ascii="Times New Roman" w:eastAsia="Times New Roman" w:hAnsi="Times New Roman" w:cs="Times New Roman"/>
          <w:sz w:val="28"/>
          <w:szCs w:val="28"/>
        </w:rPr>
        <w:t>р</w:t>
      </w:r>
      <w:proofErr w:type="gramStart"/>
      <w:r w:rsidRPr="00F5499D">
        <w:rPr>
          <w:rFonts w:ascii="Times New Roman" w:eastAsia="Times New Roman" w:hAnsi="Times New Roman" w:cs="Times New Roman"/>
          <w:sz w:val="28"/>
          <w:szCs w:val="28"/>
        </w:rPr>
        <w:t>.Ч</w:t>
      </w:r>
      <w:proofErr w:type="gramEnd"/>
      <w:r w:rsidRPr="00F5499D">
        <w:rPr>
          <w:rFonts w:ascii="Times New Roman" w:eastAsia="Times New Roman" w:hAnsi="Times New Roman" w:cs="Times New Roman"/>
          <w:sz w:val="28"/>
          <w:szCs w:val="28"/>
        </w:rPr>
        <w:t>улым</w:t>
      </w:r>
      <w:proofErr w:type="spellEnd"/>
      <w:r w:rsidRPr="00F5499D">
        <w:rPr>
          <w:rFonts w:ascii="Times New Roman" w:eastAsia="Times New Roman" w:hAnsi="Times New Roman" w:cs="Times New Roman"/>
          <w:sz w:val="28"/>
          <w:szCs w:val="28"/>
        </w:rPr>
        <w:t xml:space="preserve"> в точке №</w:t>
      </w:r>
      <w:r>
        <w:rPr>
          <w:rFonts w:ascii="Times New Roman" w:eastAsia="Times New Roman" w:hAnsi="Times New Roman" w:cs="Times New Roman"/>
          <w:sz w:val="28"/>
          <w:szCs w:val="28"/>
        </w:rPr>
        <w:t> </w:t>
      </w:r>
      <w:r w:rsidRPr="00F5499D">
        <w:rPr>
          <w:rFonts w:ascii="Times New Roman" w:eastAsia="Times New Roman" w:hAnsi="Times New Roman" w:cs="Times New Roman"/>
          <w:sz w:val="28"/>
          <w:szCs w:val="28"/>
        </w:rPr>
        <w:t xml:space="preserve">1. </w:t>
      </w:r>
    </w:p>
    <w:p w:rsidR="00EA0FFC" w:rsidRPr="009D2BB0" w:rsidRDefault="00EA0FFC" w:rsidP="00EA0FFC">
      <w:pPr>
        <w:spacing w:after="0" w:line="240" w:lineRule="auto"/>
        <w:jc w:val="center"/>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1834"/>
        <w:gridCol w:w="1857"/>
        <w:gridCol w:w="1880"/>
        <w:gridCol w:w="1880"/>
        <w:gridCol w:w="1836"/>
      </w:tblGrid>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EA0FFC" w:rsidRPr="009D2BB0" w:rsidRDefault="00EA0FFC" w:rsidP="004B7CAE">
            <w:pPr>
              <w:spacing w:after="0" w:line="240" w:lineRule="auto"/>
              <w:jc w:val="center"/>
              <w:rPr>
                <w:rFonts w:ascii="Times New Roman" w:eastAsia="Times New Roman" w:hAnsi="Times New Roman" w:cs="Times New Roman"/>
                <w:sz w:val="20"/>
                <w:szCs w:val="20"/>
              </w:rPr>
            </w:pPr>
            <w:r w:rsidRPr="009D2BB0">
              <w:rPr>
                <w:rFonts w:ascii="Times New Roman" w:eastAsia="Times New Roman" w:hAnsi="Times New Roman" w:cs="Times New Roman"/>
                <w:sz w:val="20"/>
                <w:szCs w:val="20"/>
              </w:rPr>
              <w:t xml:space="preserve">№ </w:t>
            </w:r>
          </w:p>
          <w:p w:rsidR="00EA0FFC" w:rsidRPr="009D2BB0" w:rsidRDefault="00EA0FFC" w:rsidP="004B7CAE">
            <w:pPr>
              <w:spacing w:after="0" w:line="240" w:lineRule="auto"/>
              <w:jc w:val="center"/>
              <w:rPr>
                <w:rFonts w:ascii="Times New Roman" w:eastAsia="Times New Roman" w:hAnsi="Times New Roman" w:cs="Times New Roman"/>
                <w:sz w:val="20"/>
                <w:szCs w:val="20"/>
              </w:rPr>
            </w:pPr>
            <w:r w:rsidRPr="009D2BB0">
              <w:rPr>
                <w:rFonts w:ascii="Times New Roman" w:eastAsia="Times New Roman" w:hAnsi="Times New Roman" w:cs="Times New Roman"/>
                <w:sz w:val="20"/>
                <w:szCs w:val="20"/>
              </w:rPr>
              <w:t>точки</w:t>
            </w:r>
          </w:p>
        </w:tc>
        <w:tc>
          <w:tcPr>
            <w:tcW w:w="1880" w:type="dxa"/>
            <w:tcBorders>
              <w:top w:val="single" w:sz="4" w:space="0" w:color="auto"/>
              <w:left w:val="single" w:sz="4" w:space="0" w:color="auto"/>
              <w:bottom w:val="single" w:sz="4" w:space="0" w:color="auto"/>
              <w:right w:val="single" w:sz="4" w:space="0" w:color="auto"/>
            </w:tcBorders>
            <w:vAlign w:val="center"/>
          </w:tcPr>
          <w:p w:rsidR="00EA0FFC" w:rsidRPr="009D2BB0" w:rsidRDefault="00EA0FFC" w:rsidP="004B7CAE">
            <w:pPr>
              <w:spacing w:after="0" w:line="240" w:lineRule="auto"/>
              <w:jc w:val="center"/>
              <w:rPr>
                <w:rFonts w:ascii="Times New Roman" w:eastAsia="Times New Roman" w:hAnsi="Times New Roman" w:cs="Times New Roman"/>
                <w:sz w:val="20"/>
                <w:szCs w:val="20"/>
              </w:rPr>
            </w:pPr>
            <w:r w:rsidRPr="009D2BB0">
              <w:rPr>
                <w:rFonts w:ascii="Times New Roman" w:eastAsia="Times New Roman" w:hAnsi="Times New Roman" w:cs="Times New Roman"/>
                <w:sz w:val="20"/>
                <w:szCs w:val="20"/>
              </w:rPr>
              <w:t>СШ</w:t>
            </w:r>
          </w:p>
        </w:tc>
        <w:tc>
          <w:tcPr>
            <w:tcW w:w="1880" w:type="dxa"/>
            <w:tcBorders>
              <w:top w:val="single" w:sz="4" w:space="0" w:color="auto"/>
              <w:left w:val="single" w:sz="4" w:space="0" w:color="auto"/>
              <w:bottom w:val="single" w:sz="4" w:space="0" w:color="auto"/>
              <w:right w:val="single" w:sz="4" w:space="0" w:color="auto"/>
            </w:tcBorders>
            <w:vAlign w:val="center"/>
          </w:tcPr>
          <w:p w:rsidR="00EA0FFC" w:rsidRPr="009D2BB0" w:rsidRDefault="00EA0FFC" w:rsidP="004B7CAE">
            <w:pPr>
              <w:spacing w:after="0" w:line="240" w:lineRule="auto"/>
              <w:jc w:val="center"/>
              <w:rPr>
                <w:rFonts w:ascii="Times New Roman" w:eastAsia="Times New Roman" w:hAnsi="Times New Roman" w:cs="Times New Roman"/>
                <w:sz w:val="20"/>
                <w:szCs w:val="20"/>
              </w:rPr>
            </w:pPr>
            <w:r w:rsidRPr="009D2BB0">
              <w:rPr>
                <w:rFonts w:ascii="Times New Roman" w:eastAsia="Times New Roman" w:hAnsi="Times New Roman" w:cs="Times New Roman"/>
                <w:sz w:val="20"/>
                <w:szCs w:val="20"/>
              </w:rPr>
              <w:t>ВД</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54°38'5</w:t>
            </w:r>
            <w:r w:rsidRPr="009D2BB0">
              <w:rPr>
                <w:rFonts w:ascii="Arial CYR" w:eastAsia="Times New Roman" w:hAnsi="Arial CYR" w:cs="Arial CYR"/>
                <w:sz w:val="20"/>
                <w:szCs w:val="20"/>
                <w:lang w:val="en-US"/>
              </w:rPr>
              <w:t>8</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79°03'3</w:t>
            </w:r>
            <w:r w:rsidRPr="009D2BB0">
              <w:rPr>
                <w:rFonts w:ascii="Arial CYR" w:eastAsia="Times New Roman" w:hAnsi="Arial CYR" w:cs="Arial CYR"/>
                <w:sz w:val="20"/>
                <w:szCs w:val="20"/>
                <w:lang w:val="en-US"/>
              </w:rPr>
              <w:t>7</w:t>
            </w:r>
            <w:r w:rsidRPr="009D2BB0">
              <w:rPr>
                <w:rFonts w:ascii="Arial CYR" w:eastAsia="Times New Roman" w:hAnsi="Arial CYR" w:cs="Arial CYR"/>
                <w:sz w:val="20"/>
                <w:szCs w:val="20"/>
              </w:rPr>
              <w:t>"</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54°40'36"</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79°07'12"</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54°38'4</w:t>
            </w:r>
            <w:r w:rsidRPr="009D2BB0">
              <w:rPr>
                <w:rFonts w:ascii="Arial CYR" w:eastAsia="Times New Roman" w:hAnsi="Arial CYR" w:cs="Arial CYR"/>
                <w:sz w:val="20"/>
                <w:szCs w:val="20"/>
                <w:lang w:val="en-US"/>
              </w:rPr>
              <w:t>7</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79°07'51"</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54°36'51"</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79°08'</w:t>
            </w:r>
            <w:r w:rsidRPr="009D2BB0">
              <w:rPr>
                <w:rFonts w:ascii="Arial CYR" w:eastAsia="Times New Roman" w:hAnsi="Arial CYR" w:cs="Arial CYR"/>
                <w:sz w:val="20"/>
                <w:szCs w:val="20"/>
                <w:lang w:val="en-US"/>
              </w:rPr>
              <w:t>30</w:t>
            </w:r>
            <w:r w:rsidRPr="009D2BB0">
              <w:rPr>
                <w:rFonts w:ascii="Arial CYR" w:eastAsia="Times New Roman" w:hAnsi="Arial CYR" w:cs="Arial CYR"/>
                <w:sz w:val="20"/>
                <w:szCs w:val="20"/>
              </w:rPr>
              <w:t>"</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54°36'04"</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79°08'465"</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54°35'</w:t>
            </w:r>
            <w:r w:rsidRPr="009D2BB0">
              <w:rPr>
                <w:rFonts w:ascii="Arial CYR" w:eastAsia="Times New Roman" w:hAnsi="Arial CYR" w:cs="Arial CYR"/>
                <w:sz w:val="20"/>
                <w:szCs w:val="20"/>
                <w:lang w:val="en-US"/>
              </w:rPr>
              <w:t>10</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79°10'0</w:t>
            </w:r>
            <w:r w:rsidRPr="009D2BB0">
              <w:rPr>
                <w:rFonts w:ascii="Arial CYR" w:eastAsia="Times New Roman" w:hAnsi="Arial CYR" w:cs="Arial CYR"/>
                <w:sz w:val="20"/>
                <w:szCs w:val="20"/>
                <w:lang w:val="en-US"/>
              </w:rPr>
              <w:t>8</w:t>
            </w:r>
            <w:r w:rsidRPr="009D2BB0">
              <w:rPr>
                <w:rFonts w:ascii="Arial CYR" w:eastAsia="Times New Roman" w:hAnsi="Arial CYR" w:cs="Arial CYR"/>
                <w:sz w:val="20"/>
                <w:szCs w:val="20"/>
              </w:rPr>
              <w:t>"</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54°34'10"</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79°11'3</w:t>
            </w:r>
            <w:r w:rsidRPr="009D2BB0">
              <w:rPr>
                <w:rFonts w:ascii="Arial CYR" w:eastAsia="Times New Roman" w:hAnsi="Arial CYR" w:cs="Arial CYR"/>
                <w:sz w:val="20"/>
                <w:szCs w:val="20"/>
                <w:lang w:val="en-US"/>
              </w:rPr>
              <w:t>6</w:t>
            </w:r>
            <w:r w:rsidRPr="009D2BB0">
              <w:rPr>
                <w:rFonts w:ascii="Arial CYR" w:eastAsia="Times New Roman" w:hAnsi="Arial CYR" w:cs="Arial CYR"/>
                <w:sz w:val="20"/>
                <w:szCs w:val="20"/>
              </w:rPr>
              <w:t>"</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54°33'29"</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79°10'55"</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54°33'20"</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79°11'3</w:t>
            </w:r>
            <w:r w:rsidRPr="009D2BB0">
              <w:rPr>
                <w:rFonts w:ascii="Arial CYR" w:eastAsia="Times New Roman" w:hAnsi="Arial CYR" w:cs="Arial CYR"/>
                <w:sz w:val="20"/>
                <w:szCs w:val="20"/>
                <w:lang w:val="en-US"/>
              </w:rPr>
              <w:t>3</w:t>
            </w:r>
            <w:r w:rsidRPr="009D2BB0">
              <w:rPr>
                <w:rFonts w:ascii="Arial CYR" w:eastAsia="Times New Roman" w:hAnsi="Arial CYR" w:cs="Arial CYR"/>
                <w:sz w:val="20"/>
                <w:szCs w:val="20"/>
              </w:rPr>
              <w:t>"</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54°33'5</w:t>
            </w:r>
            <w:r w:rsidRPr="009D2BB0">
              <w:rPr>
                <w:rFonts w:ascii="Arial CYR" w:eastAsia="Times New Roman" w:hAnsi="Arial CYR" w:cs="Arial CYR"/>
                <w:sz w:val="20"/>
                <w:szCs w:val="20"/>
                <w:lang w:val="en-US"/>
              </w:rPr>
              <w:t>5</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79°13'79</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54°34'2</w:t>
            </w:r>
            <w:r w:rsidRPr="009D2BB0">
              <w:rPr>
                <w:rFonts w:ascii="Arial CYR" w:eastAsia="Times New Roman" w:hAnsi="Arial CYR" w:cs="Arial CYR"/>
                <w:sz w:val="20"/>
                <w:szCs w:val="20"/>
                <w:lang w:val="en-US"/>
              </w:rPr>
              <w:t>6</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79°14'30"</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54°34'</w:t>
            </w:r>
            <w:r w:rsidRPr="009D2BB0">
              <w:rPr>
                <w:rFonts w:ascii="Arial CYR" w:eastAsia="Times New Roman" w:hAnsi="Arial CYR" w:cs="Arial CYR"/>
                <w:sz w:val="20"/>
                <w:szCs w:val="20"/>
                <w:lang w:val="en-US"/>
              </w:rPr>
              <w:t>10</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79°14'36"</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54°32'3</w:t>
            </w:r>
            <w:r w:rsidRPr="009D2BB0">
              <w:rPr>
                <w:rFonts w:ascii="Arial CYR" w:eastAsia="Times New Roman" w:hAnsi="Arial CYR" w:cs="Arial CYR"/>
                <w:sz w:val="20"/>
                <w:szCs w:val="20"/>
                <w:lang w:val="en-US"/>
              </w:rPr>
              <w:t>4</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79°15'32"</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c>
          <w:tcPr>
            <w:tcW w:w="1834" w:type="dxa"/>
            <w:tcBorders>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54°32'06"</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79°15'53"</w:t>
            </w:r>
          </w:p>
        </w:tc>
        <w:tc>
          <w:tcPr>
            <w:tcW w:w="1836" w:type="dxa"/>
            <w:tcBorders>
              <w:lef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54°32'0</w:t>
            </w:r>
            <w:r w:rsidRPr="009D2BB0">
              <w:rPr>
                <w:rFonts w:ascii="Arial CYR" w:eastAsia="Times New Roman" w:hAnsi="Arial CYR" w:cs="Arial CYR"/>
                <w:sz w:val="20"/>
                <w:szCs w:val="20"/>
                <w:lang w:val="en-US"/>
              </w:rPr>
              <w:t>1</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79°15'3</w:t>
            </w:r>
            <w:r w:rsidRPr="009D2BB0">
              <w:rPr>
                <w:rFonts w:ascii="Arial CYR" w:eastAsia="Times New Roman" w:hAnsi="Arial CYR" w:cs="Arial CYR"/>
                <w:sz w:val="20"/>
                <w:szCs w:val="20"/>
                <w:lang w:val="en-US"/>
              </w:rPr>
              <w:t>5</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54°31'4</w:t>
            </w:r>
            <w:r w:rsidRPr="009D2BB0">
              <w:rPr>
                <w:rFonts w:ascii="Arial CYR" w:eastAsia="Times New Roman" w:hAnsi="Arial CYR" w:cs="Arial CYR"/>
                <w:sz w:val="20"/>
                <w:szCs w:val="20"/>
                <w:lang w:val="en-US"/>
              </w:rPr>
              <w:t>3</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79°14'24"</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54°31'36"</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79°14'32"</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54°30'23"</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79°13'1</w:t>
            </w:r>
            <w:r w:rsidRPr="009D2BB0">
              <w:rPr>
                <w:rFonts w:ascii="Arial CYR" w:eastAsia="Times New Roman" w:hAnsi="Arial CYR" w:cs="Arial CYR"/>
                <w:sz w:val="20"/>
                <w:szCs w:val="20"/>
                <w:lang w:val="en-US"/>
              </w:rPr>
              <w:t>8</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54°29'13"</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79°11'16"</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54°28'38"</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79°09'4</w:t>
            </w:r>
            <w:r w:rsidRPr="009D2BB0">
              <w:rPr>
                <w:rFonts w:ascii="Arial CYR" w:eastAsia="Times New Roman" w:hAnsi="Arial CYR" w:cs="Arial CYR"/>
                <w:sz w:val="20"/>
                <w:szCs w:val="20"/>
                <w:lang w:val="en-US"/>
              </w:rPr>
              <w:t>5</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54°27'29"</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79°08'01"</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54°26'24"</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79°06'25"</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54°25'42"</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79°06'00"</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54°25'11"</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79°04'37"</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54°23'13"</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78°58'43"</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54°23'</w:t>
            </w:r>
            <w:r w:rsidRPr="009D2BB0">
              <w:rPr>
                <w:rFonts w:ascii="Arial CYR" w:eastAsia="Times New Roman" w:hAnsi="Arial CYR" w:cs="Arial CYR"/>
                <w:sz w:val="20"/>
                <w:szCs w:val="20"/>
                <w:lang w:val="en-US"/>
              </w:rPr>
              <w:t>30</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78°58'17"</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54°23'50"</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78°57'44"</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54°23'57"</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78°57'33"</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54°24'2</w:t>
            </w:r>
            <w:r w:rsidRPr="009D2BB0">
              <w:rPr>
                <w:rFonts w:ascii="Arial CYR" w:eastAsia="Times New Roman" w:hAnsi="Arial CYR" w:cs="Arial CYR"/>
                <w:sz w:val="20"/>
                <w:szCs w:val="20"/>
                <w:lang w:val="en-US"/>
              </w:rPr>
              <w:t>7</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78°56'4</w:t>
            </w:r>
            <w:r w:rsidRPr="009D2BB0">
              <w:rPr>
                <w:rFonts w:ascii="Arial CYR" w:eastAsia="Times New Roman" w:hAnsi="Arial CYR" w:cs="Arial CYR"/>
                <w:sz w:val="20"/>
                <w:szCs w:val="20"/>
                <w:lang w:val="en-US"/>
              </w:rPr>
              <w:t>7</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54°24'31"</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78°56'</w:t>
            </w:r>
            <w:r w:rsidRPr="009D2BB0">
              <w:rPr>
                <w:rFonts w:ascii="Arial CYR" w:eastAsia="Times New Roman" w:hAnsi="Arial CYR" w:cs="Arial CYR"/>
                <w:sz w:val="20"/>
                <w:szCs w:val="20"/>
                <w:lang w:val="en-US"/>
              </w:rPr>
              <w:t>40</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54°24'44"</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78°56'</w:t>
            </w:r>
            <w:r w:rsidRPr="009D2BB0">
              <w:rPr>
                <w:rFonts w:ascii="Arial CYR" w:eastAsia="Times New Roman" w:hAnsi="Arial CYR" w:cs="Arial CYR"/>
                <w:sz w:val="20"/>
                <w:szCs w:val="20"/>
                <w:lang w:val="en-US"/>
              </w:rPr>
              <w:t>20</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54°24'5</w:t>
            </w:r>
            <w:r w:rsidRPr="009D2BB0">
              <w:rPr>
                <w:rFonts w:ascii="Arial CYR" w:eastAsia="Times New Roman" w:hAnsi="Arial CYR" w:cs="Arial CYR"/>
                <w:sz w:val="20"/>
                <w:szCs w:val="20"/>
                <w:lang w:val="en-US"/>
              </w:rPr>
              <w:t>2</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78°56'07"</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54°25'26"</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78°55'13"</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54°26'0</w:t>
            </w:r>
            <w:r w:rsidRPr="009D2BB0">
              <w:rPr>
                <w:rFonts w:ascii="Arial CYR" w:eastAsia="Times New Roman" w:hAnsi="Arial CYR" w:cs="Arial CYR"/>
                <w:sz w:val="20"/>
                <w:szCs w:val="20"/>
                <w:lang w:val="en-US"/>
              </w:rPr>
              <w:t>2</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78°54'1</w:t>
            </w:r>
            <w:r w:rsidRPr="009D2BB0">
              <w:rPr>
                <w:rFonts w:ascii="Arial CYR" w:eastAsia="Times New Roman" w:hAnsi="Arial CYR" w:cs="Arial CYR"/>
                <w:sz w:val="20"/>
                <w:szCs w:val="20"/>
                <w:lang w:val="en-US"/>
              </w:rPr>
              <w:t>7</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54°26'23"</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78°53'42"</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54°26'4</w:t>
            </w:r>
            <w:r w:rsidRPr="009D2BB0">
              <w:rPr>
                <w:rFonts w:ascii="Arial CYR" w:eastAsia="Times New Roman" w:hAnsi="Arial CYR" w:cs="Arial CYR"/>
                <w:sz w:val="20"/>
                <w:szCs w:val="20"/>
                <w:lang w:val="en-US"/>
              </w:rPr>
              <w:t>4</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78°53'</w:t>
            </w:r>
            <w:r w:rsidRPr="009D2BB0">
              <w:rPr>
                <w:rFonts w:ascii="Arial CYR" w:eastAsia="Times New Roman" w:hAnsi="Arial CYR" w:cs="Arial CYR"/>
                <w:sz w:val="20"/>
                <w:szCs w:val="20"/>
                <w:lang w:val="en-US"/>
              </w:rPr>
              <w:t>10</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54°26'56"</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78°52'</w:t>
            </w:r>
            <w:r w:rsidRPr="009D2BB0">
              <w:rPr>
                <w:rFonts w:ascii="Arial CYR" w:eastAsia="Times New Roman" w:hAnsi="Arial CYR" w:cs="Arial CYR"/>
                <w:sz w:val="20"/>
                <w:szCs w:val="20"/>
                <w:lang w:val="en-US"/>
              </w:rPr>
              <w:t>50</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54°27'3</w:t>
            </w:r>
            <w:r w:rsidRPr="009D2BB0">
              <w:rPr>
                <w:rFonts w:ascii="Arial CYR" w:eastAsia="Times New Roman" w:hAnsi="Arial CYR" w:cs="Arial CYR"/>
                <w:sz w:val="20"/>
                <w:szCs w:val="20"/>
                <w:lang w:val="en-US"/>
              </w:rPr>
              <w:t>9</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78°52'23"</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54°28'38"</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78°51'4</w:t>
            </w:r>
            <w:r w:rsidRPr="009D2BB0">
              <w:rPr>
                <w:rFonts w:ascii="Arial CYR" w:eastAsia="Times New Roman" w:hAnsi="Arial CYR" w:cs="Arial CYR"/>
                <w:sz w:val="20"/>
                <w:szCs w:val="20"/>
                <w:lang w:val="en-US"/>
              </w:rPr>
              <w:t>5</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54°29'07"</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78°53'1</w:t>
            </w:r>
            <w:r w:rsidRPr="009D2BB0">
              <w:rPr>
                <w:rFonts w:ascii="Arial CYR" w:eastAsia="Times New Roman" w:hAnsi="Arial CYR" w:cs="Arial CYR"/>
                <w:sz w:val="20"/>
                <w:szCs w:val="20"/>
                <w:lang w:val="en-US"/>
              </w:rPr>
              <w:t>5</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54°29'21"</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78°53'5</w:t>
            </w:r>
            <w:r w:rsidRPr="009D2BB0">
              <w:rPr>
                <w:rFonts w:ascii="Arial CYR" w:eastAsia="Times New Roman" w:hAnsi="Arial CYR" w:cs="Arial CYR"/>
                <w:sz w:val="20"/>
                <w:szCs w:val="20"/>
                <w:lang w:val="en-US"/>
              </w:rPr>
              <w:t>8</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54°29'2</w:t>
            </w:r>
            <w:r w:rsidRPr="009D2BB0">
              <w:rPr>
                <w:rFonts w:ascii="Arial CYR" w:eastAsia="Times New Roman" w:hAnsi="Arial CYR" w:cs="Arial CYR"/>
                <w:sz w:val="20"/>
                <w:szCs w:val="20"/>
                <w:lang w:val="en-US"/>
              </w:rPr>
              <w:t>9</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78°54'1</w:t>
            </w:r>
            <w:r w:rsidRPr="009D2BB0">
              <w:rPr>
                <w:rFonts w:ascii="Arial CYR" w:eastAsia="Times New Roman" w:hAnsi="Arial CYR" w:cs="Arial CYR"/>
                <w:sz w:val="20"/>
                <w:szCs w:val="20"/>
                <w:lang w:val="en-US"/>
              </w:rPr>
              <w:t>8</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54°29'3</w:t>
            </w:r>
            <w:r w:rsidRPr="009D2BB0">
              <w:rPr>
                <w:rFonts w:ascii="Arial CYR" w:eastAsia="Times New Roman" w:hAnsi="Arial CYR" w:cs="Arial CYR"/>
                <w:sz w:val="20"/>
                <w:szCs w:val="20"/>
                <w:lang w:val="en-US"/>
              </w:rPr>
              <w:t>7</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78°55'39"</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54°29'2</w:t>
            </w:r>
            <w:r w:rsidRPr="009D2BB0">
              <w:rPr>
                <w:rFonts w:ascii="Arial CYR" w:eastAsia="Times New Roman" w:hAnsi="Arial CYR" w:cs="Arial CYR"/>
                <w:sz w:val="20"/>
                <w:szCs w:val="20"/>
                <w:lang w:val="en-US"/>
              </w:rPr>
              <w:t>4</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78°56'3</w:t>
            </w:r>
            <w:r w:rsidRPr="009D2BB0">
              <w:rPr>
                <w:rFonts w:ascii="Arial CYR" w:eastAsia="Times New Roman" w:hAnsi="Arial CYR" w:cs="Arial CYR"/>
                <w:sz w:val="20"/>
                <w:szCs w:val="20"/>
                <w:lang w:val="en-US"/>
              </w:rPr>
              <w:t>4</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54°29'08"</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78°57'4</w:t>
            </w:r>
            <w:r w:rsidRPr="009D2BB0">
              <w:rPr>
                <w:rFonts w:ascii="Arial CYR" w:eastAsia="Times New Roman" w:hAnsi="Arial CYR" w:cs="Arial CYR"/>
                <w:sz w:val="20"/>
                <w:szCs w:val="20"/>
                <w:lang w:val="en-US"/>
              </w:rPr>
              <w:t>2</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54°29'0</w:t>
            </w:r>
            <w:r w:rsidRPr="009D2BB0">
              <w:rPr>
                <w:rFonts w:ascii="Arial CYR" w:eastAsia="Times New Roman" w:hAnsi="Arial CYR" w:cs="Arial CYR"/>
                <w:sz w:val="20"/>
                <w:szCs w:val="20"/>
                <w:lang w:val="en-US"/>
              </w:rPr>
              <w:t>5</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78°58'42"</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54°28'58"</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79°00'22"</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54°29'1</w:t>
            </w:r>
            <w:r w:rsidRPr="009D2BB0">
              <w:rPr>
                <w:rFonts w:ascii="Arial CYR" w:eastAsia="Times New Roman" w:hAnsi="Arial CYR" w:cs="Arial CYR"/>
                <w:sz w:val="20"/>
                <w:szCs w:val="20"/>
                <w:lang w:val="en-US"/>
              </w:rPr>
              <w:t>5</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79°00'58"</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54°29'1</w:t>
            </w:r>
            <w:r w:rsidRPr="009D2BB0">
              <w:rPr>
                <w:rFonts w:ascii="Arial CYR" w:eastAsia="Times New Roman" w:hAnsi="Arial CYR" w:cs="Arial CYR"/>
                <w:sz w:val="20"/>
                <w:szCs w:val="20"/>
                <w:lang w:val="en-US"/>
              </w:rPr>
              <w:t>7</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79°02'00"</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54°29'57"</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79°02'0</w:t>
            </w:r>
            <w:r w:rsidRPr="009D2BB0">
              <w:rPr>
                <w:rFonts w:ascii="Arial CYR" w:eastAsia="Times New Roman" w:hAnsi="Arial CYR" w:cs="Arial CYR"/>
                <w:sz w:val="20"/>
                <w:szCs w:val="20"/>
                <w:lang w:val="en-US"/>
              </w:rPr>
              <w:t>2</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54°30'14"</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79°02'03"</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54°30'3</w:t>
            </w:r>
            <w:r w:rsidRPr="009D2BB0">
              <w:rPr>
                <w:rFonts w:ascii="Arial CYR" w:eastAsia="Times New Roman" w:hAnsi="Arial CYR" w:cs="Arial CYR"/>
                <w:sz w:val="20"/>
                <w:szCs w:val="20"/>
                <w:lang w:val="en-US"/>
              </w:rPr>
              <w:t>4</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79°02'0</w:t>
            </w:r>
            <w:r w:rsidRPr="009D2BB0">
              <w:rPr>
                <w:rFonts w:ascii="Arial CYR" w:eastAsia="Times New Roman" w:hAnsi="Arial CYR" w:cs="Arial CYR"/>
                <w:sz w:val="20"/>
                <w:szCs w:val="20"/>
                <w:lang w:val="en-US"/>
              </w:rPr>
              <w:t>5</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54°30'4</w:t>
            </w:r>
            <w:r w:rsidRPr="009D2BB0">
              <w:rPr>
                <w:rFonts w:ascii="Arial CYR" w:eastAsia="Times New Roman" w:hAnsi="Arial CYR" w:cs="Arial CYR"/>
                <w:sz w:val="20"/>
                <w:szCs w:val="20"/>
                <w:lang w:val="en-US"/>
              </w:rPr>
              <w:t>3</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79°02'05"</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54°31'1</w:t>
            </w:r>
            <w:r w:rsidRPr="009D2BB0">
              <w:rPr>
                <w:rFonts w:ascii="Arial CYR" w:eastAsia="Times New Roman" w:hAnsi="Arial CYR" w:cs="Arial CYR"/>
                <w:sz w:val="20"/>
                <w:szCs w:val="20"/>
                <w:lang w:val="en-US"/>
              </w:rPr>
              <w:t>1</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79°02'07"</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54°32'06"</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79°02'4</w:t>
            </w:r>
            <w:r w:rsidRPr="009D2BB0">
              <w:rPr>
                <w:rFonts w:ascii="Arial CYR" w:eastAsia="Times New Roman" w:hAnsi="Arial CYR" w:cs="Arial CYR"/>
                <w:sz w:val="20"/>
                <w:szCs w:val="20"/>
                <w:lang w:val="en-US"/>
              </w:rPr>
              <w:t>1</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54°33'</w:t>
            </w:r>
            <w:r w:rsidRPr="009D2BB0">
              <w:rPr>
                <w:rFonts w:ascii="Arial CYR" w:eastAsia="Times New Roman" w:hAnsi="Arial CYR" w:cs="Arial CYR"/>
                <w:sz w:val="20"/>
                <w:szCs w:val="20"/>
                <w:lang w:val="en-US"/>
              </w:rPr>
              <w:t>20</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79°03'23"</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54°33'2</w:t>
            </w:r>
            <w:r w:rsidRPr="009D2BB0">
              <w:rPr>
                <w:rFonts w:ascii="Arial CYR" w:eastAsia="Times New Roman" w:hAnsi="Arial CYR" w:cs="Arial CYR"/>
                <w:sz w:val="20"/>
                <w:szCs w:val="20"/>
                <w:lang w:val="en-US"/>
              </w:rPr>
              <w:t>4</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79°03'3</w:t>
            </w:r>
            <w:r w:rsidRPr="009D2BB0">
              <w:rPr>
                <w:rFonts w:ascii="Arial CYR" w:eastAsia="Times New Roman" w:hAnsi="Arial CYR" w:cs="Arial CYR"/>
                <w:sz w:val="20"/>
                <w:szCs w:val="20"/>
                <w:lang w:val="en-US"/>
              </w:rPr>
              <w:t>7</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54°33'39"</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79°04'26"</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54°33'5</w:t>
            </w:r>
            <w:r w:rsidRPr="009D2BB0">
              <w:rPr>
                <w:rFonts w:ascii="Arial CYR" w:eastAsia="Times New Roman" w:hAnsi="Arial CYR" w:cs="Arial CYR"/>
                <w:sz w:val="20"/>
                <w:szCs w:val="20"/>
                <w:lang w:val="en-US"/>
              </w:rPr>
              <w:t>4</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79°05'15"</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54°34'0</w:t>
            </w:r>
            <w:r w:rsidRPr="009D2BB0">
              <w:rPr>
                <w:rFonts w:ascii="Arial CYR" w:eastAsia="Times New Roman" w:hAnsi="Arial CYR" w:cs="Arial CYR"/>
                <w:sz w:val="20"/>
                <w:szCs w:val="20"/>
                <w:lang w:val="en-US"/>
              </w:rPr>
              <w:t>4</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79°05'48"</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54°34'1</w:t>
            </w:r>
            <w:r w:rsidRPr="009D2BB0">
              <w:rPr>
                <w:rFonts w:ascii="Arial CYR" w:eastAsia="Times New Roman" w:hAnsi="Arial CYR" w:cs="Arial CYR"/>
                <w:sz w:val="20"/>
                <w:szCs w:val="20"/>
                <w:lang w:val="en-US"/>
              </w:rPr>
              <w:t>2</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79°06'13"</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54°34'50"</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79°05'52"</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54°35'32"</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79°05'2</w:t>
            </w:r>
            <w:r w:rsidRPr="009D2BB0">
              <w:rPr>
                <w:rFonts w:ascii="Arial CYR" w:eastAsia="Times New Roman" w:hAnsi="Arial CYR" w:cs="Arial CYR"/>
                <w:sz w:val="20"/>
                <w:szCs w:val="20"/>
                <w:lang w:val="en-US"/>
              </w:rPr>
              <w:t>9</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54°36'0</w:t>
            </w:r>
            <w:r w:rsidRPr="009D2BB0">
              <w:rPr>
                <w:rFonts w:ascii="Arial CYR" w:eastAsia="Times New Roman" w:hAnsi="Arial CYR" w:cs="Arial CYR"/>
                <w:sz w:val="20"/>
                <w:szCs w:val="20"/>
                <w:lang w:val="en-US"/>
              </w:rPr>
              <w:t>7</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79°05'10"</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54°36'24"</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79°05'0</w:t>
            </w:r>
            <w:r w:rsidRPr="009D2BB0">
              <w:rPr>
                <w:rFonts w:ascii="Arial CYR" w:eastAsia="Times New Roman" w:hAnsi="Arial CYR" w:cs="Arial CYR"/>
                <w:sz w:val="20"/>
                <w:szCs w:val="20"/>
                <w:lang w:val="en-US"/>
              </w:rPr>
              <w:t>1</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54°37'1</w:t>
            </w:r>
            <w:r w:rsidRPr="009D2BB0">
              <w:rPr>
                <w:rFonts w:ascii="Arial CYR" w:eastAsia="Times New Roman" w:hAnsi="Arial CYR" w:cs="Arial CYR"/>
                <w:sz w:val="20"/>
                <w:szCs w:val="20"/>
                <w:lang w:val="en-US"/>
              </w:rPr>
              <w:t>4</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79°04'3</w:t>
            </w:r>
            <w:r w:rsidRPr="009D2BB0">
              <w:rPr>
                <w:rFonts w:ascii="Arial CYR" w:eastAsia="Times New Roman" w:hAnsi="Arial CYR" w:cs="Arial CYR"/>
                <w:sz w:val="20"/>
                <w:szCs w:val="20"/>
                <w:lang w:val="en-US"/>
              </w:rPr>
              <w:t>3</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EA0FFC">
            <w:pPr>
              <w:numPr>
                <w:ilvl w:val="0"/>
                <w:numId w:val="23"/>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54°38'4</w:t>
            </w:r>
            <w:r w:rsidRPr="009D2BB0">
              <w:rPr>
                <w:rFonts w:ascii="Arial CYR" w:eastAsia="Times New Roman" w:hAnsi="Arial CYR" w:cs="Arial CYR"/>
                <w:sz w:val="20"/>
                <w:szCs w:val="20"/>
                <w:lang w:val="en-US"/>
              </w:rPr>
              <w:t>4</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79°03'44"</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r w:rsidR="00EA0FFC" w:rsidRPr="009D2BB0"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9D2BB0" w:rsidRDefault="00EA0FFC" w:rsidP="004B7CAE">
            <w:pPr>
              <w:spacing w:after="0" w:line="240" w:lineRule="auto"/>
              <w:ind w:firstLine="720"/>
              <w:rPr>
                <w:rFonts w:ascii="Arial CYR" w:eastAsia="Times New Roman" w:hAnsi="Arial CYR" w:cs="Arial CYR"/>
                <w:sz w:val="20"/>
                <w:szCs w:val="20"/>
              </w:rPr>
            </w:pPr>
            <w:r w:rsidRPr="009D2BB0">
              <w:rPr>
                <w:rFonts w:ascii="Arial CYR" w:eastAsia="Times New Roman" w:hAnsi="Arial CYR" w:cs="Arial CYR"/>
                <w:sz w:val="20"/>
                <w:szCs w:val="20"/>
                <w:lang w:val="en-US"/>
              </w:rPr>
              <w:t>1</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54°38'5</w:t>
            </w:r>
            <w:r w:rsidRPr="009D2BB0">
              <w:rPr>
                <w:rFonts w:ascii="Arial CYR" w:eastAsia="Times New Roman" w:hAnsi="Arial CYR" w:cs="Arial CYR"/>
                <w:sz w:val="20"/>
                <w:szCs w:val="20"/>
                <w:lang w:val="en-US"/>
              </w:rPr>
              <w:t>8</w:t>
            </w:r>
            <w:r w:rsidRPr="009D2BB0">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9D2BB0" w:rsidRDefault="00EA0FFC" w:rsidP="004B7CAE">
            <w:pPr>
              <w:spacing w:after="0" w:line="240" w:lineRule="auto"/>
              <w:jc w:val="center"/>
              <w:rPr>
                <w:rFonts w:ascii="Arial CYR" w:eastAsia="Times New Roman" w:hAnsi="Arial CYR" w:cs="Arial CYR"/>
                <w:sz w:val="20"/>
                <w:szCs w:val="20"/>
              </w:rPr>
            </w:pPr>
            <w:r w:rsidRPr="009D2BB0">
              <w:rPr>
                <w:rFonts w:ascii="Arial CYR" w:eastAsia="Times New Roman" w:hAnsi="Arial CYR" w:cs="Arial CYR"/>
                <w:sz w:val="20"/>
                <w:szCs w:val="20"/>
              </w:rPr>
              <w:t>79°03'3</w:t>
            </w:r>
            <w:r w:rsidRPr="009D2BB0">
              <w:rPr>
                <w:rFonts w:ascii="Arial CYR" w:eastAsia="Times New Roman" w:hAnsi="Arial CYR" w:cs="Arial CYR"/>
                <w:sz w:val="20"/>
                <w:szCs w:val="20"/>
                <w:lang w:val="en-US"/>
              </w:rPr>
              <w:t>7</w:t>
            </w:r>
            <w:r w:rsidRPr="009D2BB0">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9D2BB0" w:rsidRDefault="00EA0FFC" w:rsidP="004B7CAE">
            <w:pPr>
              <w:spacing w:after="0" w:line="240" w:lineRule="auto"/>
              <w:rPr>
                <w:rFonts w:ascii="Times New Roman" w:eastAsia="Times New Roman" w:hAnsi="Times New Roman" w:cs="Times New Roman"/>
                <w:sz w:val="24"/>
                <w:szCs w:val="24"/>
                <w:lang w:val="en-US"/>
              </w:rPr>
            </w:pPr>
          </w:p>
        </w:tc>
      </w:tr>
    </w:tbl>
    <w:p w:rsidR="00EA0FFC" w:rsidRDefault="00EA0FFC" w:rsidP="00EA0FFC">
      <w:pPr>
        <w:spacing w:after="0" w:line="240" w:lineRule="auto"/>
        <w:ind w:firstLine="709"/>
        <w:jc w:val="both"/>
        <w:rPr>
          <w:rFonts w:ascii="Times New Roman" w:eastAsia="Times New Roman" w:hAnsi="Times New Roman"/>
          <w:sz w:val="24"/>
          <w:szCs w:val="24"/>
          <w:lang w:eastAsia="en-US"/>
        </w:rPr>
      </w:pPr>
    </w:p>
    <w:p w:rsidR="00EA0FFC" w:rsidRPr="0016109B" w:rsidRDefault="00EA0FFC" w:rsidP="00EA0FFC">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Сведения о земельных и лесных участках, </w:t>
      </w:r>
      <w:r w:rsidRPr="009A673D">
        <w:rPr>
          <w:rFonts w:ascii="Times New Roman" w:hAnsi="Times New Roman" w:cs="Times New Roman"/>
          <w:sz w:val="28"/>
          <w:szCs w:val="28"/>
        </w:rPr>
        <w:t>об особо охраняемых природных территориях, расположенных в границах ох</w:t>
      </w:r>
      <w:r w:rsidRPr="0016109B">
        <w:rPr>
          <w:rFonts w:ascii="Times New Roman" w:hAnsi="Times New Roman" w:cs="Times New Roman"/>
          <w:sz w:val="28"/>
          <w:szCs w:val="28"/>
        </w:rPr>
        <w:t>отничьего угодья:</w:t>
      </w:r>
    </w:p>
    <w:p w:rsidR="00EA0FFC" w:rsidRPr="00BF082E" w:rsidRDefault="00EA0FFC" w:rsidP="00EA0FFC">
      <w:pPr>
        <w:tabs>
          <w:tab w:val="left" w:pos="3119"/>
        </w:tabs>
        <w:spacing w:after="0"/>
        <w:ind w:firstLine="709"/>
        <w:jc w:val="both"/>
        <w:rPr>
          <w:rFonts w:ascii="Times New Roman" w:hAnsi="Times New Roman" w:cs="Times New Roman"/>
          <w:sz w:val="28"/>
          <w:szCs w:val="28"/>
        </w:rPr>
      </w:pPr>
      <w:r w:rsidRPr="00BF082E">
        <w:rPr>
          <w:rFonts w:ascii="Times New Roman" w:hAnsi="Times New Roman" w:cs="Times New Roman"/>
          <w:sz w:val="28"/>
          <w:szCs w:val="28"/>
        </w:rPr>
        <w:t>1. Сведения о земельных участках, расположенных в границах охотничьего угодья:</w:t>
      </w:r>
    </w:p>
    <w:p w:rsidR="00EA0FFC" w:rsidRPr="00BF082E" w:rsidRDefault="00EA0FFC" w:rsidP="00EA0FFC">
      <w:pPr>
        <w:tabs>
          <w:tab w:val="left" w:pos="3119"/>
        </w:tabs>
        <w:spacing w:after="0"/>
        <w:ind w:firstLine="709"/>
        <w:jc w:val="both"/>
        <w:rPr>
          <w:rFonts w:ascii="Times New Roman" w:hAnsi="Times New Roman" w:cs="Times New Roman"/>
          <w:sz w:val="28"/>
          <w:szCs w:val="28"/>
        </w:rPr>
      </w:pPr>
      <w:r w:rsidRPr="00BF082E">
        <w:rPr>
          <w:rFonts w:ascii="Times New Roman" w:hAnsi="Times New Roman" w:cs="Times New Roman"/>
          <w:sz w:val="28"/>
          <w:szCs w:val="28"/>
        </w:rPr>
        <w:t>Сведения о расположенных в границах охотничьего угодья и предоставляемых в аренду земельных участках отсутствуют.</w:t>
      </w:r>
    </w:p>
    <w:p w:rsidR="00EA0FFC" w:rsidRPr="00BF082E" w:rsidRDefault="00EA0FFC" w:rsidP="00EA0FFC">
      <w:pPr>
        <w:tabs>
          <w:tab w:val="left" w:pos="-142"/>
          <w:tab w:val="left" w:pos="709"/>
          <w:tab w:val="left" w:pos="1276"/>
        </w:tabs>
        <w:spacing w:after="0"/>
        <w:ind w:firstLine="709"/>
        <w:jc w:val="both"/>
        <w:rPr>
          <w:rFonts w:ascii="Times New Roman" w:hAnsi="Times New Roman" w:cs="Times New Roman"/>
          <w:sz w:val="28"/>
          <w:szCs w:val="28"/>
        </w:rPr>
      </w:pPr>
      <w:r w:rsidRPr="00BF082E">
        <w:rPr>
          <w:rFonts w:ascii="Times New Roman" w:hAnsi="Times New Roman" w:cs="Times New Roman"/>
          <w:sz w:val="28"/>
          <w:szCs w:val="28"/>
        </w:rPr>
        <w:t>2. Сведения о лесных участках, расположенных в границах охотничьего угодья:</w:t>
      </w:r>
    </w:p>
    <w:p w:rsidR="00EA0FFC" w:rsidRPr="00B25DB5" w:rsidRDefault="00EA0FFC" w:rsidP="00EA0FFC">
      <w:pPr>
        <w:spacing w:after="0"/>
        <w:ind w:firstLine="708"/>
        <w:jc w:val="both"/>
        <w:rPr>
          <w:rFonts w:ascii="Times New Roman" w:hAnsi="Times New Roman" w:cs="Times New Roman"/>
          <w:sz w:val="28"/>
          <w:szCs w:val="28"/>
        </w:rPr>
      </w:pPr>
      <w:r w:rsidRPr="00253A7D">
        <w:rPr>
          <w:rFonts w:ascii="Times New Roman" w:hAnsi="Times New Roman" w:cs="Times New Roman"/>
          <w:sz w:val="28"/>
          <w:szCs w:val="28"/>
        </w:rPr>
        <w:t xml:space="preserve">Общая площадь лесных участков, расположенных в границах планируемого охотничьего угодья </w:t>
      </w:r>
      <w:r w:rsidRPr="00B25DB5">
        <w:rPr>
          <w:rFonts w:ascii="Times New Roman" w:hAnsi="Times New Roman" w:cs="Times New Roman"/>
          <w:sz w:val="28"/>
          <w:szCs w:val="28"/>
        </w:rPr>
        <w:t>– 2321,2 га.</w:t>
      </w:r>
    </w:p>
    <w:p w:rsidR="00EA0FFC" w:rsidRPr="00253A7D" w:rsidRDefault="00EA0FFC" w:rsidP="00EA0FFC">
      <w:pPr>
        <w:spacing w:after="0"/>
        <w:jc w:val="both"/>
        <w:rPr>
          <w:rFonts w:ascii="Times New Roman" w:hAnsi="Times New Roman" w:cs="Times New Roman"/>
          <w:sz w:val="28"/>
          <w:szCs w:val="28"/>
        </w:rPr>
      </w:pPr>
      <w:r w:rsidRPr="0086709F">
        <w:rPr>
          <w:rFonts w:ascii="Times New Roman" w:hAnsi="Times New Roman" w:cs="Times New Roman"/>
          <w:color w:val="FF0000"/>
          <w:sz w:val="28"/>
          <w:szCs w:val="28"/>
        </w:rPr>
        <w:tab/>
      </w:r>
      <w:r w:rsidRPr="00253A7D">
        <w:rPr>
          <w:rFonts w:ascii="Times New Roman" w:hAnsi="Times New Roman" w:cs="Times New Roman"/>
          <w:sz w:val="28"/>
          <w:szCs w:val="28"/>
        </w:rPr>
        <w:t>Сведения о лесных участках, находящихся в государственной собственности, не предоставленных физическим и юридическим лицам, расположенных в границах планируемого охотничьего угодья № 5.2:</w:t>
      </w:r>
    </w:p>
    <w:p w:rsidR="00EA0FFC" w:rsidRPr="0086709F" w:rsidRDefault="00EA0FFC" w:rsidP="00EA0FFC">
      <w:pPr>
        <w:spacing w:after="0"/>
        <w:ind w:firstLine="708"/>
        <w:jc w:val="both"/>
        <w:rPr>
          <w:rFonts w:ascii="Times New Roman" w:hAnsi="Times New Roman" w:cs="Times New Roman"/>
          <w:color w:val="FF0000"/>
          <w:sz w:val="28"/>
          <w:szCs w:val="28"/>
        </w:rPr>
      </w:pPr>
      <w:r w:rsidRPr="00253A7D">
        <w:rPr>
          <w:rFonts w:ascii="Times New Roman" w:hAnsi="Times New Roman" w:cs="Times New Roman"/>
          <w:sz w:val="28"/>
          <w:szCs w:val="28"/>
        </w:rPr>
        <w:t xml:space="preserve">Новосибирская область, </w:t>
      </w:r>
      <w:proofErr w:type="spellStart"/>
      <w:r w:rsidRPr="00253A7D">
        <w:rPr>
          <w:rFonts w:ascii="Times New Roman" w:hAnsi="Times New Roman" w:cs="Times New Roman"/>
          <w:sz w:val="28"/>
          <w:szCs w:val="28"/>
        </w:rPr>
        <w:t>Доволенский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Доволенское</w:t>
      </w:r>
      <w:proofErr w:type="spellEnd"/>
      <w:r>
        <w:rPr>
          <w:rFonts w:ascii="Times New Roman" w:hAnsi="Times New Roman" w:cs="Times New Roman"/>
          <w:sz w:val="28"/>
          <w:szCs w:val="28"/>
        </w:rPr>
        <w:t xml:space="preserve"> лесничество.</w:t>
      </w:r>
      <w:r w:rsidRPr="00253A7D">
        <w:rPr>
          <w:rFonts w:ascii="Times New Roman" w:hAnsi="Times New Roman" w:cs="Times New Roman"/>
          <w:sz w:val="28"/>
          <w:szCs w:val="28"/>
        </w:rPr>
        <w:t xml:space="preserve"> </w:t>
      </w:r>
    </w:p>
    <w:p w:rsidR="00EA0FFC" w:rsidRPr="00253A7D" w:rsidRDefault="00EA0FFC" w:rsidP="00EA0FFC">
      <w:pPr>
        <w:tabs>
          <w:tab w:val="left" w:pos="-142"/>
          <w:tab w:val="left" w:pos="709"/>
          <w:tab w:val="left" w:pos="1276"/>
        </w:tabs>
        <w:spacing w:after="0"/>
        <w:ind w:firstLine="709"/>
        <w:jc w:val="both"/>
        <w:rPr>
          <w:rFonts w:ascii="Times New Roman" w:hAnsi="Times New Roman" w:cs="Times New Roman"/>
          <w:sz w:val="28"/>
          <w:szCs w:val="28"/>
        </w:rPr>
      </w:pPr>
      <w:r w:rsidRPr="00253A7D">
        <w:rPr>
          <w:rFonts w:ascii="Times New Roman" w:hAnsi="Times New Roman" w:cs="Times New Roman"/>
          <w:sz w:val="28"/>
          <w:szCs w:val="28"/>
        </w:rPr>
        <w:t>Сведения об обременениях на лесных участках расположенных в границах  планируемого охотничьего угодья отсутствуют.</w:t>
      </w:r>
    </w:p>
    <w:p w:rsidR="00EA0FFC" w:rsidRPr="00C20C0D" w:rsidRDefault="00EA0FFC" w:rsidP="00EA0FFC">
      <w:pPr>
        <w:tabs>
          <w:tab w:val="left" w:pos="3119"/>
        </w:tabs>
        <w:spacing w:after="0"/>
        <w:ind w:firstLine="709"/>
        <w:jc w:val="both"/>
        <w:rPr>
          <w:rFonts w:ascii="Times New Roman" w:hAnsi="Times New Roman" w:cs="Times New Roman"/>
          <w:sz w:val="28"/>
          <w:szCs w:val="28"/>
        </w:rPr>
      </w:pPr>
      <w:r w:rsidRPr="00C20C0D">
        <w:rPr>
          <w:rFonts w:ascii="Times New Roman" w:hAnsi="Times New Roman" w:cs="Times New Roman"/>
          <w:sz w:val="28"/>
          <w:szCs w:val="28"/>
        </w:rPr>
        <w:t>3. В границах территории охотничьего угодья месторождения полезных ископаемых отсутствуют.</w:t>
      </w:r>
    </w:p>
    <w:p w:rsidR="00EA0FFC" w:rsidRDefault="00EA0FFC" w:rsidP="00EA0FFC">
      <w:pPr>
        <w:tabs>
          <w:tab w:val="left" w:pos="0"/>
        </w:tabs>
        <w:spacing w:after="0"/>
        <w:ind w:firstLine="709"/>
        <w:jc w:val="both"/>
        <w:rPr>
          <w:rFonts w:ascii="Times New Roman" w:hAnsi="Times New Roman" w:cs="Times New Roman"/>
          <w:sz w:val="28"/>
          <w:szCs w:val="28"/>
        </w:rPr>
      </w:pPr>
      <w:r w:rsidRPr="00C20C0D">
        <w:rPr>
          <w:rFonts w:ascii="Times New Roman" w:hAnsi="Times New Roman" w:cs="Times New Roman"/>
          <w:sz w:val="28"/>
          <w:szCs w:val="28"/>
        </w:rPr>
        <w:t>4. Особо охраняемые природные территории, расположенные в границах охотничьего угодья</w:t>
      </w:r>
      <w:r>
        <w:rPr>
          <w:rFonts w:ascii="Times New Roman" w:hAnsi="Times New Roman" w:cs="Times New Roman"/>
          <w:sz w:val="28"/>
          <w:szCs w:val="28"/>
        </w:rPr>
        <w:t xml:space="preserve">: памятники природы регионального значения «Золотая Нива» и «Займище </w:t>
      </w:r>
      <w:proofErr w:type="spellStart"/>
      <w:r>
        <w:rPr>
          <w:rFonts w:ascii="Times New Roman" w:hAnsi="Times New Roman" w:cs="Times New Roman"/>
          <w:sz w:val="28"/>
          <w:szCs w:val="28"/>
        </w:rPr>
        <w:t>Старогорносталевское</w:t>
      </w:r>
      <w:proofErr w:type="spellEnd"/>
      <w:r>
        <w:rPr>
          <w:rFonts w:ascii="Times New Roman" w:hAnsi="Times New Roman" w:cs="Times New Roman"/>
          <w:sz w:val="28"/>
          <w:szCs w:val="28"/>
        </w:rPr>
        <w:t>».</w:t>
      </w:r>
    </w:p>
    <w:p w:rsidR="00EA0FFC" w:rsidRPr="0016109B" w:rsidRDefault="00EA0FFC" w:rsidP="00EA0FFC">
      <w:pPr>
        <w:tabs>
          <w:tab w:val="left" w:pos="0"/>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Охота в охотничьих угодьях должна осуществляться </w:t>
      </w:r>
      <w:r>
        <w:rPr>
          <w:rFonts w:ascii="Times New Roman" w:hAnsi="Times New Roman" w:cs="Times New Roman"/>
          <w:sz w:val="28"/>
          <w:szCs w:val="28"/>
        </w:rPr>
        <w:t>с учетом требований, установленных следующими нормативно – правовыми актами</w:t>
      </w:r>
      <w:r w:rsidRPr="0016109B">
        <w:rPr>
          <w:rFonts w:ascii="Times New Roman" w:hAnsi="Times New Roman" w:cs="Times New Roman"/>
          <w:sz w:val="28"/>
          <w:szCs w:val="28"/>
        </w:rPr>
        <w:t>:</w:t>
      </w:r>
    </w:p>
    <w:p w:rsidR="00EA0FFC" w:rsidRPr="0016109B" w:rsidRDefault="00EA0FFC"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24 апреля 1995 года № </w:t>
      </w:r>
      <w:r w:rsidRPr="0016109B">
        <w:rPr>
          <w:rFonts w:ascii="Times New Roman" w:hAnsi="Times New Roman" w:cs="Times New Roman"/>
          <w:sz w:val="28"/>
          <w:szCs w:val="28"/>
        </w:rPr>
        <w:t>52-ФЗ «О животном мире»;</w:t>
      </w:r>
    </w:p>
    <w:p w:rsidR="00EA0FFC" w:rsidRPr="0016109B" w:rsidRDefault="00EA0FFC"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Федеральный</w:t>
      </w:r>
      <w:r w:rsidRPr="0016109B">
        <w:rPr>
          <w:rFonts w:ascii="Times New Roman" w:hAnsi="Times New Roman" w:cs="Times New Roman"/>
          <w:sz w:val="28"/>
          <w:szCs w:val="28"/>
        </w:rPr>
        <w:t xml:space="preserve"> закон</w:t>
      </w:r>
      <w:r>
        <w:rPr>
          <w:rFonts w:ascii="Times New Roman" w:hAnsi="Times New Roman" w:cs="Times New Roman"/>
          <w:sz w:val="28"/>
          <w:szCs w:val="28"/>
        </w:rPr>
        <w:t xml:space="preserve"> от 24 июля 2009 года № </w:t>
      </w:r>
      <w:r w:rsidRPr="0016109B">
        <w:rPr>
          <w:rFonts w:ascii="Times New Roman" w:hAnsi="Times New Roman" w:cs="Times New Roman"/>
          <w:sz w:val="28"/>
          <w:szCs w:val="28"/>
        </w:rPr>
        <w:t>209-ФЗ «Об охоте и о сохранении охотничьих ресурсов и о внесении изменений в отдельные законодательные акты Российской Федерации»;</w:t>
      </w:r>
    </w:p>
    <w:p w:rsidR="00EA0FFC" w:rsidRDefault="00EA0FFC"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Приказ</w:t>
      </w:r>
      <w:r w:rsidRPr="0016109B">
        <w:rPr>
          <w:rFonts w:ascii="Times New Roman" w:hAnsi="Times New Roman" w:cs="Times New Roman"/>
          <w:sz w:val="28"/>
          <w:szCs w:val="28"/>
        </w:rPr>
        <w:t xml:space="preserve"> Министерства природных ресурсов и экологии Российской Федер</w:t>
      </w:r>
      <w:r>
        <w:rPr>
          <w:rFonts w:ascii="Times New Roman" w:hAnsi="Times New Roman" w:cs="Times New Roman"/>
          <w:sz w:val="28"/>
          <w:szCs w:val="28"/>
        </w:rPr>
        <w:t>ации от 16 ноября 2010 г. № 512 «Об утверждении правил охоты»;</w:t>
      </w:r>
    </w:p>
    <w:p w:rsidR="00EA0FFC" w:rsidRDefault="00EA0FFC"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Закон Новосибирской области от 05.10. 2010 № 531-ОЗ «Об охоте и о сохранении охотничьих ресурсов на территории Новосибирской области»;</w:t>
      </w:r>
    </w:p>
    <w:p w:rsidR="00EA0FFC" w:rsidRPr="0016109B" w:rsidRDefault="00EA0FFC"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Закон Новосибирской области от 26.09.2005 № 325-ОЗ «Об особо охраняемых природных территориях в Новосибирской области»;</w:t>
      </w:r>
    </w:p>
    <w:p w:rsidR="00EA0FFC" w:rsidRPr="00EC415E" w:rsidRDefault="00EA0FFC"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Pr="00EC415E">
        <w:rPr>
          <w:rFonts w:ascii="Times New Roman" w:hAnsi="Times New Roman" w:cs="Times New Roman"/>
          <w:sz w:val="28"/>
          <w:szCs w:val="28"/>
        </w:rPr>
        <w:t xml:space="preserve"> Губернатора Новосибирской области от 1</w:t>
      </w:r>
      <w:r>
        <w:rPr>
          <w:rFonts w:ascii="Times New Roman" w:hAnsi="Times New Roman" w:cs="Times New Roman"/>
          <w:sz w:val="28"/>
          <w:szCs w:val="28"/>
        </w:rPr>
        <w:t>3</w:t>
      </w:r>
      <w:r w:rsidRPr="00EC415E">
        <w:rPr>
          <w:rFonts w:ascii="Times New Roman" w:hAnsi="Times New Roman" w:cs="Times New Roman"/>
          <w:sz w:val="28"/>
          <w:szCs w:val="28"/>
        </w:rPr>
        <w:t xml:space="preserve"> а</w:t>
      </w:r>
      <w:r>
        <w:rPr>
          <w:rFonts w:ascii="Times New Roman" w:hAnsi="Times New Roman" w:cs="Times New Roman"/>
          <w:sz w:val="28"/>
          <w:szCs w:val="28"/>
        </w:rPr>
        <w:t>преля 2015 года № 6</w:t>
      </w:r>
      <w:r w:rsidRPr="00EC415E">
        <w:rPr>
          <w:rFonts w:ascii="Times New Roman" w:hAnsi="Times New Roman" w:cs="Times New Roman"/>
          <w:sz w:val="28"/>
          <w:szCs w:val="28"/>
        </w:rPr>
        <w:t>9 «О видах разрешенной охоты и параметрах осуществления охоты в охотничьих угодьях на территории Новосибирской области».</w:t>
      </w:r>
    </w:p>
    <w:p w:rsidR="00EA0FFC" w:rsidRPr="0016109B" w:rsidRDefault="00EA0FFC" w:rsidP="00EA0FFC">
      <w:pPr>
        <w:tabs>
          <w:tab w:val="left" w:pos="0"/>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Лот № 2</w:t>
      </w:r>
    </w:p>
    <w:p w:rsidR="00EA0FFC" w:rsidRPr="0016109B" w:rsidRDefault="00EA0FFC" w:rsidP="00EA0FFC">
      <w:pPr>
        <w:tabs>
          <w:tab w:val="left" w:pos="0"/>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Право заключения </w:t>
      </w:r>
      <w:proofErr w:type="spellStart"/>
      <w:r w:rsidRPr="0016109B">
        <w:rPr>
          <w:rFonts w:ascii="Times New Roman" w:hAnsi="Times New Roman" w:cs="Times New Roman"/>
          <w:sz w:val="28"/>
          <w:szCs w:val="28"/>
        </w:rPr>
        <w:t>охотхозяйственного</w:t>
      </w:r>
      <w:proofErr w:type="spellEnd"/>
      <w:r w:rsidRPr="0016109B">
        <w:rPr>
          <w:rFonts w:ascii="Times New Roman" w:hAnsi="Times New Roman" w:cs="Times New Roman"/>
          <w:sz w:val="28"/>
          <w:szCs w:val="28"/>
        </w:rPr>
        <w:t xml:space="preserve"> соглашения в отношении охотничьего угодья </w:t>
      </w:r>
      <w:r>
        <w:rPr>
          <w:rFonts w:ascii="Times New Roman" w:hAnsi="Times New Roman" w:cs="Times New Roman"/>
          <w:sz w:val="28"/>
          <w:szCs w:val="28"/>
        </w:rPr>
        <w:t xml:space="preserve">«№ 5.4 </w:t>
      </w:r>
      <w:proofErr w:type="spellStart"/>
      <w:r>
        <w:rPr>
          <w:rFonts w:ascii="Times New Roman" w:hAnsi="Times New Roman" w:cs="Times New Roman"/>
          <w:sz w:val="28"/>
          <w:szCs w:val="28"/>
        </w:rPr>
        <w:t>Доволенский</w:t>
      </w:r>
      <w:proofErr w:type="spellEnd"/>
      <w:r w:rsidRPr="0016109B">
        <w:rPr>
          <w:rFonts w:ascii="Times New Roman" w:hAnsi="Times New Roman" w:cs="Times New Roman"/>
          <w:sz w:val="28"/>
          <w:szCs w:val="28"/>
        </w:rPr>
        <w:t xml:space="preserve"> район»</w:t>
      </w:r>
      <w:r>
        <w:rPr>
          <w:rFonts w:ascii="Times New Roman" w:hAnsi="Times New Roman" w:cs="Times New Roman"/>
          <w:sz w:val="28"/>
          <w:szCs w:val="28"/>
        </w:rPr>
        <w:t>.</w:t>
      </w:r>
    </w:p>
    <w:p w:rsidR="00EA0FFC" w:rsidRPr="0016109B" w:rsidRDefault="00EA0FFC" w:rsidP="00EA0FFC">
      <w:pPr>
        <w:tabs>
          <w:tab w:val="left" w:pos="0"/>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Срок, на который заключается </w:t>
      </w:r>
      <w:proofErr w:type="spellStart"/>
      <w:r w:rsidRPr="0016109B">
        <w:rPr>
          <w:rFonts w:ascii="Times New Roman" w:hAnsi="Times New Roman" w:cs="Times New Roman"/>
          <w:sz w:val="28"/>
          <w:szCs w:val="28"/>
        </w:rPr>
        <w:t>охотхозяйственное</w:t>
      </w:r>
      <w:proofErr w:type="spellEnd"/>
      <w:r w:rsidRPr="0016109B">
        <w:rPr>
          <w:rFonts w:ascii="Times New Roman" w:hAnsi="Times New Roman" w:cs="Times New Roman"/>
          <w:sz w:val="28"/>
          <w:szCs w:val="28"/>
        </w:rPr>
        <w:t xml:space="preserve"> соглашение: </w:t>
      </w:r>
      <w:r>
        <w:rPr>
          <w:rFonts w:ascii="Times New Roman" w:hAnsi="Times New Roman" w:cs="Times New Roman"/>
          <w:sz w:val="28"/>
          <w:szCs w:val="28"/>
        </w:rPr>
        <w:t>25 (двадцать пять</w:t>
      </w:r>
      <w:r w:rsidRPr="0016109B">
        <w:rPr>
          <w:rFonts w:ascii="Times New Roman" w:hAnsi="Times New Roman" w:cs="Times New Roman"/>
          <w:sz w:val="28"/>
          <w:szCs w:val="28"/>
        </w:rPr>
        <w:t>) лет.</w:t>
      </w:r>
    </w:p>
    <w:p w:rsidR="00EA0FFC" w:rsidRPr="0016109B" w:rsidRDefault="00EA0FFC" w:rsidP="00EA0FFC">
      <w:pPr>
        <w:tabs>
          <w:tab w:val="left" w:pos="0"/>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Местоположение, границы, площадь охотничьего угодья.</w:t>
      </w:r>
    </w:p>
    <w:p w:rsidR="00EA0FFC" w:rsidRDefault="00EA0FFC" w:rsidP="00EA0FFC">
      <w:pPr>
        <w:tabs>
          <w:tab w:val="left" w:pos="0"/>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Охотничье угодье площадью </w:t>
      </w:r>
      <w:r>
        <w:rPr>
          <w:rFonts w:ascii="Times New Roman" w:hAnsi="Times New Roman" w:cs="Times New Roman"/>
          <w:sz w:val="28"/>
          <w:szCs w:val="28"/>
        </w:rPr>
        <w:t>34,740</w:t>
      </w:r>
      <w:r w:rsidRPr="0065358E">
        <w:rPr>
          <w:rFonts w:ascii="Times New Roman" w:hAnsi="Times New Roman" w:cs="Times New Roman"/>
          <w:sz w:val="28"/>
          <w:szCs w:val="28"/>
        </w:rPr>
        <w:t xml:space="preserve"> тыс.</w:t>
      </w:r>
      <w:r w:rsidRPr="0016109B">
        <w:rPr>
          <w:rFonts w:ascii="Times New Roman" w:hAnsi="Times New Roman" w:cs="Times New Roman"/>
          <w:sz w:val="28"/>
          <w:szCs w:val="28"/>
        </w:rPr>
        <w:t xml:space="preserve"> га, расп</w:t>
      </w:r>
      <w:r w:rsidR="004B7CAE">
        <w:rPr>
          <w:rFonts w:ascii="Times New Roman" w:hAnsi="Times New Roman" w:cs="Times New Roman"/>
          <w:sz w:val="28"/>
          <w:szCs w:val="28"/>
        </w:rPr>
        <w:t xml:space="preserve">оложенное на территории </w:t>
      </w:r>
      <w:proofErr w:type="spellStart"/>
      <w:r w:rsidR="004B7CAE">
        <w:rPr>
          <w:rFonts w:ascii="Times New Roman" w:hAnsi="Times New Roman" w:cs="Times New Roman"/>
          <w:sz w:val="28"/>
          <w:szCs w:val="28"/>
        </w:rPr>
        <w:t>Доволен</w:t>
      </w:r>
      <w:r>
        <w:rPr>
          <w:rFonts w:ascii="Times New Roman" w:hAnsi="Times New Roman" w:cs="Times New Roman"/>
          <w:sz w:val="28"/>
          <w:szCs w:val="28"/>
        </w:rPr>
        <w:t>ского</w:t>
      </w:r>
      <w:proofErr w:type="spellEnd"/>
      <w:r w:rsidRPr="0016109B">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Новосибир</w:t>
      </w:r>
      <w:r w:rsidRPr="0016109B">
        <w:rPr>
          <w:rFonts w:ascii="Times New Roman" w:hAnsi="Times New Roman" w:cs="Times New Roman"/>
          <w:sz w:val="28"/>
          <w:szCs w:val="28"/>
        </w:rPr>
        <w:t>ской области.</w:t>
      </w:r>
    </w:p>
    <w:p w:rsidR="00EA0FFC" w:rsidRDefault="00EA0FFC" w:rsidP="00EA0FFC">
      <w:pPr>
        <w:tabs>
          <w:tab w:val="left" w:pos="0"/>
        </w:tabs>
        <w:spacing w:after="0"/>
        <w:ind w:firstLine="709"/>
        <w:jc w:val="both"/>
        <w:rPr>
          <w:rFonts w:ascii="Times New Roman" w:hAnsi="Times New Roman" w:cs="Times New Roman"/>
          <w:sz w:val="28"/>
          <w:szCs w:val="28"/>
        </w:rPr>
      </w:pPr>
    </w:p>
    <w:p w:rsidR="00EA0FFC" w:rsidRPr="00C10990" w:rsidRDefault="00EA0FFC" w:rsidP="00EA0FFC">
      <w:pPr>
        <w:spacing w:after="0" w:line="240" w:lineRule="auto"/>
        <w:jc w:val="center"/>
        <w:rPr>
          <w:rFonts w:ascii="Times New Roman" w:eastAsia="Times New Roman" w:hAnsi="Times New Roman" w:cs="Times New Roman"/>
          <w:sz w:val="28"/>
          <w:szCs w:val="28"/>
        </w:rPr>
      </w:pPr>
      <w:r w:rsidRPr="00C10990">
        <w:rPr>
          <w:rFonts w:ascii="Times New Roman" w:eastAsia="Times New Roman" w:hAnsi="Times New Roman" w:cs="Times New Roman"/>
          <w:sz w:val="28"/>
          <w:szCs w:val="28"/>
        </w:rPr>
        <w:t>Описание границ пл</w:t>
      </w:r>
      <w:r>
        <w:rPr>
          <w:rFonts w:ascii="Times New Roman" w:eastAsia="Times New Roman" w:hAnsi="Times New Roman" w:cs="Times New Roman"/>
          <w:sz w:val="28"/>
          <w:szCs w:val="28"/>
        </w:rPr>
        <w:t>анируемого охотничьего угодья №</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5.4</w:t>
      </w:r>
      <w:r w:rsidRPr="00C10990">
        <w:rPr>
          <w:rFonts w:ascii="Times New Roman" w:eastAsia="Times New Roman" w:hAnsi="Times New Roman" w:cs="Times New Roman"/>
          <w:sz w:val="28"/>
          <w:szCs w:val="28"/>
        </w:rPr>
        <w:t>,</w:t>
      </w:r>
    </w:p>
    <w:p w:rsidR="00EA0FFC" w:rsidRPr="00C10990" w:rsidRDefault="00EA0FFC" w:rsidP="00EA0FFC">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расположенного</w:t>
      </w:r>
      <w:proofErr w:type="gram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Доволе</w:t>
      </w:r>
      <w:r w:rsidRPr="00C10990">
        <w:rPr>
          <w:rFonts w:ascii="Times New Roman" w:eastAsia="Times New Roman" w:hAnsi="Times New Roman" w:cs="Times New Roman"/>
          <w:sz w:val="28"/>
          <w:szCs w:val="28"/>
        </w:rPr>
        <w:t>нском</w:t>
      </w:r>
      <w:proofErr w:type="spellEnd"/>
      <w:r w:rsidRPr="00C10990">
        <w:rPr>
          <w:rFonts w:ascii="Times New Roman" w:eastAsia="Times New Roman" w:hAnsi="Times New Roman" w:cs="Times New Roman"/>
          <w:sz w:val="28"/>
          <w:szCs w:val="28"/>
        </w:rPr>
        <w:t xml:space="preserve"> районе</w:t>
      </w:r>
    </w:p>
    <w:p w:rsidR="00EA0FFC" w:rsidRPr="00C10990" w:rsidRDefault="00EA0FFC" w:rsidP="00EA0FFC">
      <w:pPr>
        <w:spacing w:after="0" w:line="240" w:lineRule="auto"/>
        <w:jc w:val="center"/>
        <w:rPr>
          <w:rFonts w:ascii="Times New Roman" w:eastAsia="Times New Roman" w:hAnsi="Times New Roman" w:cs="Times New Roman"/>
          <w:sz w:val="28"/>
          <w:szCs w:val="28"/>
        </w:rPr>
      </w:pPr>
      <w:r w:rsidRPr="00C10990">
        <w:rPr>
          <w:rFonts w:ascii="Times New Roman" w:eastAsia="Times New Roman" w:hAnsi="Times New Roman" w:cs="Times New Roman"/>
          <w:sz w:val="28"/>
          <w:szCs w:val="28"/>
        </w:rPr>
        <w:t>Новосибирской области</w:t>
      </w:r>
    </w:p>
    <w:p w:rsidR="00EA0FFC" w:rsidRPr="00C10990" w:rsidRDefault="00EA0FFC" w:rsidP="00EA0FFC">
      <w:pPr>
        <w:spacing w:after="0" w:line="240" w:lineRule="auto"/>
        <w:jc w:val="center"/>
        <w:rPr>
          <w:rFonts w:ascii="Times New Roman" w:eastAsia="Times New Roman" w:hAnsi="Times New Roman" w:cs="Times New Roman"/>
          <w:sz w:val="28"/>
          <w:szCs w:val="28"/>
        </w:rPr>
      </w:pPr>
    </w:p>
    <w:p w:rsidR="00EA0FFC" w:rsidRPr="002C6F2F" w:rsidRDefault="00EA0FFC" w:rsidP="00EA0FFC">
      <w:pPr>
        <w:spacing w:after="0" w:line="240" w:lineRule="auto"/>
        <w:ind w:firstLine="709"/>
        <w:jc w:val="both"/>
        <w:rPr>
          <w:rFonts w:ascii="Times New Roman" w:eastAsia="Times New Roman" w:hAnsi="Times New Roman" w:cs="Times New Roman"/>
          <w:sz w:val="28"/>
          <w:szCs w:val="28"/>
        </w:rPr>
      </w:pPr>
      <w:proofErr w:type="gramStart"/>
      <w:r w:rsidRPr="002C6F2F">
        <w:rPr>
          <w:rFonts w:ascii="Times New Roman" w:eastAsia="Times New Roman" w:hAnsi="Times New Roman" w:cs="Times New Roman"/>
          <w:b/>
          <w:sz w:val="28"/>
          <w:szCs w:val="28"/>
        </w:rPr>
        <w:t>Северная границы:</w:t>
      </w:r>
      <w:r w:rsidRPr="002C6F2F">
        <w:rPr>
          <w:rFonts w:ascii="Times New Roman" w:eastAsia="Times New Roman" w:hAnsi="Times New Roman" w:cs="Times New Roman"/>
          <w:sz w:val="28"/>
          <w:szCs w:val="28"/>
        </w:rPr>
        <w:t xml:space="preserve"> от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1 до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2 по щебеночной автодороге в направлении на райцентр Довольное, далее по полевой дороге через пересечения с дорогами в точках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3, 4, через точку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5 на краю леса, через точку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6, через точки на краю леса вдоль полевой дороги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7-11, далее до пересечения с грунтовой дорогой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12, затем по этой грунтовой дороги</w:t>
      </w:r>
      <w:proofErr w:type="gramEnd"/>
      <w:r w:rsidRPr="002C6F2F">
        <w:rPr>
          <w:rFonts w:ascii="Times New Roman" w:eastAsia="Times New Roman" w:hAnsi="Times New Roman" w:cs="Times New Roman"/>
          <w:sz w:val="28"/>
          <w:szCs w:val="28"/>
        </w:rPr>
        <w:t xml:space="preserve"> до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13, далее от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13 по автодороге без покрытия до пересечения со щебеночной автодорогой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14.</w:t>
      </w:r>
    </w:p>
    <w:p w:rsidR="00EA0FFC" w:rsidRPr="002C6F2F" w:rsidRDefault="00EA0FFC" w:rsidP="00EA0FFC">
      <w:pPr>
        <w:spacing w:after="0" w:line="240" w:lineRule="auto"/>
        <w:ind w:firstLine="709"/>
        <w:jc w:val="both"/>
        <w:rPr>
          <w:rFonts w:ascii="Times New Roman" w:eastAsia="Times New Roman" w:hAnsi="Times New Roman" w:cs="Times New Roman"/>
          <w:sz w:val="28"/>
          <w:szCs w:val="28"/>
        </w:rPr>
      </w:pPr>
      <w:proofErr w:type="gramStart"/>
      <w:r w:rsidRPr="002C6F2F">
        <w:rPr>
          <w:rFonts w:ascii="Times New Roman" w:eastAsia="Times New Roman" w:hAnsi="Times New Roman" w:cs="Times New Roman"/>
          <w:b/>
          <w:sz w:val="28"/>
          <w:szCs w:val="28"/>
        </w:rPr>
        <w:t xml:space="preserve">Восточная граница: </w:t>
      </w:r>
      <w:r w:rsidRPr="002C6F2F">
        <w:rPr>
          <w:rFonts w:ascii="Times New Roman" w:eastAsia="Times New Roman" w:hAnsi="Times New Roman" w:cs="Times New Roman"/>
          <w:sz w:val="28"/>
          <w:szCs w:val="28"/>
        </w:rPr>
        <w:t>от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14 по щебеночной автодороге в направлении на п.</w:t>
      </w:r>
      <w:r>
        <w:rPr>
          <w:rFonts w:ascii="Times New Roman" w:eastAsia="Times New Roman" w:hAnsi="Times New Roman" w:cs="Times New Roman"/>
          <w:sz w:val="28"/>
          <w:szCs w:val="28"/>
        </w:rPr>
        <w:t xml:space="preserve"> </w:t>
      </w:r>
      <w:r w:rsidRPr="002C6F2F">
        <w:rPr>
          <w:rFonts w:ascii="Times New Roman" w:eastAsia="Times New Roman" w:hAnsi="Times New Roman" w:cs="Times New Roman"/>
          <w:sz w:val="28"/>
          <w:szCs w:val="28"/>
        </w:rPr>
        <w:t>Травное через водопропускные трубы в точках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15-18, через полевую дорогу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19, далее через водопропускную трубу на дороге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20, через полевую дорогу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21, затем через водопропускные трубы в точках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22-24, далее через автодорогу без покрытия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25, через водопропускную трубу в точке</w:t>
      </w:r>
      <w:proofErr w:type="gramEnd"/>
      <w:r w:rsidRPr="002C6F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proofErr w:type="gramStart"/>
      <w:r w:rsidRPr="002C6F2F">
        <w:rPr>
          <w:rFonts w:ascii="Times New Roman" w:eastAsia="Times New Roman" w:hAnsi="Times New Roman" w:cs="Times New Roman"/>
          <w:sz w:val="28"/>
          <w:szCs w:val="28"/>
        </w:rPr>
        <w:t>26 и далее до въезда в п.</w:t>
      </w:r>
      <w:r>
        <w:rPr>
          <w:rFonts w:ascii="Times New Roman" w:eastAsia="Times New Roman" w:hAnsi="Times New Roman" w:cs="Times New Roman"/>
          <w:sz w:val="28"/>
          <w:szCs w:val="28"/>
        </w:rPr>
        <w:t xml:space="preserve"> </w:t>
      </w:r>
      <w:r w:rsidRPr="002C6F2F">
        <w:rPr>
          <w:rFonts w:ascii="Times New Roman" w:eastAsia="Times New Roman" w:hAnsi="Times New Roman" w:cs="Times New Roman"/>
          <w:sz w:val="28"/>
          <w:szCs w:val="28"/>
        </w:rPr>
        <w:t>Травное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27, затем по улице населенного пункта до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28, далее от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28 до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29 по участку автодороги, соединяющей отдельные части населенного пункта, далее до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30 по грунтовой дороги, затем снова по улице до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 xml:space="preserve">31 и далее по грунтовой </w:t>
      </w:r>
      <w:r w:rsidRPr="002C6F2F">
        <w:rPr>
          <w:rFonts w:ascii="Times New Roman" w:eastAsia="Times New Roman" w:hAnsi="Times New Roman" w:cs="Times New Roman"/>
          <w:sz w:val="28"/>
          <w:szCs w:val="28"/>
        </w:rPr>
        <w:lastRenderedPageBreak/>
        <w:t>дороге до перекрестка с дорогой на п.</w:t>
      </w:r>
      <w:r>
        <w:rPr>
          <w:rFonts w:ascii="Times New Roman" w:eastAsia="Times New Roman" w:hAnsi="Times New Roman" w:cs="Times New Roman"/>
          <w:sz w:val="28"/>
          <w:szCs w:val="28"/>
        </w:rPr>
        <w:t xml:space="preserve"> </w:t>
      </w:r>
      <w:proofErr w:type="spellStart"/>
      <w:r w:rsidRPr="002C6F2F">
        <w:rPr>
          <w:rFonts w:ascii="Times New Roman" w:eastAsia="Times New Roman" w:hAnsi="Times New Roman" w:cs="Times New Roman"/>
          <w:sz w:val="28"/>
          <w:szCs w:val="28"/>
        </w:rPr>
        <w:t>Согорное</w:t>
      </w:r>
      <w:proofErr w:type="spellEnd"/>
      <w:proofErr w:type="gramEnd"/>
      <w:r w:rsidRPr="002C6F2F">
        <w:rPr>
          <w:rFonts w:ascii="Times New Roman" w:eastAsia="Times New Roman" w:hAnsi="Times New Roman" w:cs="Times New Roman"/>
          <w:sz w:val="28"/>
          <w:szCs w:val="28"/>
        </w:rPr>
        <w:t xml:space="preserve">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32 и далее по грунтовой дороге в направлении на п.</w:t>
      </w:r>
      <w:r>
        <w:rPr>
          <w:rFonts w:ascii="Times New Roman" w:eastAsia="Times New Roman" w:hAnsi="Times New Roman" w:cs="Times New Roman"/>
          <w:sz w:val="28"/>
          <w:szCs w:val="28"/>
        </w:rPr>
        <w:t xml:space="preserve"> </w:t>
      </w:r>
      <w:proofErr w:type="spellStart"/>
      <w:r w:rsidRPr="002C6F2F">
        <w:rPr>
          <w:rFonts w:ascii="Times New Roman" w:eastAsia="Times New Roman" w:hAnsi="Times New Roman" w:cs="Times New Roman"/>
          <w:sz w:val="28"/>
          <w:szCs w:val="28"/>
        </w:rPr>
        <w:t>Беспятый</w:t>
      </w:r>
      <w:proofErr w:type="spellEnd"/>
      <w:r w:rsidRPr="002C6F2F">
        <w:rPr>
          <w:rFonts w:ascii="Times New Roman" w:eastAsia="Times New Roman" w:hAnsi="Times New Roman" w:cs="Times New Roman"/>
          <w:sz w:val="28"/>
          <w:szCs w:val="28"/>
        </w:rPr>
        <w:t xml:space="preserve"> через точку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 xml:space="preserve">33 до пересечения с границей </w:t>
      </w:r>
      <w:proofErr w:type="spellStart"/>
      <w:r w:rsidRPr="002C6F2F">
        <w:rPr>
          <w:rFonts w:ascii="Times New Roman" w:eastAsia="Times New Roman" w:hAnsi="Times New Roman" w:cs="Times New Roman"/>
          <w:sz w:val="28"/>
          <w:szCs w:val="28"/>
        </w:rPr>
        <w:t>Здвинского</w:t>
      </w:r>
      <w:proofErr w:type="spellEnd"/>
      <w:r w:rsidRPr="002C6F2F">
        <w:rPr>
          <w:rFonts w:ascii="Times New Roman" w:eastAsia="Times New Roman" w:hAnsi="Times New Roman" w:cs="Times New Roman"/>
          <w:sz w:val="28"/>
          <w:szCs w:val="28"/>
        </w:rPr>
        <w:t xml:space="preserve"> района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 xml:space="preserve">34.    </w:t>
      </w:r>
    </w:p>
    <w:p w:rsidR="00EA0FFC" w:rsidRPr="002C6F2F" w:rsidRDefault="00EA0FFC" w:rsidP="00EA0FFC">
      <w:pPr>
        <w:spacing w:after="0" w:line="240" w:lineRule="auto"/>
        <w:ind w:firstLine="709"/>
        <w:jc w:val="both"/>
        <w:rPr>
          <w:rFonts w:ascii="Times New Roman" w:eastAsia="Times New Roman" w:hAnsi="Times New Roman" w:cs="Times New Roman"/>
          <w:sz w:val="28"/>
          <w:szCs w:val="28"/>
        </w:rPr>
      </w:pPr>
      <w:proofErr w:type="gramStart"/>
      <w:r w:rsidRPr="002C6F2F">
        <w:rPr>
          <w:rFonts w:ascii="Times New Roman" w:eastAsia="Times New Roman" w:hAnsi="Times New Roman" w:cs="Times New Roman"/>
          <w:b/>
          <w:sz w:val="28"/>
          <w:szCs w:val="28"/>
        </w:rPr>
        <w:t>Южная граница</w:t>
      </w:r>
      <w:r w:rsidRPr="002C6F2F">
        <w:rPr>
          <w:rFonts w:ascii="Times New Roman" w:eastAsia="Times New Roman" w:hAnsi="Times New Roman" w:cs="Times New Roman"/>
          <w:sz w:val="28"/>
          <w:szCs w:val="28"/>
        </w:rPr>
        <w:t>: от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 xml:space="preserve">34 по прямолинейному участку границы </w:t>
      </w:r>
      <w:proofErr w:type="spellStart"/>
      <w:r w:rsidRPr="002C6F2F">
        <w:rPr>
          <w:rFonts w:ascii="Times New Roman" w:eastAsia="Times New Roman" w:hAnsi="Times New Roman" w:cs="Times New Roman"/>
          <w:sz w:val="28"/>
          <w:szCs w:val="28"/>
        </w:rPr>
        <w:t>Здвинского</w:t>
      </w:r>
      <w:proofErr w:type="spellEnd"/>
      <w:r w:rsidRPr="002C6F2F">
        <w:rPr>
          <w:rFonts w:ascii="Times New Roman" w:eastAsia="Times New Roman" w:hAnsi="Times New Roman" w:cs="Times New Roman"/>
          <w:sz w:val="28"/>
          <w:szCs w:val="28"/>
        </w:rPr>
        <w:t xml:space="preserve"> района через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35, 36, далее через полевую дорогу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37, затем через точку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38 на краю болота, далее через озеро Травное, пересекая его от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39 до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40, Затем через грунтовую дорогу на п.</w:t>
      </w:r>
      <w:r>
        <w:rPr>
          <w:rFonts w:ascii="Times New Roman" w:eastAsia="Times New Roman" w:hAnsi="Times New Roman" w:cs="Times New Roman"/>
          <w:sz w:val="28"/>
          <w:szCs w:val="28"/>
        </w:rPr>
        <w:t xml:space="preserve"> </w:t>
      </w:r>
      <w:r w:rsidRPr="002C6F2F">
        <w:rPr>
          <w:rFonts w:ascii="Times New Roman" w:eastAsia="Times New Roman" w:hAnsi="Times New Roman" w:cs="Times New Roman"/>
          <w:sz w:val="28"/>
          <w:szCs w:val="28"/>
        </w:rPr>
        <w:t>Луговой и далее до поворотной точки границы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42.</w:t>
      </w:r>
      <w:proofErr w:type="gramEnd"/>
    </w:p>
    <w:p w:rsidR="00EA0FFC" w:rsidRPr="002C6F2F" w:rsidRDefault="00EA0FFC" w:rsidP="00EA0FFC">
      <w:pPr>
        <w:spacing w:after="0" w:line="240" w:lineRule="auto"/>
        <w:ind w:firstLine="709"/>
        <w:jc w:val="both"/>
        <w:rPr>
          <w:rFonts w:ascii="Times New Roman" w:eastAsia="Times New Roman" w:hAnsi="Times New Roman" w:cs="Times New Roman"/>
          <w:sz w:val="28"/>
          <w:szCs w:val="28"/>
        </w:rPr>
      </w:pPr>
      <w:proofErr w:type="gramStart"/>
      <w:r w:rsidRPr="002C6F2F">
        <w:rPr>
          <w:rFonts w:ascii="Times New Roman" w:eastAsia="Times New Roman" w:hAnsi="Times New Roman" w:cs="Times New Roman"/>
          <w:b/>
          <w:sz w:val="28"/>
          <w:szCs w:val="28"/>
        </w:rPr>
        <w:t xml:space="preserve">Западная граница: </w:t>
      </w:r>
      <w:r w:rsidRPr="002C6F2F">
        <w:rPr>
          <w:rFonts w:ascii="Times New Roman" w:eastAsia="Times New Roman" w:hAnsi="Times New Roman" w:cs="Times New Roman"/>
          <w:sz w:val="28"/>
          <w:szCs w:val="28"/>
        </w:rPr>
        <w:t>от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 xml:space="preserve">42 по прямолинейному участку границы </w:t>
      </w:r>
      <w:proofErr w:type="spellStart"/>
      <w:r w:rsidRPr="002C6F2F">
        <w:rPr>
          <w:rFonts w:ascii="Times New Roman" w:eastAsia="Times New Roman" w:hAnsi="Times New Roman" w:cs="Times New Roman"/>
          <w:sz w:val="28"/>
          <w:szCs w:val="28"/>
        </w:rPr>
        <w:t>Здвинского</w:t>
      </w:r>
      <w:proofErr w:type="spellEnd"/>
      <w:r w:rsidRPr="002C6F2F">
        <w:rPr>
          <w:rFonts w:ascii="Times New Roman" w:eastAsia="Times New Roman" w:hAnsi="Times New Roman" w:cs="Times New Roman"/>
          <w:sz w:val="28"/>
          <w:szCs w:val="28"/>
        </w:rPr>
        <w:t xml:space="preserve"> района через точку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43, затем через полевую дорогу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44, далее через точку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45 на караю леса, затем через автодорогу без покрытия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46, далее через полевую дорогу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47, затем через точки на прямолинейном участке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48, 49, далее через поворотные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50, 51, через точку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52</w:t>
      </w:r>
      <w:proofErr w:type="gramEnd"/>
      <w:r w:rsidRPr="002C6F2F">
        <w:rPr>
          <w:rFonts w:ascii="Times New Roman" w:eastAsia="Times New Roman" w:hAnsi="Times New Roman" w:cs="Times New Roman"/>
          <w:sz w:val="28"/>
          <w:szCs w:val="28"/>
        </w:rPr>
        <w:t xml:space="preserve">, </w:t>
      </w:r>
      <w:proofErr w:type="gramStart"/>
      <w:r w:rsidRPr="002C6F2F">
        <w:rPr>
          <w:rFonts w:ascii="Times New Roman" w:eastAsia="Times New Roman" w:hAnsi="Times New Roman" w:cs="Times New Roman"/>
          <w:sz w:val="28"/>
          <w:szCs w:val="28"/>
        </w:rPr>
        <w:t>через полевую дорогу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 xml:space="preserve">53, через последнюю поворотную точку границы </w:t>
      </w:r>
      <w:proofErr w:type="spellStart"/>
      <w:r w:rsidRPr="002C6F2F">
        <w:rPr>
          <w:rFonts w:ascii="Times New Roman" w:eastAsia="Times New Roman" w:hAnsi="Times New Roman" w:cs="Times New Roman"/>
          <w:sz w:val="28"/>
          <w:szCs w:val="28"/>
        </w:rPr>
        <w:t>Здвинского</w:t>
      </w:r>
      <w:proofErr w:type="spellEnd"/>
      <w:r w:rsidRPr="002C6F2F">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54, далее через точку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55 на краю леса, далее по автодороге без покрытия от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56 через сухую канаву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57 до въезда в п. Плеханово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58, затем по улице населенного пункта до точки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59, далее по щебеночной автодороге в направлении на п. Волчанка</w:t>
      </w:r>
      <w:proofErr w:type="gramEnd"/>
      <w:r w:rsidRPr="002C6F2F">
        <w:rPr>
          <w:rFonts w:ascii="Times New Roman" w:eastAsia="Times New Roman" w:hAnsi="Times New Roman" w:cs="Times New Roman"/>
          <w:sz w:val="28"/>
          <w:szCs w:val="28"/>
        </w:rPr>
        <w:t xml:space="preserve"> через водопропускную трубу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60, затем через полевую дорогу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61 и далее до пересечения с автодорогой на п.</w:t>
      </w:r>
      <w:r>
        <w:rPr>
          <w:rFonts w:ascii="Times New Roman" w:eastAsia="Times New Roman" w:hAnsi="Times New Roman" w:cs="Times New Roman"/>
          <w:sz w:val="28"/>
          <w:szCs w:val="28"/>
        </w:rPr>
        <w:t xml:space="preserve"> </w:t>
      </w:r>
      <w:r w:rsidRPr="002C6F2F">
        <w:rPr>
          <w:rFonts w:ascii="Times New Roman" w:eastAsia="Times New Roman" w:hAnsi="Times New Roman" w:cs="Times New Roman"/>
          <w:sz w:val="28"/>
          <w:szCs w:val="28"/>
        </w:rPr>
        <w:t>Баклуши в точке №</w:t>
      </w:r>
      <w:r>
        <w:rPr>
          <w:rFonts w:ascii="Times New Roman" w:eastAsia="Times New Roman" w:hAnsi="Times New Roman" w:cs="Times New Roman"/>
          <w:sz w:val="28"/>
          <w:szCs w:val="28"/>
        </w:rPr>
        <w:t> </w:t>
      </w:r>
      <w:r w:rsidRPr="002C6F2F">
        <w:rPr>
          <w:rFonts w:ascii="Times New Roman" w:eastAsia="Times New Roman" w:hAnsi="Times New Roman" w:cs="Times New Roman"/>
          <w:sz w:val="28"/>
          <w:szCs w:val="28"/>
        </w:rPr>
        <w:t>1.</w:t>
      </w:r>
    </w:p>
    <w:p w:rsidR="00EA0FFC" w:rsidRPr="00E318B1" w:rsidRDefault="00EA0FFC" w:rsidP="00EA0FFC">
      <w:pPr>
        <w:spacing w:after="0" w:line="240" w:lineRule="auto"/>
        <w:ind w:firstLine="709"/>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1834"/>
        <w:gridCol w:w="1857"/>
        <w:gridCol w:w="1880"/>
        <w:gridCol w:w="1880"/>
        <w:gridCol w:w="1836"/>
      </w:tblGrid>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EA0FFC" w:rsidRPr="00E318B1" w:rsidRDefault="00EA0FFC" w:rsidP="004B7CAE">
            <w:pPr>
              <w:spacing w:after="0" w:line="240" w:lineRule="auto"/>
              <w:jc w:val="center"/>
              <w:rPr>
                <w:rFonts w:ascii="Times New Roman" w:eastAsia="Times New Roman" w:hAnsi="Times New Roman" w:cs="Times New Roman"/>
                <w:sz w:val="20"/>
                <w:szCs w:val="20"/>
              </w:rPr>
            </w:pPr>
            <w:r w:rsidRPr="00E318B1">
              <w:rPr>
                <w:rFonts w:ascii="Times New Roman" w:eastAsia="Times New Roman" w:hAnsi="Times New Roman" w:cs="Times New Roman"/>
                <w:sz w:val="20"/>
                <w:szCs w:val="20"/>
              </w:rPr>
              <w:t xml:space="preserve">№ </w:t>
            </w:r>
          </w:p>
          <w:p w:rsidR="00EA0FFC" w:rsidRPr="00E318B1" w:rsidRDefault="00EA0FFC" w:rsidP="004B7CAE">
            <w:pPr>
              <w:spacing w:after="0" w:line="240" w:lineRule="auto"/>
              <w:jc w:val="center"/>
              <w:rPr>
                <w:rFonts w:ascii="Times New Roman" w:eastAsia="Times New Roman" w:hAnsi="Times New Roman" w:cs="Times New Roman"/>
                <w:sz w:val="20"/>
                <w:szCs w:val="20"/>
              </w:rPr>
            </w:pPr>
            <w:r w:rsidRPr="00E318B1">
              <w:rPr>
                <w:rFonts w:ascii="Times New Roman" w:eastAsia="Times New Roman" w:hAnsi="Times New Roman" w:cs="Times New Roman"/>
                <w:sz w:val="20"/>
                <w:szCs w:val="20"/>
              </w:rPr>
              <w:t>точки</w:t>
            </w:r>
          </w:p>
        </w:tc>
        <w:tc>
          <w:tcPr>
            <w:tcW w:w="1880" w:type="dxa"/>
            <w:tcBorders>
              <w:top w:val="single" w:sz="4" w:space="0" w:color="auto"/>
              <w:left w:val="single" w:sz="4" w:space="0" w:color="auto"/>
              <w:bottom w:val="single" w:sz="4" w:space="0" w:color="auto"/>
              <w:right w:val="single" w:sz="4" w:space="0" w:color="auto"/>
            </w:tcBorders>
            <w:vAlign w:val="center"/>
          </w:tcPr>
          <w:p w:rsidR="00EA0FFC" w:rsidRPr="00E318B1" w:rsidRDefault="00EA0FFC" w:rsidP="004B7CAE">
            <w:pPr>
              <w:spacing w:after="0" w:line="240" w:lineRule="auto"/>
              <w:jc w:val="center"/>
              <w:rPr>
                <w:rFonts w:ascii="Times New Roman" w:eastAsia="Times New Roman" w:hAnsi="Times New Roman" w:cs="Times New Roman"/>
                <w:sz w:val="20"/>
                <w:szCs w:val="20"/>
              </w:rPr>
            </w:pPr>
            <w:r w:rsidRPr="00E318B1">
              <w:rPr>
                <w:rFonts w:ascii="Times New Roman" w:eastAsia="Times New Roman" w:hAnsi="Times New Roman" w:cs="Times New Roman"/>
                <w:sz w:val="20"/>
                <w:szCs w:val="20"/>
              </w:rPr>
              <w:t>С.Ш.</w:t>
            </w:r>
          </w:p>
        </w:tc>
        <w:tc>
          <w:tcPr>
            <w:tcW w:w="1880" w:type="dxa"/>
            <w:tcBorders>
              <w:top w:val="single" w:sz="4" w:space="0" w:color="auto"/>
              <w:left w:val="single" w:sz="4" w:space="0" w:color="auto"/>
              <w:bottom w:val="single" w:sz="4" w:space="0" w:color="auto"/>
              <w:right w:val="single" w:sz="4" w:space="0" w:color="auto"/>
            </w:tcBorders>
            <w:vAlign w:val="center"/>
          </w:tcPr>
          <w:p w:rsidR="00EA0FFC" w:rsidRPr="00E318B1" w:rsidRDefault="00EA0FFC" w:rsidP="004B7CAE">
            <w:pPr>
              <w:spacing w:after="0" w:line="240" w:lineRule="auto"/>
              <w:jc w:val="center"/>
              <w:rPr>
                <w:rFonts w:ascii="Times New Roman" w:eastAsia="Times New Roman" w:hAnsi="Times New Roman" w:cs="Times New Roman"/>
                <w:sz w:val="20"/>
                <w:szCs w:val="20"/>
              </w:rPr>
            </w:pPr>
            <w:r w:rsidRPr="00E318B1">
              <w:rPr>
                <w:rFonts w:ascii="Times New Roman" w:eastAsia="Times New Roman" w:hAnsi="Times New Roman" w:cs="Times New Roman"/>
                <w:sz w:val="20"/>
                <w:szCs w:val="20"/>
              </w:rPr>
              <w:t>В.Д.</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54°25'03"</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79°24'10"</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54°25'36"</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79°26'28"</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54°25'1</w:t>
            </w:r>
            <w:r w:rsidRPr="00E318B1">
              <w:rPr>
                <w:rFonts w:ascii="Arial CYR" w:eastAsia="Times New Roman" w:hAnsi="Arial CYR" w:cs="Arial CYR"/>
                <w:sz w:val="20"/>
                <w:szCs w:val="20"/>
                <w:lang w:val="en-US"/>
              </w:rPr>
              <w:t>1</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79°27'4</w:t>
            </w:r>
            <w:r w:rsidRPr="00E318B1">
              <w:rPr>
                <w:rFonts w:ascii="Arial CYR" w:eastAsia="Times New Roman" w:hAnsi="Arial CYR" w:cs="Arial CYR"/>
                <w:sz w:val="20"/>
                <w:szCs w:val="20"/>
                <w:lang w:val="en-US"/>
              </w:rPr>
              <w:t>4</w:t>
            </w:r>
            <w:r w:rsidRPr="00E318B1">
              <w:rPr>
                <w:rFonts w:ascii="Arial CYR" w:eastAsia="Times New Roman" w:hAnsi="Arial CYR" w:cs="Arial CYR"/>
                <w:sz w:val="20"/>
                <w:szCs w:val="20"/>
              </w:rPr>
              <w:t>"</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54°24'58"</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79°28'0</w:t>
            </w:r>
            <w:r w:rsidRPr="00E318B1">
              <w:rPr>
                <w:rFonts w:ascii="Arial CYR" w:eastAsia="Times New Roman" w:hAnsi="Arial CYR" w:cs="Arial CYR"/>
                <w:sz w:val="20"/>
                <w:szCs w:val="20"/>
                <w:lang w:val="en-US"/>
              </w:rPr>
              <w:t>9</w:t>
            </w:r>
            <w:r w:rsidRPr="00E318B1">
              <w:rPr>
                <w:rFonts w:ascii="Arial CYR" w:eastAsia="Times New Roman" w:hAnsi="Arial CYR" w:cs="Arial CYR"/>
                <w:sz w:val="20"/>
                <w:szCs w:val="20"/>
              </w:rPr>
              <w:t>"</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54°25'1</w:t>
            </w:r>
            <w:r w:rsidRPr="00E318B1">
              <w:rPr>
                <w:rFonts w:ascii="Arial CYR" w:eastAsia="Times New Roman" w:hAnsi="Arial CYR" w:cs="Arial CYR"/>
                <w:sz w:val="20"/>
                <w:szCs w:val="20"/>
                <w:lang w:val="en-US"/>
              </w:rPr>
              <w:t>6</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79°31'1</w:t>
            </w:r>
            <w:r w:rsidRPr="00E318B1">
              <w:rPr>
                <w:rFonts w:ascii="Arial CYR" w:eastAsia="Times New Roman" w:hAnsi="Arial CYR" w:cs="Arial CYR"/>
                <w:sz w:val="20"/>
                <w:szCs w:val="20"/>
                <w:lang w:val="en-US"/>
              </w:rPr>
              <w:t>1</w:t>
            </w:r>
            <w:r w:rsidRPr="00E318B1">
              <w:rPr>
                <w:rFonts w:ascii="Arial CYR" w:eastAsia="Times New Roman" w:hAnsi="Arial CYR" w:cs="Arial CYR"/>
                <w:sz w:val="20"/>
                <w:szCs w:val="20"/>
              </w:rPr>
              <w:t>"</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54°24'3</w:t>
            </w:r>
            <w:r w:rsidRPr="00E318B1">
              <w:rPr>
                <w:rFonts w:ascii="Arial CYR" w:eastAsia="Times New Roman" w:hAnsi="Arial CYR" w:cs="Arial CYR"/>
                <w:sz w:val="20"/>
                <w:szCs w:val="20"/>
                <w:lang w:val="en-US"/>
              </w:rPr>
              <w:t>3</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79°32'52"</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54°25'09"</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79°33'26"</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54°25'39"</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79°33'3</w:t>
            </w:r>
            <w:r w:rsidRPr="00E318B1">
              <w:rPr>
                <w:rFonts w:ascii="Arial CYR" w:eastAsia="Times New Roman" w:hAnsi="Arial CYR" w:cs="Arial CYR"/>
                <w:sz w:val="20"/>
                <w:szCs w:val="20"/>
                <w:lang w:val="en-US"/>
              </w:rPr>
              <w:t>8</w:t>
            </w:r>
            <w:r w:rsidRPr="00E318B1">
              <w:rPr>
                <w:rFonts w:ascii="Arial CYR" w:eastAsia="Times New Roman" w:hAnsi="Arial CYR" w:cs="Arial CYR"/>
                <w:sz w:val="20"/>
                <w:szCs w:val="20"/>
              </w:rPr>
              <w:t>"</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54°25'5</w:t>
            </w:r>
            <w:r w:rsidRPr="00E318B1">
              <w:rPr>
                <w:rFonts w:ascii="Arial CYR" w:eastAsia="Times New Roman" w:hAnsi="Arial CYR" w:cs="Arial CYR"/>
                <w:sz w:val="20"/>
                <w:szCs w:val="20"/>
                <w:lang w:val="en-US"/>
              </w:rPr>
              <w:t>9</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79°34'1</w:t>
            </w:r>
            <w:r w:rsidRPr="00E318B1">
              <w:rPr>
                <w:rFonts w:ascii="Arial CYR" w:eastAsia="Times New Roman" w:hAnsi="Arial CYR" w:cs="Arial CYR"/>
                <w:sz w:val="20"/>
                <w:szCs w:val="20"/>
                <w:lang w:val="en-US"/>
              </w:rPr>
              <w:t>2</w:t>
            </w:r>
            <w:r w:rsidRPr="00E318B1">
              <w:rPr>
                <w:rFonts w:ascii="Arial CYR" w:eastAsia="Times New Roman" w:hAnsi="Arial CYR" w:cs="Arial CYR"/>
                <w:sz w:val="20"/>
                <w:szCs w:val="20"/>
              </w:rPr>
              <w:t>"</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54°26'2</w:t>
            </w:r>
            <w:r w:rsidRPr="00E318B1">
              <w:rPr>
                <w:rFonts w:ascii="Arial CYR" w:eastAsia="Times New Roman" w:hAnsi="Arial CYR" w:cs="Arial CYR"/>
                <w:sz w:val="20"/>
                <w:szCs w:val="20"/>
                <w:lang w:val="en-US"/>
              </w:rPr>
              <w:t>2</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79°34'4</w:t>
            </w:r>
            <w:r w:rsidRPr="00E318B1">
              <w:rPr>
                <w:rFonts w:ascii="Arial CYR" w:eastAsia="Times New Roman" w:hAnsi="Arial CYR" w:cs="Arial CYR"/>
                <w:sz w:val="20"/>
                <w:szCs w:val="20"/>
                <w:lang w:val="en-US"/>
              </w:rPr>
              <w:t>6</w:t>
            </w:r>
            <w:r w:rsidRPr="00E318B1">
              <w:rPr>
                <w:rFonts w:ascii="Arial CYR" w:eastAsia="Times New Roman" w:hAnsi="Arial CYR" w:cs="Arial CYR"/>
                <w:sz w:val="20"/>
                <w:szCs w:val="20"/>
              </w:rPr>
              <w:t>"</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54°26'0</w:t>
            </w:r>
            <w:r w:rsidRPr="00E318B1">
              <w:rPr>
                <w:rFonts w:ascii="Arial CYR" w:eastAsia="Times New Roman" w:hAnsi="Arial CYR" w:cs="Arial CYR"/>
                <w:sz w:val="20"/>
                <w:szCs w:val="20"/>
                <w:lang w:val="en-US"/>
              </w:rPr>
              <w:t>3</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79°36'08"</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54°25'08"</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79°36'5</w:t>
            </w:r>
            <w:r w:rsidRPr="00E318B1">
              <w:rPr>
                <w:rFonts w:ascii="Arial CYR" w:eastAsia="Times New Roman" w:hAnsi="Arial CYR" w:cs="Arial CYR"/>
                <w:sz w:val="20"/>
                <w:szCs w:val="20"/>
                <w:lang w:val="en-US"/>
              </w:rPr>
              <w:t>8</w:t>
            </w:r>
            <w:r w:rsidRPr="00E318B1">
              <w:rPr>
                <w:rFonts w:ascii="Arial CYR" w:eastAsia="Times New Roman" w:hAnsi="Arial CYR" w:cs="Arial CYR"/>
                <w:sz w:val="20"/>
                <w:szCs w:val="20"/>
              </w:rPr>
              <w:t>"</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54°25'13"</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79°37'16"</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c>
          <w:tcPr>
            <w:tcW w:w="1834" w:type="dxa"/>
            <w:tcBorders>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54°25'4</w:t>
            </w:r>
            <w:r w:rsidRPr="00E318B1">
              <w:rPr>
                <w:rFonts w:ascii="Arial CYR" w:eastAsia="Times New Roman" w:hAnsi="Arial CYR" w:cs="Arial CYR"/>
                <w:sz w:val="20"/>
                <w:szCs w:val="20"/>
                <w:lang w:val="en-US"/>
              </w:rPr>
              <w:t>1</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79°38'53"</w:t>
            </w:r>
          </w:p>
        </w:tc>
        <w:tc>
          <w:tcPr>
            <w:tcW w:w="1836" w:type="dxa"/>
            <w:tcBorders>
              <w:lef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54°25'</w:t>
            </w:r>
            <w:r w:rsidRPr="00E318B1">
              <w:rPr>
                <w:rFonts w:ascii="Arial CYR" w:eastAsia="Times New Roman" w:hAnsi="Arial CYR" w:cs="Arial CYR"/>
                <w:sz w:val="20"/>
                <w:szCs w:val="20"/>
                <w:lang w:val="en-US"/>
              </w:rPr>
              <w:t>30</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79°38'</w:t>
            </w:r>
            <w:r w:rsidRPr="00E318B1">
              <w:rPr>
                <w:rFonts w:ascii="Arial CYR" w:eastAsia="Times New Roman" w:hAnsi="Arial CYR" w:cs="Arial CYR"/>
                <w:sz w:val="20"/>
                <w:szCs w:val="20"/>
                <w:lang w:val="en-US"/>
              </w:rPr>
              <w:t>50</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54°24'5</w:t>
            </w:r>
            <w:r w:rsidRPr="00E318B1">
              <w:rPr>
                <w:rFonts w:ascii="Arial CYR" w:eastAsia="Times New Roman" w:hAnsi="Arial CYR" w:cs="Arial CYR"/>
                <w:sz w:val="20"/>
                <w:szCs w:val="20"/>
                <w:lang w:val="en-US"/>
              </w:rPr>
              <w:t>1</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79°38'37"</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54°23'4</w:t>
            </w:r>
            <w:r w:rsidRPr="00E318B1">
              <w:rPr>
                <w:rFonts w:ascii="Arial CYR" w:eastAsia="Times New Roman" w:hAnsi="Arial CYR" w:cs="Arial CYR"/>
                <w:sz w:val="20"/>
                <w:szCs w:val="20"/>
                <w:lang w:val="en-US"/>
              </w:rPr>
              <w:t>7</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79°38'35"</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54°22'4</w:t>
            </w:r>
            <w:r w:rsidRPr="00E318B1">
              <w:rPr>
                <w:rFonts w:ascii="Arial CYR" w:eastAsia="Times New Roman" w:hAnsi="Arial CYR" w:cs="Arial CYR"/>
                <w:sz w:val="20"/>
                <w:szCs w:val="20"/>
                <w:lang w:val="en-US"/>
              </w:rPr>
              <w:t>2</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79°38'31"</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54°22'18"</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79°38'2</w:t>
            </w:r>
            <w:r w:rsidRPr="00E318B1">
              <w:rPr>
                <w:rFonts w:ascii="Arial CYR" w:eastAsia="Times New Roman" w:hAnsi="Arial CYR" w:cs="Arial CYR"/>
                <w:sz w:val="20"/>
                <w:szCs w:val="20"/>
                <w:lang w:val="en-US"/>
              </w:rPr>
              <w:t>7</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54°22'0</w:t>
            </w:r>
            <w:r w:rsidRPr="00E318B1">
              <w:rPr>
                <w:rFonts w:ascii="Arial CYR" w:eastAsia="Times New Roman" w:hAnsi="Arial CYR" w:cs="Arial CYR"/>
                <w:sz w:val="20"/>
                <w:szCs w:val="20"/>
                <w:lang w:val="en-US"/>
              </w:rPr>
              <w:t>3</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79°38'2</w:t>
            </w:r>
            <w:r w:rsidRPr="00E318B1">
              <w:rPr>
                <w:rFonts w:ascii="Arial CYR" w:eastAsia="Times New Roman" w:hAnsi="Arial CYR" w:cs="Arial CYR"/>
                <w:sz w:val="20"/>
                <w:szCs w:val="20"/>
                <w:lang w:val="en-US"/>
              </w:rPr>
              <w:t>4</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54°21'3</w:t>
            </w:r>
            <w:r w:rsidRPr="00E318B1">
              <w:rPr>
                <w:rFonts w:ascii="Arial CYR" w:eastAsia="Times New Roman" w:hAnsi="Arial CYR" w:cs="Arial CYR"/>
                <w:sz w:val="20"/>
                <w:szCs w:val="20"/>
                <w:lang w:val="en-US"/>
              </w:rPr>
              <w:t>5</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79°38'2</w:t>
            </w:r>
            <w:r w:rsidRPr="00E318B1">
              <w:rPr>
                <w:rFonts w:ascii="Arial CYR" w:eastAsia="Times New Roman" w:hAnsi="Arial CYR" w:cs="Arial CYR"/>
                <w:sz w:val="20"/>
                <w:szCs w:val="20"/>
                <w:lang w:val="en-US"/>
              </w:rPr>
              <w:t>9</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54°21'2</w:t>
            </w:r>
            <w:r w:rsidRPr="00E318B1">
              <w:rPr>
                <w:rFonts w:ascii="Arial CYR" w:eastAsia="Times New Roman" w:hAnsi="Arial CYR" w:cs="Arial CYR"/>
                <w:sz w:val="20"/>
                <w:szCs w:val="20"/>
                <w:lang w:val="en-US"/>
              </w:rPr>
              <w:t>1</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79°38'3</w:t>
            </w:r>
            <w:r w:rsidRPr="00E318B1">
              <w:rPr>
                <w:rFonts w:ascii="Arial CYR" w:eastAsia="Times New Roman" w:hAnsi="Arial CYR" w:cs="Arial CYR"/>
                <w:sz w:val="20"/>
                <w:szCs w:val="20"/>
                <w:lang w:val="en-US"/>
              </w:rPr>
              <w:t>2</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54°20'2</w:t>
            </w:r>
            <w:r w:rsidRPr="00E318B1">
              <w:rPr>
                <w:rFonts w:ascii="Arial CYR" w:eastAsia="Times New Roman" w:hAnsi="Arial CYR" w:cs="Arial CYR"/>
                <w:sz w:val="20"/>
                <w:szCs w:val="20"/>
                <w:lang w:val="en-US"/>
              </w:rPr>
              <w:t>9</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79°38'07"</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54°18'16"</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79°37'1</w:t>
            </w:r>
            <w:r w:rsidRPr="00E318B1">
              <w:rPr>
                <w:rFonts w:ascii="Arial CYR" w:eastAsia="Times New Roman" w:hAnsi="Arial CYR" w:cs="Arial CYR"/>
                <w:sz w:val="20"/>
                <w:szCs w:val="20"/>
                <w:lang w:val="en-US"/>
              </w:rPr>
              <w:t>8</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54°16'21"</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79°36'5</w:t>
            </w:r>
            <w:r w:rsidRPr="00E318B1">
              <w:rPr>
                <w:rFonts w:ascii="Arial CYR" w:eastAsia="Times New Roman" w:hAnsi="Arial CYR" w:cs="Arial CYR"/>
                <w:sz w:val="20"/>
                <w:szCs w:val="20"/>
                <w:lang w:val="en-US"/>
              </w:rPr>
              <w:t>1</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54°16'0</w:t>
            </w:r>
            <w:r w:rsidRPr="00E318B1">
              <w:rPr>
                <w:rFonts w:ascii="Arial CYR" w:eastAsia="Times New Roman" w:hAnsi="Arial CYR" w:cs="Arial CYR"/>
                <w:sz w:val="20"/>
                <w:szCs w:val="20"/>
                <w:lang w:val="en-US"/>
              </w:rPr>
              <w:t>2</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79°36'58"</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54°15'2</w:t>
            </w:r>
            <w:r w:rsidRPr="00E318B1">
              <w:rPr>
                <w:rFonts w:ascii="Arial CYR" w:eastAsia="Times New Roman" w:hAnsi="Arial CYR" w:cs="Arial CYR"/>
                <w:sz w:val="20"/>
                <w:szCs w:val="20"/>
                <w:lang w:val="en-US"/>
              </w:rPr>
              <w:t>6</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79°37'17"</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54°15'2</w:t>
            </w:r>
            <w:r w:rsidRPr="00E318B1">
              <w:rPr>
                <w:rFonts w:ascii="Arial CYR" w:eastAsia="Times New Roman" w:hAnsi="Arial CYR" w:cs="Arial CYR"/>
                <w:sz w:val="20"/>
                <w:szCs w:val="20"/>
                <w:lang w:val="en-US"/>
              </w:rPr>
              <w:t>2</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79°37'21"</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54°15'1</w:t>
            </w:r>
            <w:r w:rsidRPr="00E318B1">
              <w:rPr>
                <w:rFonts w:ascii="Arial CYR" w:eastAsia="Times New Roman" w:hAnsi="Arial CYR" w:cs="Arial CYR"/>
                <w:sz w:val="20"/>
                <w:szCs w:val="20"/>
                <w:lang w:val="en-US"/>
              </w:rPr>
              <w:t>2</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79°37'23"</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54°15'1</w:t>
            </w:r>
            <w:r w:rsidRPr="00E318B1">
              <w:rPr>
                <w:rFonts w:ascii="Arial CYR" w:eastAsia="Times New Roman" w:hAnsi="Arial CYR" w:cs="Arial CYR"/>
                <w:sz w:val="20"/>
                <w:szCs w:val="20"/>
                <w:lang w:val="en-US"/>
              </w:rPr>
              <w:t>6</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79°37'31"</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54°15'1</w:t>
            </w:r>
            <w:r w:rsidRPr="00E318B1">
              <w:rPr>
                <w:rFonts w:ascii="Arial CYR" w:eastAsia="Times New Roman" w:hAnsi="Arial CYR" w:cs="Arial CYR"/>
                <w:sz w:val="20"/>
                <w:szCs w:val="20"/>
                <w:lang w:val="en-US"/>
              </w:rPr>
              <w:t>2</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79°37'4</w:t>
            </w:r>
            <w:r w:rsidRPr="00E318B1">
              <w:rPr>
                <w:rFonts w:ascii="Arial CYR" w:eastAsia="Times New Roman" w:hAnsi="Arial CYR" w:cs="Arial CYR"/>
                <w:sz w:val="20"/>
                <w:szCs w:val="20"/>
                <w:lang w:val="en-US"/>
              </w:rPr>
              <w:t>6</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54°15'</w:t>
            </w:r>
            <w:r w:rsidRPr="00E318B1">
              <w:rPr>
                <w:rFonts w:ascii="Arial CYR" w:eastAsia="Times New Roman" w:hAnsi="Arial CYR" w:cs="Arial CYR"/>
                <w:sz w:val="20"/>
                <w:szCs w:val="20"/>
                <w:lang w:val="en-US"/>
              </w:rPr>
              <w:t>40</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79°38'</w:t>
            </w:r>
            <w:r w:rsidRPr="00E318B1">
              <w:rPr>
                <w:rFonts w:ascii="Arial CYR" w:eastAsia="Times New Roman" w:hAnsi="Arial CYR" w:cs="Arial CYR"/>
                <w:sz w:val="20"/>
                <w:szCs w:val="20"/>
                <w:lang w:val="en-US"/>
              </w:rPr>
              <w:t>30</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54°13'2</w:t>
            </w:r>
            <w:r w:rsidRPr="00E318B1">
              <w:rPr>
                <w:rFonts w:ascii="Arial CYR" w:eastAsia="Times New Roman" w:hAnsi="Arial CYR" w:cs="Arial CYR"/>
                <w:sz w:val="20"/>
                <w:szCs w:val="20"/>
                <w:lang w:val="en-US"/>
              </w:rPr>
              <w:t>5</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79°39'4</w:t>
            </w:r>
            <w:r w:rsidRPr="00E318B1">
              <w:rPr>
                <w:rFonts w:ascii="Arial CYR" w:eastAsia="Times New Roman" w:hAnsi="Arial CYR" w:cs="Arial CYR"/>
                <w:sz w:val="20"/>
                <w:szCs w:val="20"/>
                <w:lang w:val="en-US"/>
              </w:rPr>
              <w:t>4</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54°12'4</w:t>
            </w:r>
            <w:r w:rsidRPr="00E318B1">
              <w:rPr>
                <w:rFonts w:ascii="Arial CYR" w:eastAsia="Times New Roman" w:hAnsi="Arial CYR" w:cs="Arial CYR"/>
                <w:sz w:val="20"/>
                <w:szCs w:val="20"/>
                <w:lang w:val="en-US"/>
              </w:rPr>
              <w:t>8</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79°40'25"</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54°12'2</w:t>
            </w:r>
            <w:r w:rsidRPr="00E318B1">
              <w:rPr>
                <w:rFonts w:ascii="Arial CYR" w:eastAsia="Times New Roman" w:hAnsi="Arial CYR" w:cs="Arial CYR"/>
                <w:sz w:val="20"/>
                <w:szCs w:val="20"/>
                <w:lang w:val="en-US"/>
              </w:rPr>
              <w:t>8</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79°39'0</w:t>
            </w:r>
            <w:r w:rsidRPr="00E318B1">
              <w:rPr>
                <w:rFonts w:ascii="Arial CYR" w:eastAsia="Times New Roman" w:hAnsi="Arial CYR" w:cs="Arial CYR"/>
                <w:sz w:val="20"/>
                <w:szCs w:val="20"/>
                <w:lang w:val="en-US"/>
              </w:rPr>
              <w:t>8</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54°12'0</w:t>
            </w:r>
            <w:r w:rsidRPr="00E318B1">
              <w:rPr>
                <w:rFonts w:ascii="Arial CYR" w:eastAsia="Times New Roman" w:hAnsi="Arial CYR" w:cs="Arial CYR"/>
                <w:sz w:val="20"/>
                <w:szCs w:val="20"/>
                <w:lang w:val="en-US"/>
              </w:rPr>
              <w:t>5</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79°37'</w:t>
            </w:r>
            <w:r w:rsidRPr="00E318B1">
              <w:rPr>
                <w:rFonts w:ascii="Arial CYR" w:eastAsia="Times New Roman" w:hAnsi="Arial CYR" w:cs="Arial CYR"/>
                <w:sz w:val="20"/>
                <w:szCs w:val="20"/>
                <w:lang w:val="en-US"/>
              </w:rPr>
              <w:t>40</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54°11'4</w:t>
            </w:r>
            <w:r w:rsidRPr="00E318B1">
              <w:rPr>
                <w:rFonts w:ascii="Arial CYR" w:eastAsia="Times New Roman" w:hAnsi="Arial CYR" w:cs="Arial CYR"/>
                <w:sz w:val="20"/>
                <w:szCs w:val="20"/>
                <w:lang w:val="en-US"/>
              </w:rPr>
              <w:t>7</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79°36'3</w:t>
            </w:r>
            <w:r w:rsidRPr="00E318B1">
              <w:rPr>
                <w:rFonts w:ascii="Arial CYR" w:eastAsia="Times New Roman" w:hAnsi="Arial CYR" w:cs="Arial CYR"/>
                <w:sz w:val="20"/>
                <w:szCs w:val="20"/>
                <w:lang w:val="en-US"/>
              </w:rPr>
              <w:t>3</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54°11'2</w:t>
            </w:r>
            <w:r w:rsidRPr="00E318B1">
              <w:rPr>
                <w:rFonts w:ascii="Arial CYR" w:eastAsia="Times New Roman" w:hAnsi="Arial CYR" w:cs="Arial CYR"/>
                <w:sz w:val="20"/>
                <w:szCs w:val="20"/>
                <w:lang w:val="en-US"/>
              </w:rPr>
              <w:t>8</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79°35'</w:t>
            </w:r>
            <w:r w:rsidRPr="00E318B1">
              <w:rPr>
                <w:rFonts w:ascii="Arial CYR" w:eastAsia="Times New Roman" w:hAnsi="Arial CYR" w:cs="Arial CYR"/>
                <w:sz w:val="20"/>
                <w:szCs w:val="20"/>
                <w:lang w:val="en-US"/>
              </w:rPr>
              <w:t>20</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54°11'1</w:t>
            </w:r>
            <w:r w:rsidRPr="00E318B1">
              <w:rPr>
                <w:rFonts w:ascii="Arial CYR" w:eastAsia="Times New Roman" w:hAnsi="Arial CYR" w:cs="Arial CYR"/>
                <w:sz w:val="20"/>
                <w:szCs w:val="20"/>
                <w:lang w:val="en-US"/>
              </w:rPr>
              <w:t>5</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79°34'2</w:t>
            </w:r>
            <w:r w:rsidRPr="00E318B1">
              <w:rPr>
                <w:rFonts w:ascii="Arial CYR" w:eastAsia="Times New Roman" w:hAnsi="Arial CYR" w:cs="Arial CYR"/>
                <w:sz w:val="20"/>
                <w:szCs w:val="20"/>
                <w:lang w:val="en-US"/>
              </w:rPr>
              <w:t>9</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54°10'5</w:t>
            </w:r>
            <w:r w:rsidRPr="00E318B1">
              <w:rPr>
                <w:rFonts w:ascii="Arial CYR" w:eastAsia="Times New Roman" w:hAnsi="Arial CYR" w:cs="Arial CYR"/>
                <w:sz w:val="20"/>
                <w:szCs w:val="20"/>
                <w:lang w:val="en-US"/>
              </w:rPr>
              <w:t>8</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79°33'21"</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54°10'3</w:t>
            </w:r>
            <w:r w:rsidRPr="00E318B1">
              <w:rPr>
                <w:rFonts w:ascii="Arial CYR" w:eastAsia="Times New Roman" w:hAnsi="Arial CYR" w:cs="Arial CYR"/>
                <w:sz w:val="20"/>
                <w:szCs w:val="20"/>
                <w:lang w:val="en-US"/>
              </w:rPr>
              <w:t>2</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79°31'40"</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54°10'1</w:t>
            </w:r>
            <w:r w:rsidRPr="00E318B1">
              <w:rPr>
                <w:rFonts w:ascii="Arial CYR" w:eastAsia="Times New Roman" w:hAnsi="Arial CYR" w:cs="Arial CYR"/>
                <w:sz w:val="20"/>
                <w:szCs w:val="20"/>
                <w:lang w:val="en-US"/>
              </w:rPr>
              <w:t>1</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79°30'1</w:t>
            </w:r>
            <w:r w:rsidRPr="00E318B1">
              <w:rPr>
                <w:rFonts w:ascii="Arial CYR" w:eastAsia="Times New Roman" w:hAnsi="Arial CYR" w:cs="Arial CYR"/>
                <w:sz w:val="20"/>
                <w:szCs w:val="20"/>
                <w:lang w:val="en-US"/>
              </w:rPr>
              <w:t>9</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54°11'0</w:t>
            </w:r>
            <w:r w:rsidRPr="00E318B1">
              <w:rPr>
                <w:rFonts w:ascii="Arial CYR" w:eastAsia="Times New Roman" w:hAnsi="Arial CYR" w:cs="Arial CYR"/>
                <w:sz w:val="20"/>
                <w:szCs w:val="20"/>
                <w:lang w:val="en-US"/>
              </w:rPr>
              <w:t>8</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79°29'2</w:t>
            </w:r>
            <w:r w:rsidRPr="00E318B1">
              <w:rPr>
                <w:rFonts w:ascii="Arial CYR" w:eastAsia="Times New Roman" w:hAnsi="Arial CYR" w:cs="Arial CYR"/>
                <w:sz w:val="20"/>
                <w:szCs w:val="20"/>
                <w:lang w:val="en-US"/>
              </w:rPr>
              <w:t>5</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54°11'59"</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79°28'3</w:t>
            </w:r>
            <w:r w:rsidRPr="00E318B1">
              <w:rPr>
                <w:rFonts w:ascii="Arial CYR" w:eastAsia="Times New Roman" w:hAnsi="Arial CYR" w:cs="Arial CYR"/>
                <w:sz w:val="20"/>
                <w:szCs w:val="20"/>
                <w:lang w:val="en-US"/>
              </w:rPr>
              <w:t>5</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54°13'0</w:t>
            </w:r>
            <w:r w:rsidRPr="00E318B1">
              <w:rPr>
                <w:rFonts w:ascii="Arial CYR" w:eastAsia="Times New Roman" w:hAnsi="Arial CYR" w:cs="Arial CYR"/>
                <w:sz w:val="20"/>
                <w:szCs w:val="20"/>
                <w:lang w:val="en-US"/>
              </w:rPr>
              <w:t>1</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79°27'34"</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54°13'4</w:t>
            </w:r>
            <w:r w:rsidRPr="00E318B1">
              <w:rPr>
                <w:rFonts w:ascii="Arial CYR" w:eastAsia="Times New Roman" w:hAnsi="Arial CYR" w:cs="Arial CYR"/>
                <w:sz w:val="20"/>
                <w:szCs w:val="20"/>
                <w:lang w:val="en-US"/>
              </w:rPr>
              <w:t>9</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79°26'47"</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54°14'0</w:t>
            </w:r>
            <w:r w:rsidRPr="00E318B1">
              <w:rPr>
                <w:rFonts w:ascii="Arial CYR" w:eastAsia="Times New Roman" w:hAnsi="Arial CYR" w:cs="Arial CYR"/>
                <w:sz w:val="20"/>
                <w:szCs w:val="20"/>
                <w:lang w:val="en-US"/>
              </w:rPr>
              <w:t>3</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79°26'43"</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54°14'4</w:t>
            </w:r>
            <w:r w:rsidRPr="00E318B1">
              <w:rPr>
                <w:rFonts w:ascii="Arial CYR" w:eastAsia="Times New Roman" w:hAnsi="Arial CYR" w:cs="Arial CYR"/>
                <w:sz w:val="20"/>
                <w:szCs w:val="20"/>
                <w:lang w:val="en-US"/>
              </w:rPr>
              <w:t>1</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79°26'36"</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54°15'3</w:t>
            </w:r>
            <w:r w:rsidRPr="00E318B1">
              <w:rPr>
                <w:rFonts w:ascii="Arial CYR" w:eastAsia="Times New Roman" w:hAnsi="Arial CYR" w:cs="Arial CYR"/>
                <w:sz w:val="20"/>
                <w:szCs w:val="20"/>
                <w:lang w:val="en-US"/>
              </w:rPr>
              <w:t>6</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79°26'26"</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54°16'22"</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79°26'1</w:t>
            </w:r>
            <w:r w:rsidRPr="00E318B1">
              <w:rPr>
                <w:rFonts w:ascii="Arial CYR" w:eastAsia="Times New Roman" w:hAnsi="Arial CYR" w:cs="Arial CYR"/>
                <w:sz w:val="20"/>
                <w:szCs w:val="20"/>
                <w:lang w:val="en-US"/>
              </w:rPr>
              <w:t>8</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54°16'53"</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79°25'2</w:t>
            </w:r>
            <w:r w:rsidRPr="00E318B1">
              <w:rPr>
                <w:rFonts w:ascii="Arial CYR" w:eastAsia="Times New Roman" w:hAnsi="Arial CYR" w:cs="Arial CYR"/>
                <w:sz w:val="20"/>
                <w:szCs w:val="20"/>
                <w:lang w:val="en-US"/>
              </w:rPr>
              <w:t>5</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54°17'44"</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79°25'1</w:t>
            </w:r>
            <w:r w:rsidRPr="00E318B1">
              <w:rPr>
                <w:rFonts w:ascii="Arial CYR" w:eastAsia="Times New Roman" w:hAnsi="Arial CYR" w:cs="Arial CYR"/>
                <w:sz w:val="20"/>
                <w:szCs w:val="20"/>
                <w:lang w:val="en-US"/>
              </w:rPr>
              <w:t>8</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54°18'3</w:t>
            </w:r>
            <w:r w:rsidRPr="00E318B1">
              <w:rPr>
                <w:rFonts w:ascii="Arial CYR" w:eastAsia="Times New Roman" w:hAnsi="Arial CYR" w:cs="Arial CYR"/>
                <w:sz w:val="20"/>
                <w:szCs w:val="20"/>
                <w:lang w:val="en-US"/>
              </w:rPr>
              <w:t>2</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79°25'10"</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54°19'1</w:t>
            </w:r>
            <w:r w:rsidRPr="00E318B1">
              <w:rPr>
                <w:rFonts w:ascii="Arial CYR" w:eastAsia="Times New Roman" w:hAnsi="Arial CYR" w:cs="Arial CYR"/>
                <w:sz w:val="20"/>
                <w:szCs w:val="20"/>
                <w:lang w:val="en-US"/>
              </w:rPr>
              <w:t>2</w:t>
            </w:r>
            <w:r w:rsidRPr="00E318B1">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79°25'0</w:t>
            </w:r>
            <w:r w:rsidRPr="00E318B1">
              <w:rPr>
                <w:rFonts w:ascii="Arial CYR" w:eastAsia="Times New Roman" w:hAnsi="Arial CYR" w:cs="Arial CYR"/>
                <w:sz w:val="20"/>
                <w:szCs w:val="20"/>
                <w:lang w:val="en-US"/>
              </w:rPr>
              <w:t>5</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54°19'25"</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79°26'25"</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54°19'33"</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79°27'0</w:t>
            </w:r>
            <w:r w:rsidRPr="00E318B1">
              <w:rPr>
                <w:rFonts w:ascii="Arial CYR" w:eastAsia="Times New Roman" w:hAnsi="Arial CYR" w:cs="Arial CYR"/>
                <w:sz w:val="20"/>
                <w:szCs w:val="20"/>
                <w:lang w:val="en-US"/>
              </w:rPr>
              <w:t>9</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54°20'41"</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79°26'29"</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54°21'34"</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79°25'44"</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54°21'50"</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79°25'3</w:t>
            </w:r>
            <w:r w:rsidRPr="00E318B1">
              <w:rPr>
                <w:rFonts w:ascii="Arial CYR" w:eastAsia="Times New Roman" w:hAnsi="Arial CYR" w:cs="Arial CYR"/>
                <w:sz w:val="20"/>
                <w:szCs w:val="20"/>
                <w:lang w:val="en-US"/>
              </w:rPr>
              <w:t>6</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54°22'42"</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79°25'53"</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EA0FFC" w:rsidRPr="00E318B1" w:rsidRDefault="00EA0FFC" w:rsidP="00EA0FFC">
            <w:pPr>
              <w:numPr>
                <w:ilvl w:val="0"/>
                <w:numId w:val="24"/>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54°23'38"</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79°25'1</w:t>
            </w:r>
            <w:r w:rsidRPr="00E318B1">
              <w:rPr>
                <w:rFonts w:ascii="Arial CYR" w:eastAsia="Times New Roman" w:hAnsi="Arial CYR" w:cs="Arial CYR"/>
                <w:sz w:val="20"/>
                <w:szCs w:val="20"/>
                <w:lang w:val="en-US"/>
              </w:rPr>
              <w:t>3</w:t>
            </w:r>
            <w:r w:rsidRPr="00E318B1">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r w:rsidR="00EA0FFC" w:rsidRPr="00E318B1" w:rsidTr="004B7C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34" w:type="dxa"/>
            <w:tcBorders>
              <w:top w:val="nil"/>
              <w:left w:val="nil"/>
              <w:bottom w:val="nil"/>
              <w:right w:val="single" w:sz="4" w:space="0" w:color="auto"/>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ind w:left="360"/>
              <w:jc w:val="center"/>
              <w:rPr>
                <w:rFonts w:ascii="Arial CYR" w:eastAsia="Times New Roman" w:hAnsi="Arial CYR" w:cs="Arial CYR"/>
                <w:sz w:val="20"/>
                <w:szCs w:val="20"/>
              </w:rPr>
            </w:pPr>
            <w:r>
              <w:rPr>
                <w:rFonts w:ascii="Arial CYR" w:eastAsia="Times New Roman" w:hAnsi="Arial CYR" w:cs="Arial CYR"/>
                <w:sz w:val="20"/>
                <w:szCs w:val="20"/>
              </w:rPr>
              <w:t>1.</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54°25'03"</w:t>
            </w:r>
          </w:p>
        </w:tc>
        <w:tc>
          <w:tcPr>
            <w:tcW w:w="1880" w:type="dxa"/>
            <w:tcBorders>
              <w:top w:val="single" w:sz="4" w:space="0" w:color="auto"/>
              <w:left w:val="single" w:sz="4" w:space="0" w:color="auto"/>
              <w:bottom w:val="single" w:sz="4" w:space="0" w:color="auto"/>
              <w:right w:val="single" w:sz="4" w:space="0" w:color="auto"/>
            </w:tcBorders>
            <w:vAlign w:val="bottom"/>
          </w:tcPr>
          <w:p w:rsidR="00EA0FFC" w:rsidRPr="00E318B1" w:rsidRDefault="00EA0FFC" w:rsidP="004B7CAE">
            <w:pPr>
              <w:spacing w:after="0" w:line="240" w:lineRule="auto"/>
              <w:rPr>
                <w:rFonts w:ascii="Arial CYR" w:eastAsia="Times New Roman" w:hAnsi="Arial CYR" w:cs="Arial CYR"/>
                <w:sz w:val="20"/>
                <w:szCs w:val="20"/>
              </w:rPr>
            </w:pPr>
            <w:r w:rsidRPr="00E318B1">
              <w:rPr>
                <w:rFonts w:ascii="Arial CYR" w:eastAsia="Times New Roman" w:hAnsi="Arial CYR" w:cs="Arial CYR"/>
                <w:sz w:val="20"/>
                <w:szCs w:val="20"/>
              </w:rPr>
              <w:t>79°24'10"</w:t>
            </w:r>
          </w:p>
        </w:tc>
        <w:tc>
          <w:tcPr>
            <w:tcW w:w="1836" w:type="dxa"/>
            <w:tcBorders>
              <w:top w:val="nil"/>
              <w:left w:val="single" w:sz="4" w:space="0" w:color="auto"/>
              <w:bottom w:val="nil"/>
              <w:right w:val="nil"/>
            </w:tcBorders>
          </w:tcPr>
          <w:p w:rsidR="00EA0FFC" w:rsidRPr="00E318B1" w:rsidRDefault="00EA0FFC" w:rsidP="004B7CAE">
            <w:pPr>
              <w:spacing w:after="0" w:line="240" w:lineRule="auto"/>
              <w:rPr>
                <w:rFonts w:ascii="Times New Roman" w:eastAsia="Times New Roman" w:hAnsi="Times New Roman" w:cs="Times New Roman"/>
                <w:sz w:val="24"/>
                <w:szCs w:val="24"/>
                <w:lang w:val="en-US"/>
              </w:rPr>
            </w:pPr>
          </w:p>
        </w:tc>
      </w:tr>
    </w:tbl>
    <w:p w:rsidR="00EA0FFC" w:rsidRDefault="00EA0FFC" w:rsidP="00EA0FFC">
      <w:pPr>
        <w:spacing w:after="0"/>
        <w:ind w:firstLine="708"/>
        <w:jc w:val="both"/>
        <w:rPr>
          <w:rFonts w:ascii="Times New Roman" w:hAnsi="Times New Roman" w:cs="Times New Roman"/>
          <w:sz w:val="28"/>
          <w:szCs w:val="28"/>
        </w:rPr>
      </w:pPr>
    </w:p>
    <w:p w:rsidR="00EA0FFC" w:rsidRPr="0016109B" w:rsidRDefault="00EA0FFC" w:rsidP="00EA0FFC">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Сведения о земельных и лесных участках, </w:t>
      </w:r>
      <w:r w:rsidRPr="000A37FE">
        <w:rPr>
          <w:rFonts w:ascii="Times New Roman" w:hAnsi="Times New Roman" w:cs="Times New Roman"/>
          <w:sz w:val="28"/>
          <w:szCs w:val="28"/>
        </w:rPr>
        <w:t>об особо охраняемых природных территориях, расположенных в границах ох</w:t>
      </w:r>
      <w:r w:rsidRPr="0016109B">
        <w:rPr>
          <w:rFonts w:ascii="Times New Roman" w:hAnsi="Times New Roman" w:cs="Times New Roman"/>
          <w:sz w:val="28"/>
          <w:szCs w:val="28"/>
        </w:rPr>
        <w:t>отничьего угодья:</w:t>
      </w:r>
    </w:p>
    <w:p w:rsidR="00EA0FFC" w:rsidRPr="00B25DB5" w:rsidRDefault="00EA0FFC" w:rsidP="00EA0FFC">
      <w:pPr>
        <w:tabs>
          <w:tab w:val="left" w:pos="3119"/>
        </w:tabs>
        <w:spacing w:after="0"/>
        <w:ind w:firstLine="709"/>
        <w:jc w:val="both"/>
        <w:rPr>
          <w:rFonts w:ascii="Times New Roman" w:hAnsi="Times New Roman" w:cs="Times New Roman"/>
          <w:sz w:val="28"/>
          <w:szCs w:val="28"/>
        </w:rPr>
      </w:pPr>
      <w:r w:rsidRPr="00B25DB5">
        <w:rPr>
          <w:rFonts w:ascii="Times New Roman" w:hAnsi="Times New Roman" w:cs="Times New Roman"/>
          <w:sz w:val="28"/>
          <w:szCs w:val="28"/>
        </w:rPr>
        <w:t>1. Сведения о земельных участках, расположенных в границах охотничьего угодья:</w:t>
      </w:r>
    </w:p>
    <w:p w:rsidR="00EA0FFC" w:rsidRPr="00B25DB5" w:rsidRDefault="00EA0FFC" w:rsidP="00EA0FFC">
      <w:pPr>
        <w:tabs>
          <w:tab w:val="left" w:pos="3119"/>
        </w:tabs>
        <w:spacing w:after="0"/>
        <w:ind w:firstLine="709"/>
        <w:jc w:val="both"/>
        <w:rPr>
          <w:rFonts w:ascii="Times New Roman" w:hAnsi="Times New Roman" w:cs="Times New Roman"/>
          <w:sz w:val="28"/>
          <w:szCs w:val="28"/>
        </w:rPr>
      </w:pPr>
      <w:r w:rsidRPr="00B25DB5">
        <w:rPr>
          <w:rFonts w:ascii="Times New Roman" w:hAnsi="Times New Roman" w:cs="Times New Roman"/>
          <w:sz w:val="28"/>
          <w:szCs w:val="28"/>
        </w:rPr>
        <w:t>Сведения о расположенных в границах охотничьего угодья и предоставляемых в аренду земельных участках отсутствуют.</w:t>
      </w:r>
    </w:p>
    <w:p w:rsidR="00EA0FFC" w:rsidRPr="00B25DB5" w:rsidRDefault="00EA0FFC" w:rsidP="00EA0FFC">
      <w:pPr>
        <w:tabs>
          <w:tab w:val="left" w:pos="-142"/>
          <w:tab w:val="left" w:pos="709"/>
          <w:tab w:val="left" w:pos="1276"/>
        </w:tabs>
        <w:spacing w:after="0"/>
        <w:ind w:firstLine="709"/>
        <w:jc w:val="both"/>
        <w:rPr>
          <w:rFonts w:ascii="Times New Roman" w:hAnsi="Times New Roman" w:cs="Times New Roman"/>
          <w:sz w:val="28"/>
          <w:szCs w:val="28"/>
        </w:rPr>
      </w:pPr>
      <w:r w:rsidRPr="00B25DB5">
        <w:rPr>
          <w:rFonts w:ascii="Times New Roman" w:hAnsi="Times New Roman" w:cs="Times New Roman"/>
          <w:sz w:val="28"/>
          <w:szCs w:val="28"/>
        </w:rPr>
        <w:t>2. Сведения о лесных участках, расположенных в границах охотничьего угодья:</w:t>
      </w:r>
    </w:p>
    <w:p w:rsidR="00EA0FFC" w:rsidRPr="00B25DB5" w:rsidRDefault="00EA0FFC" w:rsidP="00EA0FFC">
      <w:pPr>
        <w:spacing w:after="0"/>
        <w:ind w:firstLine="708"/>
        <w:jc w:val="both"/>
        <w:rPr>
          <w:rFonts w:ascii="Times New Roman" w:hAnsi="Times New Roman" w:cs="Times New Roman"/>
          <w:sz w:val="28"/>
          <w:szCs w:val="28"/>
        </w:rPr>
      </w:pPr>
      <w:r w:rsidRPr="00B25DB5">
        <w:rPr>
          <w:rFonts w:ascii="Times New Roman" w:hAnsi="Times New Roman" w:cs="Times New Roman"/>
          <w:sz w:val="28"/>
          <w:szCs w:val="28"/>
        </w:rPr>
        <w:lastRenderedPageBreak/>
        <w:t>Общая площадь лесных участков, расположенных в границах  планируе</w:t>
      </w:r>
      <w:r>
        <w:rPr>
          <w:rFonts w:ascii="Times New Roman" w:hAnsi="Times New Roman" w:cs="Times New Roman"/>
          <w:sz w:val="28"/>
          <w:szCs w:val="28"/>
        </w:rPr>
        <w:t>мого охотничьего угодья – 2997,6</w:t>
      </w:r>
      <w:r w:rsidRPr="00B25DB5">
        <w:rPr>
          <w:rFonts w:ascii="Times New Roman" w:hAnsi="Times New Roman" w:cs="Times New Roman"/>
          <w:sz w:val="28"/>
          <w:szCs w:val="28"/>
        </w:rPr>
        <w:t xml:space="preserve"> га.</w:t>
      </w:r>
    </w:p>
    <w:p w:rsidR="00EA0FFC" w:rsidRPr="00B25DB5" w:rsidRDefault="00EA0FFC" w:rsidP="00EA0FFC">
      <w:pPr>
        <w:spacing w:after="0"/>
        <w:jc w:val="both"/>
        <w:rPr>
          <w:rFonts w:ascii="Times New Roman" w:hAnsi="Times New Roman" w:cs="Times New Roman"/>
          <w:sz w:val="28"/>
          <w:szCs w:val="28"/>
        </w:rPr>
      </w:pPr>
      <w:r w:rsidRPr="00B25DB5">
        <w:rPr>
          <w:rFonts w:ascii="Times New Roman" w:hAnsi="Times New Roman" w:cs="Times New Roman"/>
          <w:sz w:val="28"/>
          <w:szCs w:val="28"/>
        </w:rPr>
        <w:tab/>
        <w:t>Сведения о лесных участках, находящихся в государственной собственности, не предоставленных физическим и юридическим лицам, расположенных в границах планируемого охотничьего угодья №</w:t>
      </w:r>
      <w:r w:rsidRPr="00B25DB5">
        <w:rPr>
          <w:rFonts w:ascii="Times New Roman" w:hAnsi="Times New Roman" w:cs="Times New Roman"/>
          <w:sz w:val="28"/>
          <w:szCs w:val="28"/>
          <w:lang w:val="en-US"/>
        </w:rPr>
        <w:t> </w:t>
      </w:r>
      <w:r w:rsidRPr="00B25DB5">
        <w:rPr>
          <w:rFonts w:ascii="Times New Roman" w:hAnsi="Times New Roman" w:cs="Times New Roman"/>
          <w:sz w:val="28"/>
          <w:szCs w:val="28"/>
        </w:rPr>
        <w:t>5,4:</w:t>
      </w:r>
    </w:p>
    <w:p w:rsidR="00EA0FFC" w:rsidRPr="00B25DB5" w:rsidRDefault="00EA0FFC" w:rsidP="00EA0FFC">
      <w:pPr>
        <w:spacing w:after="0"/>
        <w:ind w:firstLine="708"/>
        <w:jc w:val="both"/>
        <w:rPr>
          <w:rFonts w:ascii="Times New Roman" w:hAnsi="Times New Roman" w:cs="Times New Roman"/>
          <w:sz w:val="28"/>
          <w:szCs w:val="28"/>
        </w:rPr>
      </w:pPr>
      <w:r w:rsidRPr="00B25DB5">
        <w:rPr>
          <w:rFonts w:ascii="Times New Roman" w:hAnsi="Times New Roman" w:cs="Times New Roman"/>
          <w:sz w:val="28"/>
          <w:szCs w:val="28"/>
        </w:rPr>
        <w:t xml:space="preserve">Новосибирская область, </w:t>
      </w:r>
      <w:proofErr w:type="spellStart"/>
      <w:r w:rsidRPr="00B25DB5">
        <w:rPr>
          <w:rFonts w:ascii="Times New Roman" w:hAnsi="Times New Roman" w:cs="Times New Roman"/>
          <w:sz w:val="28"/>
          <w:szCs w:val="28"/>
        </w:rPr>
        <w:t>Доволенский</w:t>
      </w:r>
      <w:proofErr w:type="spellEnd"/>
      <w:r w:rsidRPr="00B25DB5">
        <w:rPr>
          <w:rFonts w:ascii="Times New Roman" w:hAnsi="Times New Roman" w:cs="Times New Roman"/>
          <w:sz w:val="28"/>
          <w:szCs w:val="28"/>
        </w:rPr>
        <w:t xml:space="preserve"> район, </w:t>
      </w:r>
      <w:proofErr w:type="spellStart"/>
      <w:r w:rsidRPr="00B25DB5">
        <w:rPr>
          <w:rFonts w:ascii="Times New Roman" w:hAnsi="Times New Roman" w:cs="Times New Roman"/>
          <w:sz w:val="28"/>
          <w:szCs w:val="28"/>
        </w:rPr>
        <w:t>Доволенское</w:t>
      </w:r>
      <w:proofErr w:type="spellEnd"/>
      <w:r w:rsidRPr="00B25DB5">
        <w:rPr>
          <w:rFonts w:ascii="Times New Roman" w:hAnsi="Times New Roman" w:cs="Times New Roman"/>
          <w:sz w:val="28"/>
          <w:szCs w:val="28"/>
        </w:rPr>
        <w:t xml:space="preserve"> лесничество.</w:t>
      </w:r>
    </w:p>
    <w:p w:rsidR="00EA0FFC" w:rsidRPr="00B25DB5" w:rsidRDefault="00EA0FFC" w:rsidP="00EA0FFC">
      <w:pPr>
        <w:tabs>
          <w:tab w:val="left" w:pos="-142"/>
          <w:tab w:val="left" w:pos="709"/>
          <w:tab w:val="left" w:pos="1276"/>
        </w:tabs>
        <w:spacing w:after="0"/>
        <w:ind w:firstLine="709"/>
        <w:jc w:val="both"/>
        <w:rPr>
          <w:rFonts w:ascii="Times New Roman" w:hAnsi="Times New Roman" w:cs="Times New Roman"/>
          <w:sz w:val="28"/>
          <w:szCs w:val="28"/>
        </w:rPr>
      </w:pPr>
      <w:r w:rsidRPr="00B25DB5">
        <w:rPr>
          <w:rFonts w:ascii="Times New Roman" w:hAnsi="Times New Roman" w:cs="Times New Roman"/>
          <w:sz w:val="28"/>
          <w:szCs w:val="28"/>
        </w:rPr>
        <w:t>Сведения об обременениях на лесных участках расположенных в границах  планируемого охотничьего угодья отсутствуют.</w:t>
      </w:r>
    </w:p>
    <w:p w:rsidR="00EA0FFC" w:rsidRPr="00C20C0D" w:rsidRDefault="00EA0FFC" w:rsidP="00EA0FFC">
      <w:pPr>
        <w:tabs>
          <w:tab w:val="left" w:pos="3119"/>
        </w:tabs>
        <w:spacing w:after="0"/>
        <w:ind w:firstLine="709"/>
        <w:jc w:val="both"/>
        <w:rPr>
          <w:rFonts w:ascii="Times New Roman" w:hAnsi="Times New Roman" w:cs="Times New Roman"/>
          <w:sz w:val="28"/>
          <w:szCs w:val="28"/>
        </w:rPr>
      </w:pPr>
      <w:r w:rsidRPr="00C20C0D">
        <w:rPr>
          <w:rFonts w:ascii="Times New Roman" w:hAnsi="Times New Roman" w:cs="Times New Roman"/>
          <w:sz w:val="28"/>
          <w:szCs w:val="28"/>
        </w:rPr>
        <w:t xml:space="preserve">3. Имеются месторождения полезных ископаемых: </w:t>
      </w:r>
      <w:proofErr w:type="spellStart"/>
      <w:r w:rsidRPr="00C20C0D">
        <w:rPr>
          <w:rFonts w:ascii="Times New Roman" w:hAnsi="Times New Roman" w:cs="Times New Roman"/>
          <w:sz w:val="28"/>
          <w:szCs w:val="28"/>
        </w:rPr>
        <w:t>Травнинское</w:t>
      </w:r>
      <w:proofErr w:type="spellEnd"/>
      <w:r>
        <w:rPr>
          <w:rFonts w:ascii="Times New Roman" w:hAnsi="Times New Roman" w:cs="Times New Roman"/>
          <w:color w:val="FF0000"/>
          <w:sz w:val="28"/>
          <w:szCs w:val="28"/>
        </w:rPr>
        <w:t xml:space="preserve"> </w:t>
      </w:r>
      <w:r w:rsidRPr="00C20C0D">
        <w:rPr>
          <w:rFonts w:ascii="Times New Roman" w:hAnsi="Times New Roman" w:cs="Times New Roman"/>
          <w:sz w:val="28"/>
          <w:szCs w:val="28"/>
        </w:rPr>
        <w:t>месторождение кирпичных суглинков</w:t>
      </w:r>
    </w:p>
    <w:p w:rsidR="00EA0FFC" w:rsidRPr="00C20C0D" w:rsidRDefault="00EA0FFC" w:rsidP="00EA0FFC">
      <w:pPr>
        <w:tabs>
          <w:tab w:val="left" w:pos="3119"/>
        </w:tabs>
        <w:spacing w:after="0"/>
        <w:ind w:firstLine="709"/>
        <w:jc w:val="both"/>
        <w:rPr>
          <w:rFonts w:ascii="Times New Roman" w:hAnsi="Times New Roman" w:cs="Times New Roman"/>
          <w:sz w:val="28"/>
          <w:szCs w:val="28"/>
        </w:rPr>
      </w:pPr>
      <w:r w:rsidRPr="00C20C0D">
        <w:rPr>
          <w:rFonts w:ascii="Times New Roman" w:hAnsi="Times New Roman" w:cs="Times New Roman"/>
          <w:sz w:val="28"/>
          <w:szCs w:val="28"/>
        </w:rPr>
        <w:t xml:space="preserve">В случае разработки указанных месторождений, участки месторождений подлежат исключению из состава охотничьих угодий и передаче </w:t>
      </w:r>
      <w:proofErr w:type="spellStart"/>
      <w:r w:rsidRPr="00C20C0D">
        <w:rPr>
          <w:rFonts w:ascii="Times New Roman" w:hAnsi="Times New Roman" w:cs="Times New Roman"/>
          <w:sz w:val="28"/>
          <w:szCs w:val="28"/>
        </w:rPr>
        <w:t>недропользователю</w:t>
      </w:r>
      <w:proofErr w:type="spellEnd"/>
      <w:r w:rsidRPr="00C20C0D">
        <w:rPr>
          <w:rFonts w:ascii="Times New Roman" w:hAnsi="Times New Roman" w:cs="Times New Roman"/>
          <w:sz w:val="28"/>
          <w:szCs w:val="28"/>
        </w:rPr>
        <w:t>.</w:t>
      </w:r>
    </w:p>
    <w:p w:rsidR="00EA0FFC" w:rsidRPr="00C20C0D" w:rsidRDefault="00EA0FFC" w:rsidP="00EA0FFC">
      <w:pPr>
        <w:tabs>
          <w:tab w:val="left" w:pos="3119"/>
        </w:tabs>
        <w:spacing w:after="0"/>
        <w:ind w:firstLine="709"/>
        <w:jc w:val="both"/>
        <w:rPr>
          <w:rFonts w:ascii="Times New Roman" w:hAnsi="Times New Roman" w:cs="Times New Roman"/>
          <w:sz w:val="28"/>
          <w:szCs w:val="28"/>
        </w:rPr>
      </w:pPr>
      <w:r w:rsidRPr="00C20C0D">
        <w:rPr>
          <w:rFonts w:ascii="Times New Roman" w:hAnsi="Times New Roman" w:cs="Times New Roman"/>
          <w:sz w:val="28"/>
          <w:szCs w:val="28"/>
        </w:rPr>
        <w:t>Разрабатываемые месторождения не являются охотничьими угодьями.</w:t>
      </w:r>
    </w:p>
    <w:p w:rsidR="00EA0FFC" w:rsidRPr="00C20C0D" w:rsidRDefault="00EA0FFC" w:rsidP="00EA0FFC">
      <w:pPr>
        <w:tabs>
          <w:tab w:val="left" w:pos="0"/>
        </w:tabs>
        <w:spacing w:after="0"/>
        <w:ind w:firstLine="709"/>
        <w:jc w:val="both"/>
        <w:rPr>
          <w:rFonts w:ascii="Times New Roman" w:hAnsi="Times New Roman" w:cs="Times New Roman"/>
          <w:sz w:val="28"/>
          <w:szCs w:val="28"/>
        </w:rPr>
      </w:pPr>
      <w:r w:rsidRPr="00C20C0D">
        <w:rPr>
          <w:rFonts w:ascii="Times New Roman" w:hAnsi="Times New Roman" w:cs="Times New Roman"/>
          <w:sz w:val="28"/>
          <w:szCs w:val="28"/>
        </w:rPr>
        <w:t>4. Особо охраняемые природные территории, расположенные в границах охотничьего угодья отсутствуют.</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Охота в охотничьих угодьях должна осуществляться с учетом требований, установленных следующими нормативно – правовыми актами:</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Федеральный закон от 24 апреля 1995 года №</w:t>
      </w:r>
      <w:r w:rsidRPr="0086709F">
        <w:rPr>
          <w:rFonts w:ascii="Times New Roman" w:hAnsi="Times New Roman" w:cs="Times New Roman"/>
          <w:sz w:val="28"/>
          <w:szCs w:val="28"/>
          <w:lang w:val="en-US"/>
        </w:rPr>
        <w:t> </w:t>
      </w:r>
      <w:r w:rsidRPr="0086709F">
        <w:rPr>
          <w:rFonts w:ascii="Times New Roman" w:hAnsi="Times New Roman" w:cs="Times New Roman"/>
          <w:sz w:val="28"/>
          <w:szCs w:val="28"/>
        </w:rPr>
        <w:t>52-ФЗ «О животном мире»;</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Федеральный закон от 24 июля 2009 года №</w:t>
      </w:r>
      <w:r w:rsidRPr="0086709F">
        <w:rPr>
          <w:rFonts w:ascii="Times New Roman" w:hAnsi="Times New Roman" w:cs="Times New Roman"/>
          <w:sz w:val="28"/>
          <w:szCs w:val="28"/>
          <w:lang w:val="en-US"/>
        </w:rPr>
        <w:t> </w:t>
      </w:r>
      <w:r w:rsidRPr="0086709F">
        <w:rPr>
          <w:rFonts w:ascii="Times New Roman" w:hAnsi="Times New Roman" w:cs="Times New Roman"/>
          <w:sz w:val="28"/>
          <w:szCs w:val="28"/>
        </w:rPr>
        <w:t>209-ФЗ «Об охоте и о сохранении охотничьих ресурсов и о внесении изменений в отдельные законодательные акты Российской Федерации»;</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Приказ Министерства природных ресурсов и экологии Российской Федерации от 16 ноября 2010 г. №</w:t>
      </w:r>
      <w:r w:rsidRPr="0086709F">
        <w:rPr>
          <w:rFonts w:ascii="Times New Roman" w:hAnsi="Times New Roman" w:cs="Times New Roman"/>
          <w:sz w:val="28"/>
          <w:szCs w:val="28"/>
          <w:lang w:val="en-US"/>
        </w:rPr>
        <w:t> </w:t>
      </w:r>
      <w:r w:rsidRPr="0086709F">
        <w:rPr>
          <w:rFonts w:ascii="Times New Roman" w:hAnsi="Times New Roman" w:cs="Times New Roman"/>
          <w:sz w:val="28"/>
          <w:szCs w:val="28"/>
        </w:rPr>
        <w:t>512 «Об утверждении правил охоты»;</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Закон Новосибирской области от 05.10. 2010 № 531-ОЗ «Об охоте и о сохранении охотничьих ресурсов на территории Новосибирской области»;</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Постановление Губернатора Новосибирской области от 13 апреля 2015 года №</w:t>
      </w:r>
      <w:r w:rsidRPr="0086709F">
        <w:rPr>
          <w:rFonts w:ascii="Times New Roman" w:hAnsi="Times New Roman" w:cs="Times New Roman"/>
          <w:sz w:val="28"/>
          <w:szCs w:val="28"/>
          <w:lang w:val="en-US"/>
        </w:rPr>
        <w:t> </w:t>
      </w:r>
      <w:r w:rsidRPr="0086709F">
        <w:rPr>
          <w:rFonts w:ascii="Times New Roman" w:hAnsi="Times New Roman" w:cs="Times New Roman"/>
          <w:sz w:val="28"/>
          <w:szCs w:val="28"/>
        </w:rPr>
        <w:t>69 «О видах разрешенной охоты и параметрах осуществления охоты в охотничьих угодьях на территории Новосибирской области».</w:t>
      </w:r>
    </w:p>
    <w:p w:rsidR="00EA0FFC" w:rsidRDefault="00EA0FFC" w:rsidP="00EA0FFC">
      <w:pPr>
        <w:spacing w:after="0"/>
        <w:ind w:firstLine="709"/>
        <w:jc w:val="both"/>
        <w:rPr>
          <w:rFonts w:ascii="Times New Roman" w:eastAsia="Times New Roman" w:hAnsi="Times New Roman" w:cs="Times New Roman"/>
          <w:sz w:val="24"/>
          <w:szCs w:val="24"/>
        </w:rPr>
      </w:pPr>
    </w:p>
    <w:p w:rsidR="004B7CAE" w:rsidRPr="0016109B" w:rsidRDefault="004B7CAE" w:rsidP="004B7CAE">
      <w:pPr>
        <w:tabs>
          <w:tab w:val="left" w:pos="0"/>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Лот № 3</w:t>
      </w:r>
    </w:p>
    <w:p w:rsidR="004B7CAE" w:rsidRPr="0016109B" w:rsidRDefault="004B7CAE" w:rsidP="004B7CAE">
      <w:pPr>
        <w:tabs>
          <w:tab w:val="left" w:pos="0"/>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Право заключения </w:t>
      </w:r>
      <w:proofErr w:type="spellStart"/>
      <w:r w:rsidRPr="0016109B">
        <w:rPr>
          <w:rFonts w:ascii="Times New Roman" w:hAnsi="Times New Roman" w:cs="Times New Roman"/>
          <w:sz w:val="28"/>
          <w:szCs w:val="28"/>
        </w:rPr>
        <w:t>охотхозяйственного</w:t>
      </w:r>
      <w:proofErr w:type="spellEnd"/>
      <w:r w:rsidRPr="0016109B">
        <w:rPr>
          <w:rFonts w:ascii="Times New Roman" w:hAnsi="Times New Roman" w:cs="Times New Roman"/>
          <w:sz w:val="28"/>
          <w:szCs w:val="28"/>
        </w:rPr>
        <w:t xml:space="preserve"> соглашения в отношении охотничьего угодья </w:t>
      </w:r>
      <w:r>
        <w:rPr>
          <w:rFonts w:ascii="Times New Roman" w:hAnsi="Times New Roman" w:cs="Times New Roman"/>
          <w:sz w:val="28"/>
          <w:szCs w:val="28"/>
        </w:rPr>
        <w:t>«№ 14.4 Куйбышевский</w:t>
      </w:r>
      <w:r w:rsidRPr="0016109B">
        <w:rPr>
          <w:rFonts w:ascii="Times New Roman" w:hAnsi="Times New Roman" w:cs="Times New Roman"/>
          <w:sz w:val="28"/>
          <w:szCs w:val="28"/>
        </w:rPr>
        <w:t xml:space="preserve"> район»</w:t>
      </w:r>
      <w:r>
        <w:rPr>
          <w:rFonts w:ascii="Times New Roman" w:hAnsi="Times New Roman" w:cs="Times New Roman"/>
          <w:sz w:val="28"/>
          <w:szCs w:val="28"/>
        </w:rPr>
        <w:t>.</w:t>
      </w:r>
    </w:p>
    <w:p w:rsidR="004B7CAE" w:rsidRPr="0016109B" w:rsidRDefault="004B7CAE" w:rsidP="004B7CAE">
      <w:pPr>
        <w:tabs>
          <w:tab w:val="left" w:pos="0"/>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Срок, на который заключается </w:t>
      </w:r>
      <w:proofErr w:type="spellStart"/>
      <w:r w:rsidRPr="0016109B">
        <w:rPr>
          <w:rFonts w:ascii="Times New Roman" w:hAnsi="Times New Roman" w:cs="Times New Roman"/>
          <w:sz w:val="28"/>
          <w:szCs w:val="28"/>
        </w:rPr>
        <w:t>охотхозяйственное</w:t>
      </w:r>
      <w:proofErr w:type="spellEnd"/>
      <w:r w:rsidRPr="0016109B">
        <w:rPr>
          <w:rFonts w:ascii="Times New Roman" w:hAnsi="Times New Roman" w:cs="Times New Roman"/>
          <w:sz w:val="28"/>
          <w:szCs w:val="28"/>
        </w:rPr>
        <w:t xml:space="preserve"> соглашение: </w:t>
      </w:r>
      <w:r>
        <w:rPr>
          <w:rFonts w:ascii="Times New Roman" w:hAnsi="Times New Roman" w:cs="Times New Roman"/>
          <w:sz w:val="28"/>
          <w:szCs w:val="28"/>
        </w:rPr>
        <w:t>25 (двадцать пять</w:t>
      </w:r>
      <w:r w:rsidRPr="0016109B">
        <w:rPr>
          <w:rFonts w:ascii="Times New Roman" w:hAnsi="Times New Roman" w:cs="Times New Roman"/>
          <w:sz w:val="28"/>
          <w:szCs w:val="28"/>
        </w:rPr>
        <w:t>) лет.</w:t>
      </w:r>
    </w:p>
    <w:p w:rsidR="004B7CAE" w:rsidRPr="0016109B" w:rsidRDefault="004B7CAE" w:rsidP="004B7CAE">
      <w:pPr>
        <w:tabs>
          <w:tab w:val="left" w:pos="0"/>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Местоположение, границы, площадь охотничьего угодья.</w:t>
      </w:r>
    </w:p>
    <w:p w:rsidR="004B7CAE" w:rsidRDefault="004B7CAE" w:rsidP="004B7CAE">
      <w:pPr>
        <w:tabs>
          <w:tab w:val="left" w:pos="0"/>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lastRenderedPageBreak/>
        <w:t xml:space="preserve">Охотничье угодье площадью </w:t>
      </w:r>
      <w:r>
        <w:rPr>
          <w:rFonts w:ascii="Times New Roman" w:hAnsi="Times New Roman" w:cs="Times New Roman"/>
          <w:sz w:val="28"/>
          <w:szCs w:val="28"/>
        </w:rPr>
        <w:t>88,69</w:t>
      </w:r>
      <w:r w:rsidRPr="0065358E">
        <w:rPr>
          <w:rFonts w:ascii="Times New Roman" w:hAnsi="Times New Roman" w:cs="Times New Roman"/>
          <w:sz w:val="28"/>
          <w:szCs w:val="28"/>
        </w:rPr>
        <w:t xml:space="preserve"> тыс.</w:t>
      </w:r>
      <w:r w:rsidRPr="0016109B">
        <w:rPr>
          <w:rFonts w:ascii="Times New Roman" w:hAnsi="Times New Roman" w:cs="Times New Roman"/>
          <w:sz w:val="28"/>
          <w:szCs w:val="28"/>
        </w:rPr>
        <w:t xml:space="preserve"> га, расп</w:t>
      </w:r>
      <w:r>
        <w:rPr>
          <w:rFonts w:ascii="Times New Roman" w:hAnsi="Times New Roman" w:cs="Times New Roman"/>
          <w:sz w:val="28"/>
          <w:szCs w:val="28"/>
        </w:rPr>
        <w:t>оложенное на территории Куйбышевского</w:t>
      </w:r>
      <w:r w:rsidRPr="0016109B">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Новосибир</w:t>
      </w:r>
      <w:r w:rsidRPr="0016109B">
        <w:rPr>
          <w:rFonts w:ascii="Times New Roman" w:hAnsi="Times New Roman" w:cs="Times New Roman"/>
          <w:sz w:val="28"/>
          <w:szCs w:val="28"/>
        </w:rPr>
        <w:t>ской области.</w:t>
      </w:r>
    </w:p>
    <w:p w:rsidR="00EA0FFC" w:rsidRPr="00C10990" w:rsidRDefault="00EA0FFC" w:rsidP="00EA0FFC">
      <w:pPr>
        <w:spacing w:after="0" w:line="240" w:lineRule="auto"/>
        <w:jc w:val="center"/>
        <w:rPr>
          <w:rFonts w:ascii="Times New Roman" w:eastAsia="Times New Roman" w:hAnsi="Times New Roman" w:cs="Times New Roman"/>
          <w:sz w:val="28"/>
          <w:szCs w:val="28"/>
        </w:rPr>
      </w:pPr>
      <w:r w:rsidRPr="00C10990">
        <w:rPr>
          <w:rFonts w:ascii="Times New Roman" w:eastAsia="Times New Roman" w:hAnsi="Times New Roman" w:cs="Times New Roman"/>
          <w:sz w:val="28"/>
          <w:szCs w:val="28"/>
        </w:rPr>
        <w:t>Описание границ пл</w:t>
      </w:r>
      <w:r>
        <w:rPr>
          <w:rFonts w:ascii="Times New Roman" w:eastAsia="Times New Roman" w:hAnsi="Times New Roman" w:cs="Times New Roman"/>
          <w:sz w:val="28"/>
          <w:szCs w:val="28"/>
        </w:rPr>
        <w:t>анируемого охотничьего угодья №</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14.4</w:t>
      </w:r>
      <w:r w:rsidRPr="00C10990">
        <w:rPr>
          <w:rFonts w:ascii="Times New Roman" w:eastAsia="Times New Roman" w:hAnsi="Times New Roman" w:cs="Times New Roman"/>
          <w:sz w:val="28"/>
          <w:szCs w:val="28"/>
        </w:rPr>
        <w:t>,</w:t>
      </w:r>
    </w:p>
    <w:p w:rsidR="00EA0FFC" w:rsidRPr="00C10990" w:rsidRDefault="00EA0FFC" w:rsidP="00EA0FFC">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расположенного</w:t>
      </w:r>
      <w:proofErr w:type="gramEnd"/>
      <w:r>
        <w:rPr>
          <w:rFonts w:ascii="Times New Roman" w:eastAsia="Times New Roman" w:hAnsi="Times New Roman" w:cs="Times New Roman"/>
          <w:sz w:val="28"/>
          <w:szCs w:val="28"/>
        </w:rPr>
        <w:t xml:space="preserve"> в Куйбышев</w:t>
      </w:r>
      <w:r w:rsidRPr="00C10990">
        <w:rPr>
          <w:rFonts w:ascii="Times New Roman" w:eastAsia="Times New Roman" w:hAnsi="Times New Roman" w:cs="Times New Roman"/>
          <w:sz w:val="28"/>
          <w:szCs w:val="28"/>
        </w:rPr>
        <w:t>ском районе</w:t>
      </w:r>
    </w:p>
    <w:p w:rsidR="00EA0FFC" w:rsidRPr="00C10990" w:rsidRDefault="00EA0FFC" w:rsidP="00EA0FFC">
      <w:pPr>
        <w:spacing w:after="0" w:line="240" w:lineRule="auto"/>
        <w:jc w:val="center"/>
        <w:rPr>
          <w:rFonts w:ascii="Times New Roman" w:eastAsia="Times New Roman" w:hAnsi="Times New Roman" w:cs="Times New Roman"/>
          <w:sz w:val="28"/>
          <w:szCs w:val="28"/>
        </w:rPr>
      </w:pPr>
      <w:r w:rsidRPr="00C10990">
        <w:rPr>
          <w:rFonts w:ascii="Times New Roman" w:eastAsia="Times New Roman" w:hAnsi="Times New Roman" w:cs="Times New Roman"/>
          <w:sz w:val="28"/>
          <w:szCs w:val="28"/>
        </w:rPr>
        <w:t>Новосибирской области</w:t>
      </w:r>
    </w:p>
    <w:p w:rsidR="00EA0FFC" w:rsidRPr="00C10990" w:rsidRDefault="00EA0FFC" w:rsidP="00EA0FFC">
      <w:pPr>
        <w:spacing w:after="0" w:line="240" w:lineRule="auto"/>
        <w:jc w:val="center"/>
        <w:rPr>
          <w:rFonts w:ascii="Times New Roman" w:eastAsia="Times New Roman" w:hAnsi="Times New Roman" w:cs="Times New Roman"/>
          <w:sz w:val="28"/>
          <w:szCs w:val="28"/>
        </w:rPr>
      </w:pPr>
    </w:p>
    <w:p w:rsidR="00EA0FFC" w:rsidRPr="007C4394" w:rsidRDefault="00EA0FFC" w:rsidP="00EA0FFC">
      <w:pPr>
        <w:spacing w:after="0" w:line="240" w:lineRule="auto"/>
        <w:ind w:firstLine="709"/>
        <w:jc w:val="both"/>
        <w:rPr>
          <w:rFonts w:ascii="Times New Roman" w:eastAsia="Times New Roman" w:hAnsi="Times New Roman" w:cs="Times New Roman"/>
          <w:sz w:val="28"/>
          <w:szCs w:val="28"/>
        </w:rPr>
      </w:pPr>
      <w:r w:rsidRPr="007C4394">
        <w:rPr>
          <w:rFonts w:ascii="Times New Roman" w:eastAsia="Times New Roman" w:hAnsi="Times New Roman" w:cs="Times New Roman"/>
          <w:b/>
          <w:sz w:val="28"/>
          <w:szCs w:val="28"/>
        </w:rPr>
        <w:t xml:space="preserve">Северо-западная и северная границы: </w:t>
      </w:r>
      <w:r w:rsidRPr="007C4394">
        <w:rPr>
          <w:rFonts w:ascii="Times New Roman" w:eastAsia="Times New Roman" w:hAnsi="Times New Roman" w:cs="Times New Roman"/>
          <w:sz w:val="28"/>
          <w:szCs w:val="28"/>
        </w:rPr>
        <w:t>от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 по административной границе Северного района через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2-10, далее по этой границе, проходящей по северо-западному берегу озера Иткуль от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10 до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11.</w:t>
      </w:r>
    </w:p>
    <w:p w:rsidR="00EA0FFC" w:rsidRPr="007C4394" w:rsidRDefault="00EA0FFC" w:rsidP="00EA0FFC">
      <w:pPr>
        <w:spacing w:after="0" w:line="240" w:lineRule="auto"/>
        <w:ind w:firstLine="709"/>
        <w:jc w:val="both"/>
        <w:rPr>
          <w:rFonts w:ascii="Times New Roman" w:eastAsia="Times New Roman" w:hAnsi="Times New Roman" w:cs="Times New Roman"/>
          <w:sz w:val="28"/>
          <w:szCs w:val="28"/>
        </w:rPr>
      </w:pPr>
      <w:r w:rsidRPr="007C4394">
        <w:rPr>
          <w:rFonts w:ascii="Times New Roman" w:eastAsia="Times New Roman" w:hAnsi="Times New Roman" w:cs="Times New Roman"/>
          <w:b/>
          <w:sz w:val="28"/>
          <w:szCs w:val="28"/>
        </w:rPr>
        <w:t>Восточная граница:</w:t>
      </w:r>
      <w:r w:rsidRPr="007C4394">
        <w:rPr>
          <w:rFonts w:ascii="Times New Roman" w:eastAsia="Times New Roman" w:hAnsi="Times New Roman" w:cs="Times New Roman"/>
          <w:sz w:val="28"/>
          <w:szCs w:val="28"/>
        </w:rPr>
        <w:t xml:space="preserve"> от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11, пересекая озеро Иткуль в южном направлении до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12, далее до урочища Павловское через точку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 xml:space="preserve">13, далее по полевой, лесной дороге на юго-запад до пересечения с автодорогой </w:t>
      </w:r>
      <w:proofErr w:type="spellStart"/>
      <w:r w:rsidRPr="007C4394">
        <w:rPr>
          <w:rFonts w:ascii="Times New Roman" w:eastAsia="Times New Roman" w:hAnsi="Times New Roman" w:cs="Times New Roman"/>
          <w:sz w:val="28"/>
          <w:szCs w:val="28"/>
        </w:rPr>
        <w:t>Балман</w:t>
      </w:r>
      <w:proofErr w:type="spellEnd"/>
      <w:r w:rsidRPr="007C4394">
        <w:rPr>
          <w:rFonts w:ascii="Times New Roman" w:eastAsia="Times New Roman" w:hAnsi="Times New Roman" w:cs="Times New Roman"/>
          <w:sz w:val="28"/>
          <w:szCs w:val="28"/>
        </w:rPr>
        <w:t>-Куйбышев в точке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14.</w:t>
      </w:r>
    </w:p>
    <w:p w:rsidR="00EA0FFC" w:rsidRPr="007C4394" w:rsidRDefault="00EA0FFC" w:rsidP="00EA0FFC">
      <w:pPr>
        <w:spacing w:after="0" w:line="240" w:lineRule="auto"/>
        <w:ind w:firstLine="709"/>
        <w:jc w:val="both"/>
        <w:rPr>
          <w:rFonts w:ascii="Times New Roman" w:eastAsia="Times New Roman" w:hAnsi="Times New Roman" w:cs="Times New Roman"/>
          <w:sz w:val="28"/>
          <w:szCs w:val="28"/>
        </w:rPr>
      </w:pPr>
      <w:r w:rsidRPr="007C4394">
        <w:rPr>
          <w:rFonts w:ascii="Times New Roman" w:eastAsia="Times New Roman" w:hAnsi="Times New Roman" w:cs="Times New Roman"/>
          <w:b/>
          <w:sz w:val="28"/>
          <w:szCs w:val="28"/>
        </w:rPr>
        <w:t>Южная граница:</w:t>
      </w:r>
      <w:r w:rsidRPr="007C4394">
        <w:rPr>
          <w:rFonts w:ascii="Times New Roman" w:eastAsia="Times New Roman" w:hAnsi="Times New Roman" w:cs="Times New Roman"/>
          <w:sz w:val="28"/>
          <w:szCs w:val="28"/>
        </w:rPr>
        <w:t xml:space="preserve"> по автодороге </w:t>
      </w:r>
      <w:proofErr w:type="spellStart"/>
      <w:r w:rsidRPr="007C4394">
        <w:rPr>
          <w:rFonts w:ascii="Times New Roman" w:eastAsia="Times New Roman" w:hAnsi="Times New Roman" w:cs="Times New Roman"/>
          <w:sz w:val="28"/>
          <w:szCs w:val="28"/>
        </w:rPr>
        <w:t>Балман</w:t>
      </w:r>
      <w:proofErr w:type="spellEnd"/>
      <w:r w:rsidRPr="007C4394">
        <w:rPr>
          <w:rFonts w:ascii="Times New Roman" w:eastAsia="Times New Roman" w:hAnsi="Times New Roman" w:cs="Times New Roman"/>
          <w:sz w:val="28"/>
          <w:szCs w:val="28"/>
        </w:rPr>
        <w:t>-Куйбышев в направлении Куйбышева от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14 до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15, затем по полевой дороге в северо-западном направлении до точки №</w:t>
      </w:r>
      <w:r>
        <w:rPr>
          <w:rFonts w:ascii="Times New Roman" w:eastAsia="Times New Roman" w:hAnsi="Times New Roman" w:cs="Times New Roman"/>
          <w:sz w:val="28"/>
          <w:szCs w:val="28"/>
        </w:rPr>
        <w:t> </w:t>
      </w:r>
      <w:r w:rsidRPr="007C4394">
        <w:rPr>
          <w:rFonts w:ascii="Times New Roman" w:eastAsia="Times New Roman" w:hAnsi="Times New Roman" w:cs="Times New Roman"/>
          <w:sz w:val="28"/>
          <w:szCs w:val="28"/>
        </w:rPr>
        <w:t>1.</w:t>
      </w:r>
    </w:p>
    <w:p w:rsidR="00EA0FFC" w:rsidRPr="00173B5E" w:rsidRDefault="00EA0FFC" w:rsidP="00EA0FFC">
      <w:pPr>
        <w:spacing w:after="0" w:line="240" w:lineRule="auto"/>
        <w:ind w:firstLine="709"/>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1857"/>
        <w:gridCol w:w="1857"/>
        <w:gridCol w:w="1857"/>
        <w:gridCol w:w="1858"/>
        <w:gridCol w:w="1858"/>
      </w:tblGrid>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EA0FFC" w:rsidRPr="00173B5E" w:rsidRDefault="00EA0FFC" w:rsidP="004B7CAE">
            <w:pPr>
              <w:spacing w:after="0" w:line="240" w:lineRule="auto"/>
              <w:jc w:val="center"/>
              <w:rPr>
                <w:rFonts w:ascii="Times New Roman" w:eastAsia="Times New Roman" w:hAnsi="Times New Roman" w:cs="Times New Roman"/>
                <w:sz w:val="20"/>
                <w:szCs w:val="20"/>
              </w:rPr>
            </w:pPr>
            <w:r w:rsidRPr="00173B5E">
              <w:rPr>
                <w:rFonts w:ascii="Times New Roman" w:eastAsia="Times New Roman" w:hAnsi="Times New Roman" w:cs="Times New Roman"/>
                <w:sz w:val="20"/>
                <w:szCs w:val="20"/>
              </w:rPr>
              <w:t xml:space="preserve">№ </w:t>
            </w:r>
          </w:p>
          <w:p w:rsidR="00EA0FFC" w:rsidRPr="00173B5E" w:rsidRDefault="00EA0FFC" w:rsidP="004B7CAE">
            <w:pPr>
              <w:spacing w:after="0" w:line="240" w:lineRule="auto"/>
              <w:jc w:val="center"/>
              <w:rPr>
                <w:rFonts w:ascii="Times New Roman" w:eastAsia="Times New Roman" w:hAnsi="Times New Roman" w:cs="Times New Roman"/>
                <w:sz w:val="20"/>
                <w:szCs w:val="20"/>
              </w:rPr>
            </w:pPr>
            <w:r w:rsidRPr="00173B5E">
              <w:rPr>
                <w:rFonts w:ascii="Times New Roman" w:eastAsia="Times New Roman" w:hAnsi="Times New Roman" w:cs="Times New Roman"/>
                <w:sz w:val="20"/>
                <w:szCs w:val="20"/>
              </w:rPr>
              <w:t>точки</w:t>
            </w:r>
          </w:p>
        </w:tc>
        <w:tc>
          <w:tcPr>
            <w:tcW w:w="1857" w:type="dxa"/>
            <w:tcBorders>
              <w:top w:val="single" w:sz="4" w:space="0" w:color="auto"/>
              <w:left w:val="single" w:sz="4" w:space="0" w:color="auto"/>
              <w:bottom w:val="single" w:sz="4" w:space="0" w:color="auto"/>
              <w:right w:val="single" w:sz="4" w:space="0" w:color="auto"/>
            </w:tcBorders>
            <w:vAlign w:val="center"/>
          </w:tcPr>
          <w:p w:rsidR="00EA0FFC" w:rsidRPr="00173B5E" w:rsidRDefault="00EA0FFC" w:rsidP="004B7CAE">
            <w:pPr>
              <w:spacing w:after="0" w:line="240" w:lineRule="auto"/>
              <w:jc w:val="center"/>
              <w:rPr>
                <w:rFonts w:ascii="Times New Roman" w:eastAsia="Times New Roman" w:hAnsi="Times New Roman" w:cs="Times New Roman"/>
                <w:sz w:val="20"/>
                <w:szCs w:val="20"/>
              </w:rPr>
            </w:pPr>
            <w:r w:rsidRPr="00173B5E">
              <w:rPr>
                <w:rFonts w:ascii="Times New Roman" w:eastAsia="Times New Roman" w:hAnsi="Times New Roman" w:cs="Times New Roman"/>
                <w:sz w:val="20"/>
                <w:szCs w:val="20"/>
              </w:rPr>
              <w:t>С.Ш.</w:t>
            </w:r>
          </w:p>
        </w:tc>
        <w:tc>
          <w:tcPr>
            <w:tcW w:w="1858" w:type="dxa"/>
            <w:tcBorders>
              <w:top w:val="single" w:sz="4" w:space="0" w:color="auto"/>
              <w:left w:val="single" w:sz="4" w:space="0" w:color="auto"/>
              <w:bottom w:val="single" w:sz="4" w:space="0" w:color="auto"/>
              <w:right w:val="single" w:sz="4" w:space="0" w:color="auto"/>
            </w:tcBorders>
            <w:vAlign w:val="center"/>
          </w:tcPr>
          <w:p w:rsidR="00EA0FFC" w:rsidRPr="00173B5E" w:rsidRDefault="00EA0FFC" w:rsidP="004B7CAE">
            <w:pPr>
              <w:spacing w:after="0" w:line="240" w:lineRule="auto"/>
              <w:jc w:val="center"/>
              <w:rPr>
                <w:rFonts w:ascii="Times New Roman" w:eastAsia="Times New Roman" w:hAnsi="Times New Roman" w:cs="Times New Roman"/>
                <w:sz w:val="20"/>
                <w:szCs w:val="20"/>
              </w:rPr>
            </w:pPr>
            <w:r w:rsidRPr="00173B5E">
              <w:rPr>
                <w:rFonts w:ascii="Times New Roman" w:eastAsia="Times New Roman" w:hAnsi="Times New Roman" w:cs="Times New Roman"/>
                <w:sz w:val="20"/>
                <w:szCs w:val="20"/>
              </w:rPr>
              <w:t>В.Д.</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43' 43"</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52' 20"</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46' 59"</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54' 23"</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48' 09"</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57' 44"</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49' 40"</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58' 51"</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55' 54"</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59' 33"</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56' 17"</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03' 15"</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59' 11"</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01' 28"</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56° 03' 18"</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10' 21"</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56° 07' 08"</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20' 04"</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56° 03' 16"</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24' 57"</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56° 05' 14"</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26' 06"</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56° 02' 53"</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25' 45"</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56° 02' 21"</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25' 47"</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44' 16"</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79° 13' 12"</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EA0FFC">
            <w:pPr>
              <w:numPr>
                <w:ilvl w:val="0"/>
                <w:numId w:val="22"/>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39' 47"</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57' 53"</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r w:rsidR="00EA0FFC" w:rsidRPr="00173B5E" w:rsidTr="004B7CAE">
        <w:tc>
          <w:tcPr>
            <w:tcW w:w="1857" w:type="dxa"/>
            <w:tcBorders>
              <w:righ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rPr>
                <w:rFonts w:ascii="Arial CYR" w:eastAsia="Times New Roman" w:hAnsi="Arial CYR" w:cs="Arial CYR"/>
                <w:sz w:val="20"/>
                <w:szCs w:val="20"/>
              </w:rPr>
            </w:pPr>
            <w:r w:rsidRPr="00173B5E">
              <w:rPr>
                <w:rFonts w:ascii="Arial CYR" w:eastAsia="Times New Roman" w:hAnsi="Arial CYR" w:cs="Arial CYR"/>
                <w:sz w:val="20"/>
                <w:szCs w:val="20"/>
              </w:rPr>
              <w:t xml:space="preserve">               1.</w:t>
            </w:r>
          </w:p>
        </w:tc>
        <w:tc>
          <w:tcPr>
            <w:tcW w:w="1857"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55° 43' 43"</w:t>
            </w:r>
          </w:p>
        </w:tc>
        <w:tc>
          <w:tcPr>
            <w:tcW w:w="1858" w:type="dxa"/>
            <w:tcBorders>
              <w:top w:val="single" w:sz="4" w:space="0" w:color="auto"/>
              <w:left w:val="single" w:sz="4" w:space="0" w:color="auto"/>
              <w:bottom w:val="single" w:sz="4" w:space="0" w:color="auto"/>
              <w:right w:val="single" w:sz="4" w:space="0" w:color="auto"/>
            </w:tcBorders>
            <w:vAlign w:val="bottom"/>
          </w:tcPr>
          <w:p w:rsidR="00EA0FFC" w:rsidRPr="00173B5E" w:rsidRDefault="00EA0FFC" w:rsidP="004B7CAE">
            <w:pPr>
              <w:spacing w:after="0" w:line="240" w:lineRule="auto"/>
              <w:jc w:val="center"/>
              <w:rPr>
                <w:rFonts w:ascii="Arial CYR" w:eastAsia="Times New Roman" w:hAnsi="Arial CYR" w:cs="Arial CYR"/>
                <w:sz w:val="20"/>
                <w:szCs w:val="20"/>
              </w:rPr>
            </w:pPr>
            <w:r w:rsidRPr="00173B5E">
              <w:rPr>
                <w:rFonts w:ascii="Arial CYR" w:eastAsia="Times New Roman" w:hAnsi="Arial CYR" w:cs="Arial CYR"/>
                <w:sz w:val="20"/>
                <w:szCs w:val="20"/>
              </w:rPr>
              <w:t>78° 52' 20"</w:t>
            </w:r>
          </w:p>
        </w:tc>
        <w:tc>
          <w:tcPr>
            <w:tcW w:w="1858" w:type="dxa"/>
            <w:tcBorders>
              <w:left w:val="single" w:sz="4" w:space="0" w:color="auto"/>
            </w:tcBorders>
          </w:tcPr>
          <w:p w:rsidR="00EA0FFC" w:rsidRPr="00173B5E" w:rsidRDefault="00EA0FFC" w:rsidP="004B7CAE">
            <w:pPr>
              <w:spacing w:after="0" w:line="240" w:lineRule="auto"/>
              <w:jc w:val="center"/>
              <w:rPr>
                <w:rFonts w:ascii="Times New Roman" w:eastAsia="Times New Roman" w:hAnsi="Times New Roman" w:cs="Times New Roman"/>
                <w:sz w:val="24"/>
                <w:szCs w:val="24"/>
              </w:rPr>
            </w:pPr>
          </w:p>
        </w:tc>
      </w:tr>
    </w:tbl>
    <w:p w:rsidR="00EA0FFC" w:rsidRPr="00B35B9C" w:rsidRDefault="00EA0FFC" w:rsidP="00EA0FFC">
      <w:pPr>
        <w:spacing w:after="0" w:line="240" w:lineRule="auto"/>
        <w:ind w:firstLine="709"/>
        <w:jc w:val="both"/>
        <w:rPr>
          <w:rFonts w:ascii="Times New Roman" w:eastAsia="Times New Roman" w:hAnsi="Times New Roman" w:cs="Times New Roman"/>
          <w:sz w:val="24"/>
          <w:szCs w:val="24"/>
        </w:rPr>
      </w:pPr>
    </w:p>
    <w:p w:rsidR="00EA0FFC" w:rsidRPr="0016109B" w:rsidRDefault="00EA0FFC" w:rsidP="00EA0FFC">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Сведения о земельных и лесных участках, </w:t>
      </w:r>
      <w:r w:rsidRPr="000A37FE">
        <w:rPr>
          <w:rFonts w:ascii="Times New Roman" w:hAnsi="Times New Roman" w:cs="Times New Roman"/>
          <w:sz w:val="28"/>
          <w:szCs w:val="28"/>
        </w:rPr>
        <w:t>об особо охраняемых природных территориях, расположенных в границах ох</w:t>
      </w:r>
      <w:r w:rsidRPr="0016109B">
        <w:rPr>
          <w:rFonts w:ascii="Times New Roman" w:hAnsi="Times New Roman" w:cs="Times New Roman"/>
          <w:sz w:val="28"/>
          <w:szCs w:val="28"/>
        </w:rPr>
        <w:t>отничьего угодья:</w:t>
      </w:r>
    </w:p>
    <w:p w:rsidR="00EA0FFC" w:rsidRPr="009410BB" w:rsidRDefault="00EA0FFC" w:rsidP="00EA0FFC">
      <w:pPr>
        <w:tabs>
          <w:tab w:val="left" w:pos="3119"/>
        </w:tabs>
        <w:spacing w:after="0"/>
        <w:ind w:firstLine="709"/>
        <w:jc w:val="both"/>
        <w:rPr>
          <w:rFonts w:ascii="Times New Roman" w:hAnsi="Times New Roman" w:cs="Times New Roman"/>
          <w:sz w:val="28"/>
          <w:szCs w:val="28"/>
        </w:rPr>
      </w:pPr>
      <w:r w:rsidRPr="009410BB">
        <w:rPr>
          <w:rFonts w:ascii="Times New Roman" w:hAnsi="Times New Roman" w:cs="Times New Roman"/>
          <w:sz w:val="28"/>
          <w:szCs w:val="28"/>
        </w:rPr>
        <w:t>1. Сведения о земельных участках, расположенных в границах охотничьего угодья:</w:t>
      </w:r>
    </w:p>
    <w:p w:rsidR="00EA0FFC" w:rsidRPr="009410BB" w:rsidRDefault="00EA0FFC" w:rsidP="00EA0FFC">
      <w:pPr>
        <w:tabs>
          <w:tab w:val="left" w:pos="3119"/>
        </w:tabs>
        <w:spacing w:after="0"/>
        <w:ind w:firstLine="709"/>
        <w:jc w:val="both"/>
        <w:rPr>
          <w:rFonts w:ascii="Times New Roman" w:hAnsi="Times New Roman" w:cs="Times New Roman"/>
          <w:sz w:val="28"/>
          <w:szCs w:val="28"/>
        </w:rPr>
      </w:pPr>
      <w:r w:rsidRPr="009410BB">
        <w:rPr>
          <w:rFonts w:ascii="Times New Roman" w:hAnsi="Times New Roman" w:cs="Times New Roman"/>
          <w:sz w:val="28"/>
          <w:szCs w:val="28"/>
        </w:rPr>
        <w:t>Сведения о расположенных в границах охотничьего угодья и предоставляемых в аренду земельных участках отсутствуют.</w:t>
      </w:r>
    </w:p>
    <w:p w:rsidR="00EA0FFC" w:rsidRPr="009410BB" w:rsidRDefault="00EA0FFC" w:rsidP="00EA0FFC">
      <w:pPr>
        <w:tabs>
          <w:tab w:val="left" w:pos="-142"/>
          <w:tab w:val="left" w:pos="709"/>
          <w:tab w:val="left" w:pos="1276"/>
        </w:tabs>
        <w:spacing w:after="0"/>
        <w:ind w:firstLine="709"/>
        <w:jc w:val="both"/>
        <w:rPr>
          <w:rFonts w:ascii="Times New Roman" w:hAnsi="Times New Roman" w:cs="Times New Roman"/>
          <w:sz w:val="28"/>
          <w:szCs w:val="28"/>
        </w:rPr>
      </w:pPr>
      <w:r w:rsidRPr="009410BB">
        <w:rPr>
          <w:rFonts w:ascii="Times New Roman" w:hAnsi="Times New Roman" w:cs="Times New Roman"/>
          <w:sz w:val="28"/>
          <w:szCs w:val="28"/>
        </w:rPr>
        <w:t>2. Сведения о лесных участках, расположенных в границах охотничьего угодья:</w:t>
      </w:r>
    </w:p>
    <w:p w:rsidR="00EA0FFC" w:rsidRPr="009410BB" w:rsidRDefault="00EA0FFC" w:rsidP="00EA0FFC">
      <w:pPr>
        <w:spacing w:after="0"/>
        <w:ind w:firstLine="708"/>
        <w:jc w:val="both"/>
        <w:rPr>
          <w:rFonts w:ascii="Times New Roman" w:hAnsi="Times New Roman" w:cs="Times New Roman"/>
          <w:sz w:val="28"/>
          <w:szCs w:val="28"/>
        </w:rPr>
      </w:pPr>
      <w:r w:rsidRPr="009410BB">
        <w:rPr>
          <w:rFonts w:ascii="Times New Roman" w:hAnsi="Times New Roman" w:cs="Times New Roman"/>
          <w:sz w:val="28"/>
          <w:szCs w:val="28"/>
        </w:rPr>
        <w:lastRenderedPageBreak/>
        <w:t>Общая площадь лесных участков, расположенных в границах  планируе</w:t>
      </w:r>
      <w:r>
        <w:rPr>
          <w:rFonts w:ascii="Times New Roman" w:hAnsi="Times New Roman" w:cs="Times New Roman"/>
          <w:sz w:val="28"/>
          <w:szCs w:val="28"/>
        </w:rPr>
        <w:t>мого охотничьего угодья – 38 862,0</w:t>
      </w:r>
      <w:r w:rsidRPr="009410BB">
        <w:rPr>
          <w:rFonts w:ascii="Times New Roman" w:hAnsi="Times New Roman" w:cs="Times New Roman"/>
          <w:sz w:val="28"/>
          <w:szCs w:val="28"/>
        </w:rPr>
        <w:t xml:space="preserve"> га.</w:t>
      </w:r>
    </w:p>
    <w:p w:rsidR="00EA0FFC" w:rsidRPr="009410BB" w:rsidRDefault="00EA0FFC" w:rsidP="00EA0FFC">
      <w:pPr>
        <w:spacing w:after="0"/>
        <w:jc w:val="both"/>
        <w:rPr>
          <w:rFonts w:ascii="Times New Roman" w:hAnsi="Times New Roman" w:cs="Times New Roman"/>
          <w:sz w:val="28"/>
          <w:szCs w:val="28"/>
        </w:rPr>
      </w:pPr>
      <w:r w:rsidRPr="0086709F">
        <w:rPr>
          <w:rFonts w:ascii="Times New Roman" w:hAnsi="Times New Roman" w:cs="Times New Roman"/>
          <w:color w:val="FF0000"/>
          <w:sz w:val="28"/>
          <w:szCs w:val="28"/>
        </w:rPr>
        <w:tab/>
      </w:r>
      <w:r w:rsidRPr="009410BB">
        <w:rPr>
          <w:rFonts w:ascii="Times New Roman" w:hAnsi="Times New Roman" w:cs="Times New Roman"/>
          <w:sz w:val="28"/>
          <w:szCs w:val="28"/>
        </w:rPr>
        <w:t>Сведения о лесных участках, находящихся в государственной собственности, не предоставленных физическим и юридическим лицам, расположенных в границах планируемого охотничьего угодья №</w:t>
      </w:r>
      <w:r w:rsidRPr="009410BB">
        <w:rPr>
          <w:rFonts w:ascii="Times New Roman" w:hAnsi="Times New Roman" w:cs="Times New Roman"/>
          <w:sz w:val="28"/>
          <w:szCs w:val="28"/>
          <w:lang w:val="en-US"/>
        </w:rPr>
        <w:t> </w:t>
      </w:r>
      <w:r>
        <w:rPr>
          <w:rFonts w:ascii="Times New Roman" w:hAnsi="Times New Roman" w:cs="Times New Roman"/>
          <w:sz w:val="28"/>
          <w:szCs w:val="28"/>
        </w:rPr>
        <w:t>14.4</w:t>
      </w:r>
      <w:r w:rsidRPr="009410BB">
        <w:rPr>
          <w:rFonts w:ascii="Times New Roman" w:hAnsi="Times New Roman" w:cs="Times New Roman"/>
          <w:sz w:val="28"/>
          <w:szCs w:val="28"/>
        </w:rPr>
        <w:t>:</w:t>
      </w:r>
    </w:p>
    <w:p w:rsidR="00EA0FFC" w:rsidRPr="0023370C" w:rsidRDefault="00EA0FFC" w:rsidP="00EA0FFC">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Новосибирская область, Куйбышевский район, Куйбышевское лесничество, </w:t>
      </w:r>
      <w:proofErr w:type="spellStart"/>
      <w:r>
        <w:rPr>
          <w:rFonts w:ascii="Times New Roman" w:hAnsi="Times New Roman" w:cs="Times New Roman"/>
          <w:sz w:val="28"/>
          <w:szCs w:val="28"/>
        </w:rPr>
        <w:t>Чумаковский</w:t>
      </w:r>
      <w:proofErr w:type="spellEnd"/>
      <w:r w:rsidRPr="009410BB">
        <w:rPr>
          <w:rFonts w:ascii="Times New Roman" w:hAnsi="Times New Roman" w:cs="Times New Roman"/>
          <w:sz w:val="28"/>
          <w:szCs w:val="28"/>
        </w:rPr>
        <w:t xml:space="preserve"> лесохозяйственный участок</w:t>
      </w:r>
      <w:r>
        <w:rPr>
          <w:rFonts w:ascii="Times New Roman" w:hAnsi="Times New Roman" w:cs="Times New Roman"/>
          <w:sz w:val="28"/>
          <w:szCs w:val="28"/>
        </w:rPr>
        <w:t xml:space="preserve">, кварталы № 61-71; Михайловский </w:t>
      </w:r>
      <w:r w:rsidRPr="009410BB">
        <w:rPr>
          <w:rFonts w:ascii="Times New Roman" w:hAnsi="Times New Roman" w:cs="Times New Roman"/>
          <w:sz w:val="28"/>
          <w:szCs w:val="28"/>
        </w:rPr>
        <w:t>лесохозяйственный участок</w:t>
      </w:r>
      <w:r>
        <w:rPr>
          <w:rFonts w:ascii="Times New Roman" w:hAnsi="Times New Roman" w:cs="Times New Roman"/>
          <w:sz w:val="28"/>
          <w:szCs w:val="28"/>
        </w:rPr>
        <w:t>, колхоз «Россия» кварталы № 1-4, 6-8, 12-16, 20-22, 26-28, 30,31,33,34, квартал № 5 выделы № 1-15, квартал № 9 выделы № 1-6,10,13,16-18,20-23,28-32, квартал № 29 выделы № 1,2,5-16,19-22; колхоз «Первое Мая» кварталы № 1-10,12,14,15,18,19,21,22, квартал № 11 выделы № 23-37,45-49,57, квартал № 23 выделы № 13,22-42, кварталы № 24 выделы № 9-21;</w:t>
      </w:r>
      <w:proofErr w:type="gramEnd"/>
      <w:r>
        <w:rPr>
          <w:rFonts w:ascii="Times New Roman" w:hAnsi="Times New Roman" w:cs="Times New Roman"/>
          <w:sz w:val="28"/>
          <w:szCs w:val="28"/>
        </w:rPr>
        <w:t xml:space="preserve"> колхоз «Сибирь» кварталы № 17-34; колхоз «Знамя Коммунизма» кварталы № 1-18,20-22, квартал № 23 выделы № 1-50, квартал № 25 выделы № 30-39, квартал № 27 выделы № 1-25; совхоз «Новоспасский»</w:t>
      </w:r>
      <w:r w:rsidRPr="009410BB">
        <w:rPr>
          <w:rFonts w:ascii="Times New Roman" w:hAnsi="Times New Roman" w:cs="Times New Roman"/>
          <w:sz w:val="28"/>
          <w:szCs w:val="28"/>
        </w:rPr>
        <w:t xml:space="preserve"> </w:t>
      </w:r>
      <w:r>
        <w:rPr>
          <w:rFonts w:ascii="Times New Roman" w:hAnsi="Times New Roman" w:cs="Times New Roman"/>
          <w:sz w:val="28"/>
          <w:szCs w:val="28"/>
        </w:rPr>
        <w:t>квартал № 1; совхоз «</w:t>
      </w:r>
      <w:proofErr w:type="spellStart"/>
      <w:r>
        <w:rPr>
          <w:rFonts w:ascii="Times New Roman" w:hAnsi="Times New Roman" w:cs="Times New Roman"/>
          <w:sz w:val="28"/>
          <w:szCs w:val="28"/>
        </w:rPr>
        <w:t>Шубинский</w:t>
      </w:r>
      <w:proofErr w:type="spellEnd"/>
      <w:r>
        <w:rPr>
          <w:rFonts w:ascii="Times New Roman" w:hAnsi="Times New Roman" w:cs="Times New Roman"/>
          <w:sz w:val="28"/>
          <w:szCs w:val="28"/>
        </w:rPr>
        <w:t>» квартал № 19,24-36.</w:t>
      </w:r>
    </w:p>
    <w:p w:rsidR="00EA0FFC" w:rsidRPr="0023370C" w:rsidRDefault="00EA0FFC" w:rsidP="00EA0FFC">
      <w:pPr>
        <w:tabs>
          <w:tab w:val="left" w:pos="-142"/>
          <w:tab w:val="left" w:pos="709"/>
          <w:tab w:val="left" w:pos="1276"/>
        </w:tabs>
        <w:spacing w:after="0"/>
        <w:ind w:firstLine="709"/>
        <w:jc w:val="both"/>
        <w:rPr>
          <w:rFonts w:ascii="Times New Roman" w:hAnsi="Times New Roman" w:cs="Times New Roman"/>
          <w:sz w:val="28"/>
          <w:szCs w:val="28"/>
        </w:rPr>
      </w:pPr>
      <w:r w:rsidRPr="0023370C">
        <w:rPr>
          <w:rFonts w:ascii="Times New Roman" w:hAnsi="Times New Roman" w:cs="Times New Roman"/>
          <w:sz w:val="28"/>
          <w:szCs w:val="28"/>
        </w:rPr>
        <w:t>Сведения об обременениях на лесных участках расположенных в границах  планируемого охотничьего угодья отсутствуют.</w:t>
      </w:r>
    </w:p>
    <w:p w:rsidR="00EA0FFC" w:rsidRPr="0023370C" w:rsidRDefault="00EA0FFC" w:rsidP="00EA0FFC">
      <w:pPr>
        <w:tabs>
          <w:tab w:val="left" w:pos="3119"/>
        </w:tabs>
        <w:spacing w:after="0"/>
        <w:ind w:firstLine="709"/>
        <w:jc w:val="both"/>
        <w:rPr>
          <w:rFonts w:ascii="Times New Roman" w:hAnsi="Times New Roman" w:cs="Times New Roman"/>
          <w:sz w:val="28"/>
          <w:szCs w:val="28"/>
        </w:rPr>
      </w:pPr>
      <w:r w:rsidRPr="0023370C">
        <w:rPr>
          <w:rFonts w:ascii="Times New Roman" w:hAnsi="Times New Roman" w:cs="Times New Roman"/>
          <w:sz w:val="28"/>
          <w:szCs w:val="28"/>
        </w:rPr>
        <w:t xml:space="preserve">3. Имеются месторождения полезных ископаемых: </w:t>
      </w:r>
      <w:proofErr w:type="spellStart"/>
      <w:r w:rsidRPr="0023370C">
        <w:rPr>
          <w:rFonts w:ascii="Times New Roman" w:hAnsi="Times New Roman" w:cs="Times New Roman"/>
          <w:sz w:val="28"/>
          <w:szCs w:val="28"/>
        </w:rPr>
        <w:t>Узаклинское</w:t>
      </w:r>
      <w:proofErr w:type="spellEnd"/>
      <w:r w:rsidRPr="0023370C">
        <w:rPr>
          <w:rFonts w:ascii="Times New Roman" w:hAnsi="Times New Roman" w:cs="Times New Roman"/>
          <w:sz w:val="28"/>
          <w:szCs w:val="28"/>
        </w:rPr>
        <w:t xml:space="preserve"> месторождения торфа.</w:t>
      </w:r>
    </w:p>
    <w:p w:rsidR="00EA0FFC" w:rsidRPr="0023370C" w:rsidRDefault="00EA0FFC" w:rsidP="00EA0FFC">
      <w:pPr>
        <w:tabs>
          <w:tab w:val="left" w:pos="3119"/>
        </w:tabs>
        <w:spacing w:after="0"/>
        <w:ind w:firstLine="709"/>
        <w:jc w:val="both"/>
        <w:rPr>
          <w:rFonts w:ascii="Times New Roman" w:hAnsi="Times New Roman" w:cs="Times New Roman"/>
          <w:sz w:val="28"/>
          <w:szCs w:val="28"/>
        </w:rPr>
      </w:pPr>
      <w:r w:rsidRPr="0023370C">
        <w:rPr>
          <w:rFonts w:ascii="Times New Roman" w:hAnsi="Times New Roman" w:cs="Times New Roman"/>
          <w:sz w:val="28"/>
          <w:szCs w:val="28"/>
        </w:rPr>
        <w:t xml:space="preserve">В случае разработки указанных месторождений, участки месторождений подлежат исключению из состава охотничьих угодий и передаче </w:t>
      </w:r>
      <w:proofErr w:type="spellStart"/>
      <w:r w:rsidRPr="0023370C">
        <w:rPr>
          <w:rFonts w:ascii="Times New Roman" w:hAnsi="Times New Roman" w:cs="Times New Roman"/>
          <w:sz w:val="28"/>
          <w:szCs w:val="28"/>
        </w:rPr>
        <w:t>недропользователю</w:t>
      </w:r>
      <w:proofErr w:type="spellEnd"/>
      <w:r w:rsidRPr="0023370C">
        <w:rPr>
          <w:rFonts w:ascii="Times New Roman" w:hAnsi="Times New Roman" w:cs="Times New Roman"/>
          <w:sz w:val="28"/>
          <w:szCs w:val="28"/>
        </w:rPr>
        <w:t>.</w:t>
      </w:r>
    </w:p>
    <w:p w:rsidR="00EA0FFC" w:rsidRPr="0023370C" w:rsidRDefault="00EA0FFC" w:rsidP="00EA0FFC">
      <w:pPr>
        <w:tabs>
          <w:tab w:val="left" w:pos="3119"/>
        </w:tabs>
        <w:spacing w:after="0"/>
        <w:ind w:firstLine="709"/>
        <w:jc w:val="both"/>
        <w:rPr>
          <w:rFonts w:ascii="Times New Roman" w:hAnsi="Times New Roman" w:cs="Times New Roman"/>
          <w:sz w:val="28"/>
          <w:szCs w:val="28"/>
        </w:rPr>
      </w:pPr>
      <w:r w:rsidRPr="0023370C">
        <w:rPr>
          <w:rFonts w:ascii="Times New Roman" w:hAnsi="Times New Roman" w:cs="Times New Roman"/>
          <w:sz w:val="28"/>
          <w:szCs w:val="28"/>
        </w:rPr>
        <w:t>Разрабатываемые месторождения не являются охотничьими угодьями.</w:t>
      </w:r>
    </w:p>
    <w:p w:rsidR="00EA0FFC" w:rsidRPr="0023370C" w:rsidRDefault="00EA0FFC" w:rsidP="00EA0FFC">
      <w:pPr>
        <w:tabs>
          <w:tab w:val="left" w:pos="0"/>
        </w:tabs>
        <w:spacing w:after="0"/>
        <w:ind w:firstLine="709"/>
        <w:jc w:val="both"/>
        <w:rPr>
          <w:rFonts w:ascii="Times New Roman" w:hAnsi="Times New Roman" w:cs="Times New Roman"/>
          <w:sz w:val="28"/>
          <w:szCs w:val="28"/>
        </w:rPr>
      </w:pPr>
      <w:r w:rsidRPr="0023370C">
        <w:rPr>
          <w:rFonts w:ascii="Times New Roman" w:hAnsi="Times New Roman" w:cs="Times New Roman"/>
          <w:sz w:val="28"/>
          <w:szCs w:val="28"/>
        </w:rPr>
        <w:t>4. Особо охраняемые природные территории, расположенные в границах охотничьего угодья отсутствуют.</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Охота в охотничьих угодьях должна осуществляться с учетом требований, установленных следующими нормативно – правовыми актами:</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Федеральный закон от 24 апреля 1995 года №</w:t>
      </w:r>
      <w:r w:rsidRPr="0086709F">
        <w:rPr>
          <w:rFonts w:ascii="Times New Roman" w:hAnsi="Times New Roman" w:cs="Times New Roman"/>
          <w:sz w:val="28"/>
          <w:szCs w:val="28"/>
          <w:lang w:val="en-US"/>
        </w:rPr>
        <w:t> </w:t>
      </w:r>
      <w:r w:rsidRPr="0086709F">
        <w:rPr>
          <w:rFonts w:ascii="Times New Roman" w:hAnsi="Times New Roman" w:cs="Times New Roman"/>
          <w:sz w:val="28"/>
          <w:szCs w:val="28"/>
        </w:rPr>
        <w:t>52-ФЗ «О животном мире»;</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Федеральный закон от 24 июля 2009 года №</w:t>
      </w:r>
      <w:r w:rsidRPr="0086709F">
        <w:rPr>
          <w:rFonts w:ascii="Times New Roman" w:hAnsi="Times New Roman" w:cs="Times New Roman"/>
          <w:sz w:val="28"/>
          <w:szCs w:val="28"/>
          <w:lang w:val="en-US"/>
        </w:rPr>
        <w:t> </w:t>
      </w:r>
      <w:r w:rsidRPr="0086709F">
        <w:rPr>
          <w:rFonts w:ascii="Times New Roman" w:hAnsi="Times New Roman" w:cs="Times New Roman"/>
          <w:sz w:val="28"/>
          <w:szCs w:val="28"/>
        </w:rPr>
        <w:t>209-ФЗ «Об охоте и о сохранении охотничьих ресурсов и о внесении изменений в отдельные законодательные акты Российской Федерации»;</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Приказ Министерства природных ресурсов и экологии Российской Федерации от 16 ноября 2010 г. №</w:t>
      </w:r>
      <w:r w:rsidRPr="0086709F">
        <w:rPr>
          <w:rFonts w:ascii="Times New Roman" w:hAnsi="Times New Roman" w:cs="Times New Roman"/>
          <w:sz w:val="28"/>
          <w:szCs w:val="28"/>
          <w:lang w:val="en-US"/>
        </w:rPr>
        <w:t> </w:t>
      </w:r>
      <w:r w:rsidRPr="0086709F">
        <w:rPr>
          <w:rFonts w:ascii="Times New Roman" w:hAnsi="Times New Roman" w:cs="Times New Roman"/>
          <w:sz w:val="28"/>
          <w:szCs w:val="28"/>
        </w:rPr>
        <w:t>512 «Об утверждении правил охоты»;</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t>Закон Новосибирской области от 05.10. 2010 № 531-ОЗ «Об охоте и о сохранении охотничьих ресурсов на территории Новосибирской области»;</w:t>
      </w:r>
    </w:p>
    <w:p w:rsidR="00EA0FFC" w:rsidRPr="0086709F" w:rsidRDefault="00EA0FFC" w:rsidP="00EA0FFC">
      <w:pPr>
        <w:tabs>
          <w:tab w:val="left" w:pos="0"/>
        </w:tabs>
        <w:spacing w:after="0"/>
        <w:ind w:firstLine="709"/>
        <w:jc w:val="both"/>
        <w:rPr>
          <w:rFonts w:ascii="Times New Roman" w:hAnsi="Times New Roman" w:cs="Times New Roman"/>
          <w:sz w:val="28"/>
          <w:szCs w:val="28"/>
        </w:rPr>
      </w:pPr>
      <w:r w:rsidRPr="0086709F">
        <w:rPr>
          <w:rFonts w:ascii="Times New Roman" w:hAnsi="Times New Roman" w:cs="Times New Roman"/>
          <w:sz w:val="28"/>
          <w:szCs w:val="28"/>
        </w:rPr>
        <w:lastRenderedPageBreak/>
        <w:t>Постановление Губернатора Новосибирской области от 13 апреля 2015 года №</w:t>
      </w:r>
      <w:r w:rsidRPr="0086709F">
        <w:rPr>
          <w:rFonts w:ascii="Times New Roman" w:hAnsi="Times New Roman" w:cs="Times New Roman"/>
          <w:sz w:val="28"/>
          <w:szCs w:val="28"/>
          <w:lang w:val="en-US"/>
        </w:rPr>
        <w:t> </w:t>
      </w:r>
      <w:r w:rsidRPr="0086709F">
        <w:rPr>
          <w:rFonts w:ascii="Times New Roman" w:hAnsi="Times New Roman" w:cs="Times New Roman"/>
          <w:sz w:val="28"/>
          <w:szCs w:val="28"/>
        </w:rPr>
        <w:t>69 «О видах разрешенной охоты и параметрах осуществления охоты в охотничьих угодьях на территории Новосибирской области».</w:t>
      </w:r>
    </w:p>
    <w:p w:rsidR="00EA0FFC" w:rsidRDefault="00EA0FFC" w:rsidP="00EA0FFC">
      <w:pPr>
        <w:spacing w:after="0"/>
        <w:ind w:firstLine="709"/>
        <w:jc w:val="both"/>
        <w:rPr>
          <w:rFonts w:ascii="Times New Roman" w:eastAsia="Times New Roman" w:hAnsi="Times New Roman" w:cs="Times New Roman"/>
          <w:sz w:val="24"/>
          <w:szCs w:val="24"/>
        </w:rPr>
      </w:pPr>
    </w:p>
    <w:p w:rsidR="00EA0FFC" w:rsidRPr="00620A75" w:rsidRDefault="00EA0FFC" w:rsidP="00EA0FFC">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Место проведения аукциона: </w:t>
      </w:r>
      <w:r>
        <w:rPr>
          <w:rFonts w:ascii="Times New Roman" w:hAnsi="Times New Roman" w:cs="Times New Roman"/>
          <w:sz w:val="28"/>
          <w:szCs w:val="28"/>
        </w:rPr>
        <w:t xml:space="preserve">630007, г. Новосибирск, 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xml:space="preserve">, 4а </w:t>
      </w:r>
      <w:r w:rsidRPr="00620A75">
        <w:rPr>
          <w:rFonts w:ascii="Times New Roman" w:hAnsi="Times New Roman" w:cs="Times New Roman"/>
          <w:sz w:val="28"/>
          <w:szCs w:val="28"/>
        </w:rPr>
        <w:t>кабинет 10</w:t>
      </w:r>
      <w:r>
        <w:rPr>
          <w:rFonts w:ascii="Times New Roman" w:hAnsi="Times New Roman" w:cs="Times New Roman"/>
          <w:sz w:val="28"/>
          <w:szCs w:val="28"/>
        </w:rPr>
        <w:t>.</w:t>
      </w:r>
    </w:p>
    <w:p w:rsidR="00EA0FFC" w:rsidRPr="00620A75" w:rsidRDefault="00EA0FFC" w:rsidP="00EA0FFC">
      <w:pPr>
        <w:spacing w:after="0"/>
        <w:ind w:firstLine="709"/>
        <w:jc w:val="both"/>
        <w:rPr>
          <w:rFonts w:ascii="Times New Roman" w:hAnsi="Times New Roman" w:cs="Times New Roman"/>
          <w:sz w:val="28"/>
          <w:szCs w:val="28"/>
        </w:rPr>
      </w:pPr>
    </w:p>
    <w:p w:rsidR="00EA0FFC" w:rsidRPr="00A01F3E" w:rsidRDefault="00EA0FFC" w:rsidP="00EA0FFC">
      <w:pPr>
        <w:spacing w:after="0"/>
        <w:ind w:firstLine="709"/>
        <w:jc w:val="both"/>
        <w:rPr>
          <w:rFonts w:ascii="Times New Roman" w:hAnsi="Times New Roman" w:cs="Times New Roman"/>
          <w:sz w:val="28"/>
          <w:szCs w:val="28"/>
        </w:rPr>
      </w:pPr>
      <w:r w:rsidRPr="00A01F3E">
        <w:rPr>
          <w:rFonts w:ascii="Times New Roman" w:hAnsi="Times New Roman" w:cs="Times New Roman"/>
          <w:sz w:val="28"/>
          <w:szCs w:val="28"/>
        </w:rPr>
        <w:t xml:space="preserve">Дата и время проведения аукциона: </w:t>
      </w:r>
      <w:r w:rsidR="00C24866">
        <w:rPr>
          <w:rFonts w:ascii="Times New Roman" w:hAnsi="Times New Roman" w:cs="Times New Roman"/>
          <w:sz w:val="28"/>
          <w:szCs w:val="28"/>
        </w:rPr>
        <w:t>28 декаб</w:t>
      </w:r>
      <w:r w:rsidR="008E7C8C">
        <w:rPr>
          <w:rFonts w:ascii="Times New Roman" w:hAnsi="Times New Roman" w:cs="Times New Roman"/>
          <w:sz w:val="28"/>
          <w:szCs w:val="28"/>
        </w:rPr>
        <w:t>ря 2016</w:t>
      </w:r>
      <w:bookmarkStart w:id="0" w:name="_GoBack"/>
      <w:bookmarkEnd w:id="0"/>
      <w:r w:rsidRPr="00A01F3E">
        <w:rPr>
          <w:rFonts w:ascii="Times New Roman" w:hAnsi="Times New Roman" w:cs="Times New Roman"/>
          <w:sz w:val="28"/>
          <w:szCs w:val="28"/>
        </w:rPr>
        <w:t xml:space="preserve"> года 10:00 часов.</w:t>
      </w:r>
    </w:p>
    <w:p w:rsidR="00EA0FFC" w:rsidRPr="00A01F3E" w:rsidRDefault="00EA0FFC" w:rsidP="00EA0FFC">
      <w:pPr>
        <w:spacing w:after="0"/>
        <w:ind w:firstLine="709"/>
        <w:jc w:val="both"/>
        <w:rPr>
          <w:rFonts w:ascii="Times New Roman" w:hAnsi="Times New Roman" w:cs="Times New Roman"/>
          <w:sz w:val="28"/>
          <w:szCs w:val="28"/>
        </w:rPr>
      </w:pPr>
    </w:p>
    <w:p w:rsidR="00EA0FFC" w:rsidRPr="004058D5" w:rsidRDefault="00EA0FFC" w:rsidP="00EA0FFC">
      <w:pPr>
        <w:spacing w:after="0"/>
        <w:ind w:firstLine="709"/>
        <w:jc w:val="both"/>
        <w:rPr>
          <w:rFonts w:ascii="Times New Roman" w:hAnsi="Times New Roman" w:cs="Times New Roman"/>
          <w:sz w:val="28"/>
          <w:szCs w:val="28"/>
        </w:rPr>
      </w:pPr>
      <w:r w:rsidRPr="00A01F3E">
        <w:rPr>
          <w:rFonts w:ascii="Times New Roman" w:hAnsi="Times New Roman" w:cs="Times New Roman"/>
          <w:sz w:val="28"/>
          <w:szCs w:val="28"/>
        </w:rPr>
        <w:t xml:space="preserve">Дата и время начала и окончания срока приема заявок: </w:t>
      </w:r>
      <w:r w:rsidRPr="004058D5">
        <w:rPr>
          <w:rFonts w:ascii="Times New Roman" w:hAnsi="Times New Roman" w:cs="Times New Roman"/>
          <w:sz w:val="28"/>
          <w:szCs w:val="28"/>
        </w:rPr>
        <w:t xml:space="preserve">с 08:30 часов </w:t>
      </w:r>
      <w:r>
        <w:rPr>
          <w:rFonts w:ascii="Times New Roman" w:hAnsi="Times New Roman" w:cs="Times New Roman"/>
          <w:sz w:val="28"/>
          <w:szCs w:val="28"/>
        </w:rPr>
        <w:t>2</w:t>
      </w:r>
      <w:r w:rsidR="00C24866">
        <w:rPr>
          <w:rFonts w:ascii="Times New Roman" w:hAnsi="Times New Roman" w:cs="Times New Roman"/>
          <w:sz w:val="28"/>
          <w:szCs w:val="28"/>
        </w:rPr>
        <w:t>4 ноя</w:t>
      </w:r>
      <w:r>
        <w:rPr>
          <w:rFonts w:ascii="Times New Roman" w:hAnsi="Times New Roman" w:cs="Times New Roman"/>
          <w:sz w:val="28"/>
          <w:szCs w:val="28"/>
        </w:rPr>
        <w:t xml:space="preserve">бря </w:t>
      </w:r>
      <w:r w:rsidRPr="004058D5">
        <w:rPr>
          <w:rFonts w:ascii="Times New Roman" w:hAnsi="Times New Roman" w:cs="Times New Roman"/>
          <w:sz w:val="28"/>
          <w:szCs w:val="28"/>
        </w:rPr>
        <w:t>201</w:t>
      </w:r>
      <w:r>
        <w:rPr>
          <w:rFonts w:ascii="Times New Roman" w:hAnsi="Times New Roman" w:cs="Times New Roman"/>
          <w:sz w:val="28"/>
          <w:szCs w:val="28"/>
        </w:rPr>
        <w:t>6</w:t>
      </w:r>
      <w:r w:rsidRPr="004058D5">
        <w:rPr>
          <w:rFonts w:ascii="Times New Roman" w:hAnsi="Times New Roman" w:cs="Times New Roman"/>
          <w:sz w:val="28"/>
          <w:szCs w:val="28"/>
        </w:rPr>
        <w:t xml:space="preserve"> года  до </w:t>
      </w:r>
      <w:r>
        <w:rPr>
          <w:rFonts w:ascii="Times New Roman" w:hAnsi="Times New Roman" w:cs="Times New Roman"/>
          <w:sz w:val="28"/>
          <w:szCs w:val="28"/>
        </w:rPr>
        <w:t>17</w:t>
      </w:r>
      <w:r w:rsidRPr="004058D5">
        <w:rPr>
          <w:rFonts w:ascii="Times New Roman" w:hAnsi="Times New Roman" w:cs="Times New Roman"/>
          <w:sz w:val="28"/>
          <w:szCs w:val="28"/>
        </w:rPr>
        <w:t xml:space="preserve">:30 часов </w:t>
      </w:r>
      <w:r w:rsidR="00C24866">
        <w:rPr>
          <w:rFonts w:ascii="Times New Roman" w:hAnsi="Times New Roman" w:cs="Times New Roman"/>
          <w:sz w:val="28"/>
          <w:szCs w:val="28"/>
        </w:rPr>
        <w:t>23</w:t>
      </w:r>
      <w:r>
        <w:rPr>
          <w:rFonts w:ascii="Times New Roman" w:hAnsi="Times New Roman" w:cs="Times New Roman"/>
          <w:sz w:val="28"/>
          <w:szCs w:val="28"/>
        </w:rPr>
        <w:t xml:space="preserve"> </w:t>
      </w:r>
      <w:r w:rsidR="00C24866">
        <w:rPr>
          <w:rFonts w:ascii="Times New Roman" w:hAnsi="Times New Roman" w:cs="Times New Roman"/>
          <w:sz w:val="28"/>
          <w:szCs w:val="28"/>
        </w:rPr>
        <w:t>декабря 2016</w:t>
      </w:r>
      <w:r w:rsidRPr="004058D5">
        <w:rPr>
          <w:rFonts w:ascii="Times New Roman" w:hAnsi="Times New Roman" w:cs="Times New Roman"/>
          <w:sz w:val="28"/>
          <w:szCs w:val="28"/>
        </w:rPr>
        <w:t xml:space="preserve"> года.</w:t>
      </w:r>
    </w:p>
    <w:p w:rsidR="00EA0FFC" w:rsidRPr="000E73A0" w:rsidRDefault="00EA0FFC" w:rsidP="00EA0FFC">
      <w:pPr>
        <w:spacing w:after="0"/>
        <w:ind w:firstLine="709"/>
        <w:jc w:val="both"/>
        <w:rPr>
          <w:rFonts w:ascii="Times New Roman" w:hAnsi="Times New Roman" w:cs="Times New Roman"/>
          <w:sz w:val="28"/>
          <w:szCs w:val="28"/>
        </w:rPr>
      </w:pPr>
    </w:p>
    <w:p w:rsidR="00EA0FFC" w:rsidRPr="0016109B" w:rsidRDefault="00EA0FFC" w:rsidP="00EA0FFC">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Место приема заявок: </w:t>
      </w:r>
      <w:r>
        <w:rPr>
          <w:rFonts w:ascii="Times New Roman" w:hAnsi="Times New Roman" w:cs="Times New Roman"/>
          <w:sz w:val="28"/>
          <w:szCs w:val="28"/>
        </w:rPr>
        <w:t xml:space="preserve">630007, г. Новосибирск, ул. Советская, 4а кабинет 10 </w:t>
      </w:r>
      <w:r w:rsidRPr="0016109B">
        <w:rPr>
          <w:rFonts w:ascii="Times New Roman" w:hAnsi="Times New Roman" w:cs="Times New Roman"/>
          <w:sz w:val="28"/>
          <w:szCs w:val="28"/>
        </w:rPr>
        <w:t>(приемная Департамента).</w:t>
      </w:r>
    </w:p>
    <w:p w:rsidR="00EA0FFC" w:rsidRPr="0016109B" w:rsidRDefault="00EA0FFC" w:rsidP="00EA0FFC">
      <w:pPr>
        <w:spacing w:after="0"/>
        <w:ind w:firstLine="709"/>
        <w:jc w:val="both"/>
        <w:rPr>
          <w:rFonts w:ascii="Times New Roman" w:hAnsi="Times New Roman" w:cs="Times New Roman"/>
          <w:sz w:val="28"/>
          <w:szCs w:val="28"/>
        </w:rPr>
      </w:pPr>
    </w:p>
    <w:p w:rsidR="00EA0FFC" w:rsidRPr="001D011D" w:rsidRDefault="00EA0FFC" w:rsidP="00EA0FFC">
      <w:pPr>
        <w:spacing w:after="0"/>
        <w:ind w:firstLine="709"/>
        <w:jc w:val="both"/>
        <w:rPr>
          <w:rFonts w:ascii="Times New Roman" w:hAnsi="Times New Roman" w:cs="Times New Roman"/>
          <w:sz w:val="28"/>
          <w:szCs w:val="28"/>
        </w:rPr>
      </w:pPr>
      <w:r w:rsidRPr="001D011D">
        <w:rPr>
          <w:rFonts w:ascii="Times New Roman" w:hAnsi="Times New Roman" w:cs="Times New Roman"/>
          <w:sz w:val="28"/>
          <w:szCs w:val="28"/>
        </w:rPr>
        <w:t xml:space="preserve">Заявки представляются по форме, указанной в Приложении 1 документации об аукционе на право заключения </w:t>
      </w:r>
      <w:proofErr w:type="spellStart"/>
      <w:r w:rsidRPr="001D011D">
        <w:rPr>
          <w:rFonts w:ascii="Times New Roman" w:hAnsi="Times New Roman" w:cs="Times New Roman"/>
          <w:sz w:val="28"/>
          <w:szCs w:val="28"/>
        </w:rPr>
        <w:t>охотхозяйственного</w:t>
      </w:r>
      <w:proofErr w:type="spellEnd"/>
      <w:r w:rsidRPr="001D011D">
        <w:rPr>
          <w:rFonts w:ascii="Times New Roman" w:hAnsi="Times New Roman" w:cs="Times New Roman"/>
          <w:sz w:val="28"/>
          <w:szCs w:val="28"/>
        </w:rPr>
        <w:t xml:space="preserve"> соглашения в отношении охотничьих угодий, расположенных на территории  </w:t>
      </w:r>
      <w:proofErr w:type="spellStart"/>
      <w:r>
        <w:rPr>
          <w:rFonts w:ascii="Times New Roman" w:hAnsi="Times New Roman" w:cs="Times New Roman"/>
          <w:sz w:val="28"/>
          <w:szCs w:val="28"/>
        </w:rPr>
        <w:t>Доволен</w:t>
      </w:r>
      <w:r w:rsidRPr="001D011D">
        <w:rPr>
          <w:rFonts w:ascii="Times New Roman" w:hAnsi="Times New Roman" w:cs="Times New Roman"/>
          <w:sz w:val="28"/>
          <w:szCs w:val="28"/>
        </w:rPr>
        <w:t>ского</w:t>
      </w:r>
      <w:proofErr w:type="spellEnd"/>
      <w:r w:rsidRPr="001D011D">
        <w:rPr>
          <w:rFonts w:ascii="Times New Roman" w:hAnsi="Times New Roman" w:cs="Times New Roman"/>
          <w:sz w:val="28"/>
          <w:szCs w:val="28"/>
        </w:rPr>
        <w:t xml:space="preserve">, </w:t>
      </w:r>
      <w:r>
        <w:rPr>
          <w:rFonts w:ascii="Times New Roman" w:hAnsi="Times New Roman" w:cs="Times New Roman"/>
          <w:sz w:val="28"/>
          <w:szCs w:val="28"/>
        </w:rPr>
        <w:t>Куйбышев</w:t>
      </w:r>
      <w:r w:rsidRPr="001D011D">
        <w:rPr>
          <w:rFonts w:ascii="Times New Roman" w:hAnsi="Times New Roman" w:cs="Times New Roman"/>
          <w:sz w:val="28"/>
          <w:szCs w:val="28"/>
        </w:rPr>
        <w:t>ского районов Новосибирской области.</w:t>
      </w:r>
    </w:p>
    <w:p w:rsidR="00EA0FFC" w:rsidRPr="0016109B" w:rsidRDefault="00EA0FFC" w:rsidP="00EA0FFC">
      <w:pPr>
        <w:spacing w:after="0"/>
        <w:ind w:firstLine="709"/>
        <w:jc w:val="both"/>
        <w:rPr>
          <w:rFonts w:ascii="Times New Roman" w:hAnsi="Times New Roman" w:cs="Times New Roman"/>
          <w:sz w:val="28"/>
          <w:szCs w:val="28"/>
        </w:rPr>
      </w:pPr>
    </w:p>
    <w:p w:rsidR="00EA0FFC" w:rsidRDefault="00EA0FFC" w:rsidP="00EA0FFC">
      <w:pPr>
        <w:pStyle w:val="ConsPlusNonformat"/>
        <w:widowControl/>
        <w:tabs>
          <w:tab w:val="left" w:pos="567"/>
        </w:tabs>
        <w:ind w:firstLine="709"/>
        <w:jc w:val="both"/>
        <w:rPr>
          <w:rFonts w:ascii="Times New Roman" w:hAnsi="Times New Roman" w:cs="Times New Roman"/>
          <w:sz w:val="28"/>
          <w:szCs w:val="28"/>
        </w:rPr>
      </w:pPr>
      <w:r w:rsidRPr="0016109B">
        <w:rPr>
          <w:rFonts w:ascii="Times New Roman" w:hAnsi="Times New Roman" w:cs="Times New Roman"/>
          <w:sz w:val="28"/>
          <w:szCs w:val="28"/>
        </w:rPr>
        <w:t>Годо</w:t>
      </w:r>
      <w:r>
        <w:rPr>
          <w:rFonts w:ascii="Times New Roman" w:hAnsi="Times New Roman" w:cs="Times New Roman"/>
          <w:sz w:val="28"/>
          <w:szCs w:val="28"/>
        </w:rPr>
        <w:t>вой размер арендной платы в 2016</w:t>
      </w:r>
      <w:r w:rsidRPr="0016109B">
        <w:rPr>
          <w:rFonts w:ascii="Times New Roman" w:hAnsi="Times New Roman" w:cs="Times New Roman"/>
          <w:sz w:val="28"/>
          <w:szCs w:val="28"/>
        </w:rPr>
        <w:t xml:space="preserve"> году за предоставляемые в аренду и расположенные в границах охотничьего угодья лесные участки составляет:</w:t>
      </w:r>
    </w:p>
    <w:p w:rsidR="00EA0FFC" w:rsidRPr="00BE59A6" w:rsidRDefault="00EA0FFC"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Лот 1</w:t>
      </w:r>
      <w:r w:rsidRPr="003C6A57">
        <w:rPr>
          <w:rFonts w:ascii="Times New Roman" w:hAnsi="Times New Roman" w:cs="Times New Roman"/>
          <w:sz w:val="28"/>
          <w:szCs w:val="28"/>
        </w:rPr>
        <w:t xml:space="preserve">: право заключения </w:t>
      </w:r>
      <w:proofErr w:type="spellStart"/>
      <w:r w:rsidRPr="003C6A57">
        <w:rPr>
          <w:rFonts w:ascii="Times New Roman" w:hAnsi="Times New Roman" w:cs="Times New Roman"/>
          <w:sz w:val="28"/>
          <w:szCs w:val="28"/>
        </w:rPr>
        <w:t>охотхозяйственного</w:t>
      </w:r>
      <w:proofErr w:type="spellEnd"/>
      <w:r w:rsidRPr="003C6A57">
        <w:rPr>
          <w:rFonts w:ascii="Times New Roman" w:hAnsi="Times New Roman" w:cs="Times New Roman"/>
          <w:sz w:val="28"/>
          <w:szCs w:val="28"/>
        </w:rPr>
        <w:t xml:space="preserve"> соглашения в отн</w:t>
      </w:r>
      <w:r>
        <w:rPr>
          <w:rFonts w:ascii="Times New Roman" w:hAnsi="Times New Roman" w:cs="Times New Roman"/>
          <w:sz w:val="28"/>
          <w:szCs w:val="28"/>
        </w:rPr>
        <w:t xml:space="preserve">ошении охотничьего угодья «№ 5.2 </w:t>
      </w:r>
      <w:proofErr w:type="spellStart"/>
      <w:r w:rsidRPr="003C6A57">
        <w:rPr>
          <w:rFonts w:ascii="Times New Roman" w:hAnsi="Times New Roman" w:cs="Times New Roman"/>
          <w:sz w:val="28"/>
          <w:szCs w:val="28"/>
        </w:rPr>
        <w:t>Доволенский</w:t>
      </w:r>
      <w:proofErr w:type="spellEnd"/>
      <w:r w:rsidRPr="003C6A57">
        <w:rPr>
          <w:rFonts w:ascii="Times New Roman" w:hAnsi="Times New Roman" w:cs="Times New Roman"/>
          <w:sz w:val="28"/>
          <w:szCs w:val="28"/>
        </w:rPr>
        <w:t xml:space="preserve"> район» </w:t>
      </w:r>
      <w:r w:rsidRPr="00BE59A6">
        <w:rPr>
          <w:rFonts w:ascii="Times New Roman" w:hAnsi="Times New Roman" w:cs="Times New Roman"/>
          <w:sz w:val="28"/>
          <w:szCs w:val="28"/>
        </w:rPr>
        <w:t>- 69,64 (шестьдесят девять рублей шестьдесят четыре копейки) за 2321,2 га.</w:t>
      </w:r>
    </w:p>
    <w:p w:rsidR="00EA0FFC" w:rsidRPr="00BE59A6" w:rsidRDefault="00EA0FFC"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Лот 2</w:t>
      </w:r>
      <w:r w:rsidRPr="003C6A57">
        <w:rPr>
          <w:rFonts w:ascii="Times New Roman" w:hAnsi="Times New Roman" w:cs="Times New Roman"/>
          <w:sz w:val="28"/>
          <w:szCs w:val="28"/>
        </w:rPr>
        <w:t xml:space="preserve">: право заключения </w:t>
      </w:r>
      <w:proofErr w:type="spellStart"/>
      <w:r w:rsidRPr="003C6A57">
        <w:rPr>
          <w:rFonts w:ascii="Times New Roman" w:hAnsi="Times New Roman" w:cs="Times New Roman"/>
          <w:sz w:val="28"/>
          <w:szCs w:val="28"/>
        </w:rPr>
        <w:t>охотхозяйственного</w:t>
      </w:r>
      <w:proofErr w:type="spellEnd"/>
      <w:r w:rsidRPr="003C6A57">
        <w:rPr>
          <w:rFonts w:ascii="Times New Roman" w:hAnsi="Times New Roman" w:cs="Times New Roman"/>
          <w:sz w:val="28"/>
          <w:szCs w:val="28"/>
        </w:rPr>
        <w:t xml:space="preserve"> соглашения в отн</w:t>
      </w:r>
      <w:r>
        <w:rPr>
          <w:rFonts w:ascii="Times New Roman" w:hAnsi="Times New Roman" w:cs="Times New Roman"/>
          <w:sz w:val="28"/>
          <w:szCs w:val="28"/>
        </w:rPr>
        <w:t xml:space="preserve">ошении охотничьего угодья «№ 5.4 </w:t>
      </w:r>
      <w:proofErr w:type="spellStart"/>
      <w:r w:rsidRPr="003C6A57">
        <w:rPr>
          <w:rFonts w:ascii="Times New Roman" w:hAnsi="Times New Roman" w:cs="Times New Roman"/>
          <w:sz w:val="28"/>
          <w:szCs w:val="28"/>
        </w:rPr>
        <w:t>Доволенский</w:t>
      </w:r>
      <w:proofErr w:type="spellEnd"/>
      <w:r w:rsidRPr="003C6A57">
        <w:rPr>
          <w:rFonts w:ascii="Times New Roman" w:hAnsi="Times New Roman" w:cs="Times New Roman"/>
          <w:sz w:val="28"/>
          <w:szCs w:val="28"/>
        </w:rPr>
        <w:t xml:space="preserve"> район» </w:t>
      </w:r>
      <w:r w:rsidRPr="00BE59A6">
        <w:rPr>
          <w:rFonts w:ascii="Times New Roman" w:hAnsi="Times New Roman" w:cs="Times New Roman"/>
          <w:sz w:val="28"/>
          <w:szCs w:val="28"/>
        </w:rPr>
        <w:t>- 89,93 (восемьдесят девять рублей девяносто три копейки) за 2997,6 га.</w:t>
      </w:r>
    </w:p>
    <w:p w:rsidR="00EA0FFC" w:rsidRPr="0023791F" w:rsidRDefault="00EA0FFC"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Лот 3</w:t>
      </w:r>
      <w:r w:rsidRPr="00B12A4D">
        <w:rPr>
          <w:rFonts w:ascii="Times New Roman" w:hAnsi="Times New Roman" w:cs="Times New Roman"/>
          <w:sz w:val="28"/>
          <w:szCs w:val="28"/>
        </w:rPr>
        <w:t xml:space="preserve">: право заключения </w:t>
      </w:r>
      <w:proofErr w:type="spellStart"/>
      <w:r w:rsidRPr="00B12A4D">
        <w:rPr>
          <w:rFonts w:ascii="Times New Roman" w:hAnsi="Times New Roman" w:cs="Times New Roman"/>
          <w:sz w:val="28"/>
          <w:szCs w:val="28"/>
        </w:rPr>
        <w:t>охотхозяйственного</w:t>
      </w:r>
      <w:proofErr w:type="spellEnd"/>
      <w:r w:rsidRPr="00B12A4D">
        <w:rPr>
          <w:rFonts w:ascii="Times New Roman" w:hAnsi="Times New Roman" w:cs="Times New Roman"/>
          <w:sz w:val="28"/>
          <w:szCs w:val="28"/>
        </w:rPr>
        <w:t xml:space="preserve"> соглашения в отношении охотничьего угодья</w:t>
      </w:r>
      <w:r>
        <w:rPr>
          <w:rFonts w:ascii="Times New Roman" w:hAnsi="Times New Roman" w:cs="Times New Roman"/>
          <w:sz w:val="28"/>
          <w:szCs w:val="28"/>
        </w:rPr>
        <w:t xml:space="preserve"> «№ 14</w:t>
      </w:r>
      <w:r w:rsidRPr="00B12A4D">
        <w:rPr>
          <w:rFonts w:ascii="Times New Roman" w:hAnsi="Times New Roman" w:cs="Times New Roman"/>
          <w:sz w:val="28"/>
          <w:szCs w:val="28"/>
        </w:rPr>
        <w:t>.</w:t>
      </w:r>
      <w:r>
        <w:rPr>
          <w:rFonts w:ascii="Times New Roman" w:hAnsi="Times New Roman" w:cs="Times New Roman"/>
          <w:sz w:val="28"/>
          <w:szCs w:val="28"/>
        </w:rPr>
        <w:t>4 Куйбышев</w:t>
      </w:r>
      <w:r w:rsidRPr="00B12A4D">
        <w:rPr>
          <w:rFonts w:ascii="Times New Roman" w:hAnsi="Times New Roman" w:cs="Times New Roman"/>
          <w:sz w:val="28"/>
          <w:szCs w:val="28"/>
        </w:rPr>
        <w:t>ский район»</w:t>
      </w:r>
      <w:r w:rsidRPr="000A191B">
        <w:rPr>
          <w:rFonts w:ascii="Times New Roman" w:hAnsi="Times New Roman" w:cs="Times New Roman"/>
          <w:sz w:val="28"/>
          <w:szCs w:val="28"/>
        </w:rPr>
        <w:t xml:space="preserve">- </w:t>
      </w:r>
      <w:r w:rsidRPr="0023791F">
        <w:rPr>
          <w:rFonts w:ascii="Times New Roman" w:hAnsi="Times New Roman" w:cs="Times New Roman"/>
          <w:sz w:val="28"/>
          <w:szCs w:val="28"/>
        </w:rPr>
        <w:t>1165,86 (одна тыся</w:t>
      </w:r>
      <w:r>
        <w:rPr>
          <w:rFonts w:ascii="Times New Roman" w:hAnsi="Times New Roman" w:cs="Times New Roman"/>
          <w:sz w:val="28"/>
          <w:szCs w:val="28"/>
        </w:rPr>
        <w:t>ча сто шестьдесят пять рублей восемьдесят шесть копеек</w:t>
      </w:r>
      <w:r w:rsidRPr="0023791F">
        <w:rPr>
          <w:rFonts w:ascii="Times New Roman" w:hAnsi="Times New Roman" w:cs="Times New Roman"/>
          <w:sz w:val="28"/>
          <w:szCs w:val="28"/>
        </w:rPr>
        <w:t>)  за 38 862,0 га.</w:t>
      </w:r>
    </w:p>
    <w:p w:rsidR="00EA0FFC" w:rsidRPr="0016109B" w:rsidRDefault="00EA0FFC" w:rsidP="00EA0FFC">
      <w:pPr>
        <w:pStyle w:val="ConsPlusNonformat"/>
        <w:widowControl/>
        <w:tabs>
          <w:tab w:val="left" w:pos="567"/>
        </w:tabs>
        <w:ind w:firstLine="709"/>
        <w:jc w:val="both"/>
        <w:rPr>
          <w:rFonts w:ascii="Times New Roman" w:hAnsi="Times New Roman" w:cs="Times New Roman"/>
          <w:sz w:val="28"/>
          <w:szCs w:val="28"/>
        </w:rPr>
      </w:pPr>
      <w:r w:rsidRPr="0016109B">
        <w:rPr>
          <w:rFonts w:ascii="Times New Roman" w:hAnsi="Times New Roman" w:cs="Times New Roman"/>
          <w:sz w:val="28"/>
          <w:szCs w:val="28"/>
        </w:rPr>
        <w:t>В дальнейшем размер арендной платы за предоставленные в аренду в границах охотничьего угодья лесные участки устанавливается в соответствии с заключенными договорами аренды лесных участков.</w:t>
      </w:r>
    </w:p>
    <w:p w:rsidR="00EA0FFC" w:rsidRPr="0016109B" w:rsidRDefault="00EA0FFC" w:rsidP="00EA0FFC">
      <w:pPr>
        <w:pStyle w:val="ConsPlusNonformat"/>
        <w:widowControl/>
        <w:tabs>
          <w:tab w:val="left" w:pos="567"/>
        </w:tabs>
        <w:ind w:firstLine="709"/>
        <w:jc w:val="both"/>
        <w:rPr>
          <w:rFonts w:ascii="Times New Roman" w:hAnsi="Times New Roman" w:cs="Times New Roman"/>
          <w:sz w:val="28"/>
          <w:szCs w:val="28"/>
        </w:rPr>
      </w:pPr>
      <w:r w:rsidRPr="0016109B">
        <w:rPr>
          <w:rFonts w:ascii="Times New Roman" w:hAnsi="Times New Roman" w:cs="Times New Roman"/>
          <w:sz w:val="28"/>
          <w:szCs w:val="28"/>
        </w:rPr>
        <w:t>Годовой размер арендной платы за предоставленные в аренду и расположенные в границах охотничьего угодья земельные участки устанавливается в соответствии с заключенными договорами аренды земельных участков.</w:t>
      </w:r>
    </w:p>
    <w:p w:rsidR="00EA0FFC" w:rsidRPr="0016109B" w:rsidRDefault="00EA0FFC" w:rsidP="00EA0FFC">
      <w:pPr>
        <w:pStyle w:val="ConsPlusNonformat"/>
        <w:widowControl/>
        <w:tabs>
          <w:tab w:val="left" w:pos="567"/>
          <w:tab w:val="left" w:pos="709"/>
        </w:tabs>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Годовой размер сборов за пользование объектами животного мира определяется исходя из ставок сбора за каждый объект животного мира, </w:t>
      </w:r>
      <w:r w:rsidRPr="0016109B">
        <w:rPr>
          <w:rFonts w:ascii="Times New Roman" w:hAnsi="Times New Roman" w:cs="Times New Roman"/>
          <w:sz w:val="28"/>
          <w:szCs w:val="28"/>
        </w:rPr>
        <w:lastRenderedPageBreak/>
        <w:t>установленных статьей 333.3 главы 25.1 Налогового кодекса Российской Федерации, и количества разрешенных к использованию охотничьих ресурсов, при этом учитывается следующее:</w:t>
      </w:r>
    </w:p>
    <w:p w:rsidR="00EA0FFC" w:rsidRPr="00F21110" w:rsidRDefault="00EA0FFC" w:rsidP="00EA0FFC">
      <w:pPr>
        <w:pStyle w:val="ConsPlusNonformat"/>
        <w:widowControl/>
        <w:tabs>
          <w:tab w:val="left" w:pos="567"/>
          <w:tab w:val="left" w:pos="709"/>
        </w:tabs>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 для охотничьих ресурсов, добыча которых осуществляется в соответствии с лимитом их </w:t>
      </w:r>
      <w:r w:rsidRPr="00F21110">
        <w:rPr>
          <w:rFonts w:ascii="Times New Roman" w:hAnsi="Times New Roman" w:cs="Times New Roman"/>
          <w:sz w:val="28"/>
          <w:szCs w:val="28"/>
        </w:rPr>
        <w:t>добычи (лось, косуля сибирская медведь бурый, барсук, соболь, рысь) – квоты добычи охотничьих ресурсов, ежегодно утверждаемые постановлением губернатора Новосибирской области;</w:t>
      </w:r>
    </w:p>
    <w:p w:rsidR="00EA0FFC" w:rsidRPr="0016109B" w:rsidRDefault="00EA0FFC" w:rsidP="00EA0FFC">
      <w:pPr>
        <w:pStyle w:val="ConsPlusNonformat"/>
        <w:widowControl/>
        <w:ind w:firstLine="709"/>
        <w:jc w:val="both"/>
        <w:rPr>
          <w:rFonts w:ascii="Times New Roman" w:hAnsi="Times New Roman" w:cs="Times New Roman"/>
          <w:sz w:val="28"/>
          <w:szCs w:val="28"/>
        </w:rPr>
      </w:pPr>
      <w:proofErr w:type="gramStart"/>
      <w:r w:rsidRPr="00F21110">
        <w:rPr>
          <w:rFonts w:ascii="Times New Roman" w:hAnsi="Times New Roman" w:cs="Times New Roman"/>
          <w:sz w:val="28"/>
          <w:szCs w:val="28"/>
        </w:rPr>
        <w:t>- для охотничьих ресурсов, добыча которых осуществляется без утверждения лимита добычи (кабан, бобр, куница лесная, росомаха, сурок серый, глухарь, тетерев) – норматив доп</w:t>
      </w:r>
      <w:r w:rsidRPr="0016109B">
        <w:rPr>
          <w:rFonts w:ascii="Times New Roman" w:hAnsi="Times New Roman" w:cs="Times New Roman"/>
          <w:sz w:val="28"/>
          <w:szCs w:val="28"/>
        </w:rPr>
        <w:t xml:space="preserve">устимого изъятия, утвержденный приказом Минприроды РФ от 30 апреля </w:t>
      </w:r>
      <w:smartTag w:uri="urn:schemas-microsoft-com:office:smarttags" w:element="metricconverter">
        <w:smartTagPr>
          <w:attr w:name="ProductID" w:val="2010 г"/>
        </w:smartTagPr>
        <w:r w:rsidRPr="0016109B">
          <w:rPr>
            <w:rFonts w:ascii="Times New Roman" w:hAnsi="Times New Roman" w:cs="Times New Roman"/>
            <w:sz w:val="28"/>
            <w:szCs w:val="28"/>
          </w:rPr>
          <w:t>2010 г</w:t>
        </w:r>
      </w:smartTag>
      <w:r>
        <w:rPr>
          <w:rFonts w:ascii="Times New Roman" w:hAnsi="Times New Roman" w:cs="Times New Roman"/>
          <w:sz w:val="28"/>
          <w:szCs w:val="28"/>
        </w:rPr>
        <w:t xml:space="preserve">. № 138 </w:t>
      </w:r>
      <w:r w:rsidRPr="0016109B">
        <w:rPr>
          <w:rFonts w:ascii="Times New Roman" w:hAnsi="Times New Roman" w:cs="Times New Roman"/>
          <w:sz w:val="28"/>
          <w:szCs w:val="28"/>
        </w:rPr>
        <w:t>«Об утверждении нормативов допустимого изъятия охотничьих ресурсов и нормативов численности охотничьих ресурсов в охотничьих угодьях» от численности охотничьих животных на 1 апреля текущего года;</w:t>
      </w:r>
      <w:proofErr w:type="gramEnd"/>
    </w:p>
    <w:p w:rsidR="00EA0FFC" w:rsidRPr="00A97E02" w:rsidRDefault="00EA0FFC" w:rsidP="00EA0FFC">
      <w:pPr>
        <w:spacing w:after="0"/>
        <w:ind w:firstLine="708"/>
        <w:jc w:val="both"/>
        <w:rPr>
          <w:rFonts w:ascii="Times New Roman" w:hAnsi="Times New Roman" w:cs="Times New Roman"/>
          <w:sz w:val="28"/>
          <w:szCs w:val="28"/>
          <w:u w:val="single"/>
        </w:rPr>
      </w:pPr>
      <w:r w:rsidRPr="0016109B">
        <w:rPr>
          <w:rFonts w:ascii="Times New Roman" w:hAnsi="Times New Roman" w:cs="Times New Roman"/>
          <w:sz w:val="28"/>
          <w:szCs w:val="28"/>
        </w:rPr>
        <w:t xml:space="preserve">Документация </w:t>
      </w:r>
      <w:proofErr w:type="gramStart"/>
      <w:r w:rsidRPr="0016109B">
        <w:rPr>
          <w:rFonts w:ascii="Times New Roman" w:hAnsi="Times New Roman" w:cs="Times New Roman"/>
          <w:sz w:val="28"/>
          <w:szCs w:val="28"/>
        </w:rPr>
        <w:t>об аукционе размещена на определенном в качестве официального сайта Российской Федерации в сети Интернет для размещения</w:t>
      </w:r>
      <w:proofErr w:type="gramEnd"/>
      <w:r>
        <w:rPr>
          <w:rFonts w:ascii="Times New Roman" w:hAnsi="Times New Roman" w:cs="Times New Roman"/>
          <w:sz w:val="28"/>
          <w:szCs w:val="28"/>
        </w:rPr>
        <w:t xml:space="preserve"> </w:t>
      </w:r>
      <w:r w:rsidRPr="0016109B">
        <w:rPr>
          <w:rFonts w:ascii="Times New Roman" w:hAnsi="Times New Roman" w:cs="Times New Roman"/>
          <w:sz w:val="28"/>
          <w:szCs w:val="28"/>
        </w:rPr>
        <w:t xml:space="preserve">информации торгов </w:t>
      </w:r>
      <w:r w:rsidRPr="009E7070">
        <w:rPr>
          <w:rFonts w:ascii="Times New Roman" w:hAnsi="Times New Roman" w:cs="Times New Roman"/>
          <w:sz w:val="28"/>
          <w:szCs w:val="28"/>
        </w:rPr>
        <w:t xml:space="preserve">сайте </w:t>
      </w:r>
      <w:hyperlink r:id="rId8" w:history="1">
        <w:r w:rsidRPr="00A97E02">
          <w:rPr>
            <w:rStyle w:val="a7"/>
            <w:rFonts w:ascii="Times New Roman" w:hAnsi="Times New Roman" w:cs="Times New Roman"/>
            <w:color w:val="auto"/>
            <w:sz w:val="28"/>
            <w:szCs w:val="28"/>
          </w:rPr>
          <w:t>www.torgi.gov.ru</w:t>
        </w:r>
      </w:hyperlink>
      <w:r w:rsidRPr="00A97E02">
        <w:rPr>
          <w:rFonts w:ascii="Times New Roman" w:hAnsi="Times New Roman" w:cs="Times New Roman"/>
          <w:sz w:val="28"/>
          <w:szCs w:val="28"/>
          <w:u w:val="single"/>
        </w:rPr>
        <w:t>,</w:t>
      </w:r>
      <w:r w:rsidRPr="00A97E02">
        <w:rPr>
          <w:rFonts w:ascii="Times New Roman" w:hAnsi="Times New Roman" w:cs="Times New Roman"/>
          <w:sz w:val="28"/>
          <w:szCs w:val="28"/>
        </w:rPr>
        <w:t xml:space="preserve"> на официальном сайте Департамента, размещенном в сети Интернет по адресу: </w:t>
      </w:r>
      <w:hyperlink r:id="rId9" w:history="1">
        <w:r w:rsidRPr="00A97E02">
          <w:rPr>
            <w:rStyle w:val="a7"/>
            <w:rFonts w:ascii="Times New Roman" w:hAnsi="Times New Roman" w:cs="Times New Roman"/>
            <w:color w:val="auto"/>
            <w:sz w:val="28"/>
            <w:szCs w:val="28"/>
            <w:lang w:val="en-US"/>
          </w:rPr>
          <w:t>www</w:t>
        </w:r>
        <w:r w:rsidRPr="00A97E02">
          <w:rPr>
            <w:rStyle w:val="a7"/>
            <w:rFonts w:ascii="Times New Roman" w:hAnsi="Times New Roman" w:cs="Times New Roman"/>
            <w:color w:val="auto"/>
            <w:sz w:val="28"/>
            <w:szCs w:val="28"/>
          </w:rPr>
          <w:t>.</w:t>
        </w:r>
        <w:proofErr w:type="spellStart"/>
        <w:r w:rsidRPr="00A97E02">
          <w:rPr>
            <w:rStyle w:val="a7"/>
            <w:rFonts w:ascii="Times New Roman" w:hAnsi="Times New Roman" w:cs="Times New Roman"/>
            <w:color w:val="auto"/>
            <w:sz w:val="28"/>
            <w:szCs w:val="28"/>
            <w:lang w:val="en-US"/>
          </w:rPr>
          <w:t>ohotnadzor</w:t>
        </w:r>
        <w:proofErr w:type="spellEnd"/>
        <w:r w:rsidRPr="00A97E02">
          <w:rPr>
            <w:rStyle w:val="a7"/>
            <w:rFonts w:ascii="Times New Roman" w:hAnsi="Times New Roman" w:cs="Times New Roman"/>
            <w:color w:val="auto"/>
            <w:sz w:val="28"/>
            <w:szCs w:val="28"/>
          </w:rPr>
          <w:t>.</w:t>
        </w:r>
        <w:proofErr w:type="spellStart"/>
        <w:r w:rsidRPr="00A97E02">
          <w:rPr>
            <w:rStyle w:val="a7"/>
            <w:rFonts w:ascii="Times New Roman" w:hAnsi="Times New Roman" w:cs="Times New Roman"/>
            <w:color w:val="auto"/>
            <w:sz w:val="28"/>
            <w:szCs w:val="28"/>
            <w:lang w:val="en-US"/>
          </w:rPr>
          <w:t>nso</w:t>
        </w:r>
        <w:proofErr w:type="spellEnd"/>
        <w:r w:rsidRPr="00A97E02">
          <w:rPr>
            <w:rStyle w:val="a7"/>
            <w:rFonts w:ascii="Times New Roman" w:hAnsi="Times New Roman" w:cs="Times New Roman"/>
            <w:color w:val="auto"/>
            <w:sz w:val="28"/>
            <w:szCs w:val="28"/>
          </w:rPr>
          <w:t>.</w:t>
        </w:r>
        <w:proofErr w:type="spellStart"/>
        <w:r w:rsidRPr="00A97E02">
          <w:rPr>
            <w:rStyle w:val="a7"/>
            <w:rFonts w:ascii="Times New Roman" w:hAnsi="Times New Roman" w:cs="Times New Roman"/>
            <w:color w:val="auto"/>
            <w:sz w:val="28"/>
            <w:szCs w:val="28"/>
            <w:lang w:val="en-US"/>
          </w:rPr>
          <w:t>ru</w:t>
        </w:r>
        <w:proofErr w:type="spellEnd"/>
      </w:hyperlink>
      <w:r w:rsidRPr="00A97E02">
        <w:rPr>
          <w:rFonts w:ascii="Times New Roman" w:hAnsi="Times New Roman" w:cs="Times New Roman"/>
        </w:rPr>
        <w:t>.</w:t>
      </w:r>
    </w:p>
    <w:p w:rsidR="00EA0FFC" w:rsidRDefault="00EA0FFC" w:rsidP="00EA0F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Times New Roman" w:hAnsi="Times New Roman"/>
          <w:sz w:val="28"/>
          <w:szCs w:val="28"/>
        </w:rPr>
        <w:t>постановлением Губернатора Новосибирской области</w:t>
      </w:r>
      <w:r>
        <w:rPr>
          <w:rFonts w:ascii="Times New Roman" w:hAnsi="Times New Roman" w:cs="Times New Roman"/>
          <w:sz w:val="28"/>
          <w:szCs w:val="28"/>
        </w:rPr>
        <w:t xml:space="preserve"> от 24 июля 2014 года № 119 «Об утверждении Схемы размещения, использования и охраны охотничьих угодий</w:t>
      </w:r>
      <w:r w:rsidRPr="00CF5D03">
        <w:rPr>
          <w:rFonts w:ascii="Times New Roman" w:hAnsi="Times New Roman" w:cs="Times New Roman"/>
          <w:sz w:val="28"/>
          <w:szCs w:val="28"/>
        </w:rPr>
        <w:t xml:space="preserve"> на территории Новосибирской области</w:t>
      </w:r>
      <w:r>
        <w:rPr>
          <w:rFonts w:ascii="Times New Roman" w:hAnsi="Times New Roman" w:cs="Times New Roman"/>
          <w:sz w:val="28"/>
          <w:szCs w:val="28"/>
        </w:rPr>
        <w:t>» н</w:t>
      </w:r>
      <w:r w:rsidRPr="0016109B">
        <w:rPr>
          <w:rFonts w:ascii="Times New Roman" w:hAnsi="Times New Roman" w:cs="Times New Roman"/>
          <w:sz w:val="28"/>
          <w:szCs w:val="28"/>
        </w:rPr>
        <w:t xml:space="preserve">ачальная цена предмета аукциона (права на заключение </w:t>
      </w:r>
      <w:proofErr w:type="spellStart"/>
      <w:r w:rsidRPr="0016109B">
        <w:rPr>
          <w:rFonts w:ascii="Times New Roman" w:hAnsi="Times New Roman" w:cs="Times New Roman"/>
          <w:sz w:val="28"/>
          <w:szCs w:val="28"/>
        </w:rPr>
        <w:t>охотхозяйственного</w:t>
      </w:r>
      <w:proofErr w:type="spellEnd"/>
      <w:r w:rsidRPr="0016109B">
        <w:rPr>
          <w:rFonts w:ascii="Times New Roman" w:hAnsi="Times New Roman" w:cs="Times New Roman"/>
          <w:sz w:val="28"/>
          <w:szCs w:val="28"/>
        </w:rPr>
        <w:t xml:space="preserve"> соглашения) составляет:</w:t>
      </w:r>
    </w:p>
    <w:p w:rsidR="00EA0FFC" w:rsidRPr="00BE59A6" w:rsidRDefault="00EA0FFC" w:rsidP="00EA0FFC">
      <w:pPr>
        <w:tabs>
          <w:tab w:val="left" w:pos="0"/>
        </w:tabs>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Лот 1</w:t>
      </w:r>
      <w:r w:rsidRPr="002B11F6">
        <w:rPr>
          <w:rFonts w:ascii="Times New Roman" w:hAnsi="Times New Roman" w:cs="Times New Roman"/>
          <w:sz w:val="28"/>
          <w:szCs w:val="28"/>
        </w:rPr>
        <w:t xml:space="preserve">: право заключения </w:t>
      </w:r>
      <w:proofErr w:type="spellStart"/>
      <w:r w:rsidRPr="002B11F6">
        <w:rPr>
          <w:rFonts w:ascii="Times New Roman" w:hAnsi="Times New Roman" w:cs="Times New Roman"/>
          <w:sz w:val="28"/>
          <w:szCs w:val="28"/>
        </w:rPr>
        <w:t>охотхозяйственного</w:t>
      </w:r>
      <w:proofErr w:type="spellEnd"/>
      <w:r w:rsidRPr="002B11F6">
        <w:rPr>
          <w:rFonts w:ascii="Times New Roman" w:hAnsi="Times New Roman" w:cs="Times New Roman"/>
          <w:sz w:val="28"/>
          <w:szCs w:val="28"/>
        </w:rPr>
        <w:t xml:space="preserve"> соглашения в от</w:t>
      </w:r>
      <w:r>
        <w:rPr>
          <w:rFonts w:ascii="Times New Roman" w:hAnsi="Times New Roman" w:cs="Times New Roman"/>
          <w:sz w:val="28"/>
          <w:szCs w:val="28"/>
        </w:rPr>
        <w:t xml:space="preserve">ношении охотничьего угодья «№ 5.2 </w:t>
      </w:r>
      <w:proofErr w:type="spellStart"/>
      <w:r>
        <w:rPr>
          <w:rFonts w:ascii="Times New Roman" w:hAnsi="Times New Roman" w:cs="Times New Roman"/>
          <w:sz w:val="28"/>
          <w:szCs w:val="28"/>
        </w:rPr>
        <w:t>Доволенски</w:t>
      </w:r>
      <w:r w:rsidRPr="002B11F6">
        <w:rPr>
          <w:rFonts w:ascii="Times New Roman" w:hAnsi="Times New Roman" w:cs="Times New Roman"/>
          <w:sz w:val="28"/>
          <w:szCs w:val="28"/>
        </w:rPr>
        <w:t>й</w:t>
      </w:r>
      <w:proofErr w:type="spellEnd"/>
      <w:r w:rsidRPr="002B11F6">
        <w:rPr>
          <w:rFonts w:ascii="Times New Roman" w:hAnsi="Times New Roman" w:cs="Times New Roman"/>
          <w:sz w:val="28"/>
          <w:szCs w:val="28"/>
        </w:rPr>
        <w:t xml:space="preserve"> район» - </w:t>
      </w:r>
      <w:r w:rsidRPr="00BE59A6">
        <w:rPr>
          <w:rFonts w:ascii="Times New Roman" w:hAnsi="Times New Roman" w:cs="Times New Roman"/>
          <w:sz w:val="28"/>
          <w:szCs w:val="28"/>
        </w:rPr>
        <w:t>60 519,64 (шестьдесят тысяч пятьсот девятнадцать рублей шестьдесят четыре</w:t>
      </w:r>
      <w:r>
        <w:rPr>
          <w:rFonts w:ascii="Times New Roman" w:hAnsi="Times New Roman" w:cs="Times New Roman"/>
          <w:sz w:val="28"/>
          <w:szCs w:val="28"/>
        </w:rPr>
        <w:t xml:space="preserve"> копейки</w:t>
      </w:r>
      <w:r w:rsidRPr="00BE59A6">
        <w:rPr>
          <w:rFonts w:ascii="Times New Roman" w:hAnsi="Times New Roman" w:cs="Times New Roman"/>
          <w:sz w:val="28"/>
          <w:szCs w:val="28"/>
        </w:rPr>
        <w:t>.</w:t>
      </w:r>
      <w:proofErr w:type="gramEnd"/>
    </w:p>
    <w:p w:rsidR="00EA0FFC" w:rsidRPr="00BE59A6" w:rsidRDefault="00EA0FFC" w:rsidP="00EA0FFC">
      <w:pPr>
        <w:tabs>
          <w:tab w:val="left" w:pos="0"/>
        </w:tabs>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Лот 2</w:t>
      </w:r>
      <w:r w:rsidRPr="002B11F6">
        <w:rPr>
          <w:rFonts w:ascii="Times New Roman" w:hAnsi="Times New Roman" w:cs="Times New Roman"/>
          <w:sz w:val="28"/>
          <w:szCs w:val="28"/>
        </w:rPr>
        <w:t xml:space="preserve">: право заключения </w:t>
      </w:r>
      <w:proofErr w:type="spellStart"/>
      <w:r w:rsidRPr="002B11F6">
        <w:rPr>
          <w:rFonts w:ascii="Times New Roman" w:hAnsi="Times New Roman" w:cs="Times New Roman"/>
          <w:sz w:val="28"/>
          <w:szCs w:val="28"/>
        </w:rPr>
        <w:t>охотхозяйственного</w:t>
      </w:r>
      <w:proofErr w:type="spellEnd"/>
      <w:r w:rsidRPr="002B11F6">
        <w:rPr>
          <w:rFonts w:ascii="Times New Roman" w:hAnsi="Times New Roman" w:cs="Times New Roman"/>
          <w:sz w:val="28"/>
          <w:szCs w:val="28"/>
        </w:rPr>
        <w:t xml:space="preserve"> соглашения в от</w:t>
      </w:r>
      <w:r>
        <w:rPr>
          <w:rFonts w:ascii="Times New Roman" w:hAnsi="Times New Roman" w:cs="Times New Roman"/>
          <w:sz w:val="28"/>
          <w:szCs w:val="28"/>
        </w:rPr>
        <w:t xml:space="preserve">ношении охотничьего угодья «№ 5.4 </w:t>
      </w:r>
      <w:proofErr w:type="spellStart"/>
      <w:r>
        <w:rPr>
          <w:rFonts w:ascii="Times New Roman" w:hAnsi="Times New Roman" w:cs="Times New Roman"/>
          <w:sz w:val="28"/>
          <w:szCs w:val="28"/>
        </w:rPr>
        <w:t>Доволенски</w:t>
      </w:r>
      <w:r w:rsidRPr="002B11F6">
        <w:rPr>
          <w:rFonts w:ascii="Times New Roman" w:hAnsi="Times New Roman" w:cs="Times New Roman"/>
          <w:sz w:val="28"/>
          <w:szCs w:val="28"/>
        </w:rPr>
        <w:t>й</w:t>
      </w:r>
      <w:proofErr w:type="spellEnd"/>
      <w:r w:rsidRPr="002B11F6">
        <w:rPr>
          <w:rFonts w:ascii="Times New Roman" w:hAnsi="Times New Roman" w:cs="Times New Roman"/>
          <w:sz w:val="28"/>
          <w:szCs w:val="28"/>
        </w:rPr>
        <w:t xml:space="preserve"> район» </w:t>
      </w:r>
      <w:r w:rsidRPr="00BE59A6">
        <w:rPr>
          <w:rFonts w:ascii="Times New Roman" w:hAnsi="Times New Roman" w:cs="Times New Roman"/>
          <w:sz w:val="28"/>
          <w:szCs w:val="28"/>
        </w:rPr>
        <w:t>- 78 889,93 (семьдесят восемь тысяч восемьсот восемьдесят девять рублей девяносто три  копейки.</w:t>
      </w:r>
      <w:proofErr w:type="gramEnd"/>
    </w:p>
    <w:p w:rsidR="00EA0FFC" w:rsidRPr="009D59DD" w:rsidRDefault="00EA0FFC"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Лот 3</w:t>
      </w:r>
      <w:r w:rsidRPr="00600E06">
        <w:rPr>
          <w:rFonts w:ascii="Times New Roman" w:hAnsi="Times New Roman" w:cs="Times New Roman"/>
          <w:sz w:val="28"/>
          <w:szCs w:val="28"/>
        </w:rPr>
        <w:t xml:space="preserve">: право заключения </w:t>
      </w:r>
      <w:proofErr w:type="spellStart"/>
      <w:r w:rsidRPr="00600E06">
        <w:rPr>
          <w:rFonts w:ascii="Times New Roman" w:hAnsi="Times New Roman" w:cs="Times New Roman"/>
          <w:sz w:val="28"/>
          <w:szCs w:val="28"/>
        </w:rPr>
        <w:t>охотхозяйственного</w:t>
      </w:r>
      <w:proofErr w:type="spellEnd"/>
      <w:r w:rsidRPr="00600E06">
        <w:rPr>
          <w:rFonts w:ascii="Times New Roman" w:hAnsi="Times New Roman" w:cs="Times New Roman"/>
          <w:sz w:val="28"/>
          <w:szCs w:val="28"/>
        </w:rPr>
        <w:t xml:space="preserve"> соглашения в отношении охотничьего угодья </w:t>
      </w:r>
      <w:r>
        <w:rPr>
          <w:rFonts w:ascii="Times New Roman" w:hAnsi="Times New Roman" w:cs="Times New Roman"/>
          <w:sz w:val="28"/>
          <w:szCs w:val="28"/>
        </w:rPr>
        <w:t>«№ 14.4 Куйбышев</w:t>
      </w:r>
      <w:r w:rsidRPr="00600E06">
        <w:rPr>
          <w:rFonts w:ascii="Times New Roman" w:hAnsi="Times New Roman" w:cs="Times New Roman"/>
          <w:sz w:val="28"/>
          <w:szCs w:val="28"/>
        </w:rPr>
        <w:t xml:space="preserve">ский район» - </w:t>
      </w:r>
      <w:r w:rsidRPr="009D59DD">
        <w:rPr>
          <w:rFonts w:ascii="Times New Roman" w:hAnsi="Times New Roman" w:cs="Times New Roman"/>
          <w:sz w:val="28"/>
          <w:szCs w:val="28"/>
        </w:rPr>
        <w:t>174 365,86 (сто семьдесят четыре тысячи триста шестьдесят пять рублей восемьдесят шесть копеек).</w:t>
      </w:r>
    </w:p>
    <w:p w:rsidR="00EA0FFC" w:rsidRPr="0016109B" w:rsidRDefault="00EA0FFC" w:rsidP="00EA0FFC">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w:t>
      </w:r>
      <w:r w:rsidRPr="0016109B">
        <w:rPr>
          <w:rFonts w:ascii="Times New Roman" w:hAnsi="Times New Roman" w:cs="Times New Roman"/>
          <w:sz w:val="28"/>
          <w:szCs w:val="28"/>
        </w:rPr>
        <w:t>хотхозяйственное</w:t>
      </w:r>
      <w:proofErr w:type="spellEnd"/>
      <w:r w:rsidRPr="0016109B">
        <w:rPr>
          <w:rFonts w:ascii="Times New Roman" w:hAnsi="Times New Roman" w:cs="Times New Roman"/>
          <w:sz w:val="28"/>
          <w:szCs w:val="28"/>
        </w:rPr>
        <w:t xml:space="preserve"> соглашение заключается в течение тридцати дней со дня проведения аукциона на право заключения </w:t>
      </w:r>
      <w:proofErr w:type="spellStart"/>
      <w:r w:rsidRPr="0016109B">
        <w:rPr>
          <w:rFonts w:ascii="Times New Roman" w:hAnsi="Times New Roman" w:cs="Times New Roman"/>
          <w:sz w:val="28"/>
          <w:szCs w:val="28"/>
        </w:rPr>
        <w:t>охотхозяйственного</w:t>
      </w:r>
      <w:proofErr w:type="spellEnd"/>
      <w:r w:rsidRPr="0016109B">
        <w:rPr>
          <w:rFonts w:ascii="Times New Roman" w:hAnsi="Times New Roman" w:cs="Times New Roman"/>
          <w:sz w:val="28"/>
          <w:szCs w:val="28"/>
        </w:rPr>
        <w:t xml:space="preserve"> соглашения.</w:t>
      </w:r>
    </w:p>
    <w:p w:rsidR="00F73C90" w:rsidRPr="0016109B" w:rsidRDefault="00F73C90" w:rsidP="00F73C90">
      <w:pPr>
        <w:spacing w:after="0"/>
        <w:ind w:firstLine="709"/>
        <w:jc w:val="center"/>
        <w:rPr>
          <w:rFonts w:ascii="Times New Roman" w:hAnsi="Times New Roman" w:cs="Times New Roman"/>
          <w:sz w:val="28"/>
          <w:szCs w:val="28"/>
        </w:rPr>
      </w:pPr>
      <w:r>
        <w:rPr>
          <w:rFonts w:ascii="Times New Roman" w:hAnsi="Times New Roman" w:cs="Times New Roman"/>
          <w:sz w:val="28"/>
          <w:szCs w:val="28"/>
        </w:rPr>
        <w:t>I</w:t>
      </w:r>
      <w:r w:rsidR="00B50F92">
        <w:rPr>
          <w:rFonts w:ascii="Times New Roman" w:hAnsi="Times New Roman" w:cs="Times New Roman"/>
          <w:sz w:val="28"/>
          <w:szCs w:val="28"/>
        </w:rPr>
        <w:t>. </w:t>
      </w:r>
      <w:r w:rsidRPr="0016109B">
        <w:rPr>
          <w:rFonts w:ascii="Times New Roman" w:hAnsi="Times New Roman" w:cs="Times New Roman"/>
          <w:sz w:val="28"/>
          <w:szCs w:val="28"/>
        </w:rPr>
        <w:t>Требования к содержанию и форме заявки на участие в аукционе</w:t>
      </w:r>
    </w:p>
    <w:p w:rsidR="00F73C90" w:rsidRPr="00B50F92" w:rsidRDefault="00F73C90" w:rsidP="00F73C90">
      <w:pPr>
        <w:spacing w:after="0"/>
        <w:jc w:val="both"/>
        <w:rPr>
          <w:rFonts w:ascii="Times New Roman" w:hAnsi="Times New Roman" w:cs="Times New Roman"/>
          <w:sz w:val="28"/>
          <w:szCs w:val="28"/>
        </w:rPr>
      </w:pP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Для участия в аукционе заявители представляют в установленный в извещении о проведен</w:t>
      </w:r>
      <w:proofErr w:type="gramStart"/>
      <w:r w:rsidRPr="0016109B">
        <w:rPr>
          <w:rFonts w:ascii="Times New Roman" w:hAnsi="Times New Roman" w:cs="Times New Roman"/>
          <w:sz w:val="28"/>
          <w:szCs w:val="28"/>
        </w:rPr>
        <w:t>ии ау</w:t>
      </w:r>
      <w:proofErr w:type="gramEnd"/>
      <w:r w:rsidRPr="0016109B">
        <w:rPr>
          <w:rFonts w:ascii="Times New Roman" w:hAnsi="Times New Roman" w:cs="Times New Roman"/>
          <w:sz w:val="28"/>
          <w:szCs w:val="28"/>
        </w:rPr>
        <w:t>кциона срок следующие документы:</w:t>
      </w:r>
    </w:p>
    <w:p w:rsidR="00F73C90" w:rsidRPr="0016109B" w:rsidRDefault="00BC793D" w:rsidP="00F73C90">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00F73C90" w:rsidRPr="0016109B">
        <w:rPr>
          <w:rFonts w:ascii="Times New Roman" w:hAnsi="Times New Roman" w:cs="Times New Roman"/>
          <w:sz w:val="28"/>
          <w:szCs w:val="28"/>
        </w:rPr>
        <w:t>Заявку на участи</w:t>
      </w:r>
      <w:r w:rsidR="00F73C90">
        <w:rPr>
          <w:rFonts w:ascii="Times New Roman" w:hAnsi="Times New Roman" w:cs="Times New Roman"/>
          <w:sz w:val="28"/>
          <w:szCs w:val="28"/>
        </w:rPr>
        <w:t xml:space="preserve">е в аукционе по форме согласно </w:t>
      </w:r>
      <w:r w:rsidR="00F73C90" w:rsidRPr="005760E0">
        <w:rPr>
          <w:rFonts w:ascii="Times New Roman" w:hAnsi="Times New Roman" w:cs="Times New Roman"/>
          <w:sz w:val="28"/>
          <w:szCs w:val="28"/>
        </w:rPr>
        <w:t>Приложению 1,</w:t>
      </w:r>
      <w:r w:rsidR="00F73C90" w:rsidRPr="0016109B">
        <w:rPr>
          <w:rFonts w:ascii="Times New Roman" w:hAnsi="Times New Roman" w:cs="Times New Roman"/>
          <w:sz w:val="28"/>
          <w:szCs w:val="28"/>
        </w:rPr>
        <w:t xml:space="preserve"> в которой указываются следующие сведения:</w:t>
      </w: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 для юридического лица – организационно-правовая форма и наименование (должны быть прописаны полностью), место нахождения, телефон, </w:t>
      </w:r>
      <w:r>
        <w:rPr>
          <w:rFonts w:ascii="Times New Roman" w:hAnsi="Times New Roman" w:cs="Times New Roman"/>
          <w:sz w:val="28"/>
          <w:szCs w:val="28"/>
        </w:rPr>
        <w:t>(</w:t>
      </w:r>
      <w:r w:rsidRPr="0016109B">
        <w:rPr>
          <w:rFonts w:ascii="Times New Roman" w:hAnsi="Times New Roman" w:cs="Times New Roman"/>
          <w:sz w:val="28"/>
          <w:szCs w:val="28"/>
        </w:rPr>
        <w:t>факс</w:t>
      </w:r>
      <w:r>
        <w:rPr>
          <w:rFonts w:ascii="Times New Roman" w:hAnsi="Times New Roman" w:cs="Times New Roman"/>
          <w:sz w:val="28"/>
          <w:szCs w:val="28"/>
        </w:rPr>
        <w:t>)</w:t>
      </w:r>
      <w:r w:rsidRPr="0016109B">
        <w:rPr>
          <w:rFonts w:ascii="Times New Roman" w:hAnsi="Times New Roman" w:cs="Times New Roman"/>
          <w:sz w:val="28"/>
          <w:szCs w:val="28"/>
        </w:rPr>
        <w:t>, должность и ФИО руководителя (полностью), документ, на основании которого он действует;</w:t>
      </w:r>
    </w:p>
    <w:p w:rsidR="00F73C90" w:rsidRPr="0016109B" w:rsidRDefault="00F73C90" w:rsidP="00F73C90">
      <w:pPr>
        <w:spacing w:after="0"/>
        <w:ind w:firstLine="709"/>
        <w:jc w:val="both"/>
        <w:rPr>
          <w:rFonts w:ascii="Times New Roman" w:hAnsi="Times New Roman" w:cs="Times New Roman"/>
          <w:sz w:val="28"/>
          <w:szCs w:val="28"/>
        </w:rPr>
      </w:pPr>
      <w:proofErr w:type="gramStart"/>
      <w:r w:rsidRPr="0016109B">
        <w:rPr>
          <w:rFonts w:ascii="Times New Roman" w:hAnsi="Times New Roman" w:cs="Times New Roman"/>
          <w:sz w:val="28"/>
          <w:szCs w:val="28"/>
        </w:rPr>
        <w:t xml:space="preserve">- для индивидуального предпринимателя – ФИО (должны быть прописаны полностью), данные документа, удостоверяющего личность, место нахождения, телефон, </w:t>
      </w:r>
      <w:r>
        <w:rPr>
          <w:rFonts w:ascii="Times New Roman" w:hAnsi="Times New Roman" w:cs="Times New Roman"/>
          <w:sz w:val="28"/>
          <w:szCs w:val="28"/>
        </w:rPr>
        <w:t>(</w:t>
      </w:r>
      <w:r w:rsidRPr="0016109B">
        <w:rPr>
          <w:rFonts w:ascii="Times New Roman" w:hAnsi="Times New Roman" w:cs="Times New Roman"/>
          <w:sz w:val="28"/>
          <w:szCs w:val="28"/>
        </w:rPr>
        <w:t>факс</w:t>
      </w:r>
      <w:r>
        <w:rPr>
          <w:rFonts w:ascii="Times New Roman" w:hAnsi="Times New Roman" w:cs="Times New Roman"/>
          <w:sz w:val="28"/>
          <w:szCs w:val="28"/>
        </w:rPr>
        <w:t>)</w:t>
      </w:r>
      <w:r w:rsidRPr="0016109B">
        <w:rPr>
          <w:rFonts w:ascii="Times New Roman" w:hAnsi="Times New Roman" w:cs="Times New Roman"/>
          <w:sz w:val="28"/>
          <w:szCs w:val="28"/>
        </w:rPr>
        <w:t>, документ, на основании которого действует индивидуальный предприниматель;</w:t>
      </w:r>
      <w:proofErr w:type="gramEnd"/>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реквизиты банковского счета для возврата денежных средств, внесенных в качестве обеспечения заявки на участие в аукционе.</w:t>
      </w:r>
    </w:p>
    <w:p w:rsidR="00F73C90" w:rsidRPr="0016109B" w:rsidRDefault="00F73C90" w:rsidP="00F73C90">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BC793D">
        <w:rPr>
          <w:rFonts w:ascii="Times New Roman" w:hAnsi="Times New Roman" w:cs="Times New Roman"/>
          <w:sz w:val="28"/>
          <w:szCs w:val="28"/>
        </w:rPr>
        <w:t>) </w:t>
      </w:r>
      <w:r w:rsidRPr="0016109B">
        <w:rPr>
          <w:rFonts w:ascii="Times New Roman" w:hAnsi="Times New Roman" w:cs="Times New Roman"/>
          <w:sz w:val="28"/>
          <w:szCs w:val="28"/>
        </w:rPr>
        <w:t>Документы, подтверждающие внесение денежных сре</w:t>
      </w:r>
      <w:proofErr w:type="gramStart"/>
      <w:r w:rsidRPr="0016109B">
        <w:rPr>
          <w:rFonts w:ascii="Times New Roman" w:hAnsi="Times New Roman" w:cs="Times New Roman"/>
          <w:sz w:val="28"/>
          <w:szCs w:val="28"/>
        </w:rPr>
        <w:t>дств в к</w:t>
      </w:r>
      <w:proofErr w:type="gramEnd"/>
      <w:r w:rsidRPr="0016109B">
        <w:rPr>
          <w:rFonts w:ascii="Times New Roman" w:hAnsi="Times New Roman" w:cs="Times New Roman"/>
          <w:sz w:val="28"/>
          <w:szCs w:val="28"/>
        </w:rPr>
        <w:t>ачестве обеспечения заявки на участие в</w:t>
      </w:r>
      <w:r w:rsidR="003F055C">
        <w:rPr>
          <w:rFonts w:ascii="Times New Roman" w:hAnsi="Times New Roman" w:cs="Times New Roman"/>
          <w:sz w:val="28"/>
          <w:szCs w:val="28"/>
        </w:rPr>
        <w:t xml:space="preserve"> аукционе</w:t>
      </w:r>
      <w:r w:rsidRPr="0016109B">
        <w:rPr>
          <w:rFonts w:ascii="Times New Roman" w:hAnsi="Times New Roman" w:cs="Times New Roman"/>
          <w:sz w:val="28"/>
          <w:szCs w:val="28"/>
        </w:rPr>
        <w:t>.</w:t>
      </w:r>
    </w:p>
    <w:p w:rsidR="00F73C90" w:rsidRPr="00C3725A" w:rsidRDefault="00F73C90" w:rsidP="00F73C90">
      <w:pPr>
        <w:spacing w:after="0"/>
        <w:ind w:firstLine="709"/>
        <w:jc w:val="both"/>
        <w:rPr>
          <w:rFonts w:ascii="Times New Roman" w:hAnsi="Times New Roman" w:cs="Times New Roman"/>
          <w:sz w:val="28"/>
          <w:szCs w:val="28"/>
        </w:rPr>
      </w:pPr>
      <w:r w:rsidRPr="00C3725A">
        <w:rPr>
          <w:rFonts w:ascii="Times New Roman" w:hAnsi="Times New Roman" w:cs="Times New Roman"/>
          <w:sz w:val="28"/>
          <w:szCs w:val="28"/>
        </w:rPr>
        <w:t>3</w:t>
      </w:r>
      <w:r w:rsidR="00BC793D" w:rsidRPr="00C3725A">
        <w:rPr>
          <w:rFonts w:ascii="Times New Roman" w:hAnsi="Times New Roman" w:cs="Times New Roman"/>
          <w:sz w:val="28"/>
          <w:szCs w:val="28"/>
        </w:rPr>
        <w:t>) </w:t>
      </w:r>
      <w:r w:rsidR="00CD764A" w:rsidRPr="00C3725A">
        <w:rPr>
          <w:rFonts w:ascii="Times New Roman" w:hAnsi="Times New Roman" w:cs="Times New Roman"/>
          <w:sz w:val="28"/>
          <w:szCs w:val="28"/>
        </w:rPr>
        <w:t>Выписка</w:t>
      </w:r>
      <w:r w:rsidRPr="00C3725A">
        <w:rPr>
          <w:rFonts w:ascii="Times New Roman" w:hAnsi="Times New Roman" w:cs="Times New Roman"/>
          <w:sz w:val="28"/>
          <w:szCs w:val="28"/>
        </w:rPr>
        <w:t xml:space="preserve"> из Единого государственного реестра юридических лиц, </w:t>
      </w:r>
      <w:r w:rsidR="00C3725A" w:rsidRPr="00C3725A">
        <w:rPr>
          <w:rFonts w:ascii="Times New Roman" w:hAnsi="Times New Roman" w:cs="Times New Roman"/>
          <w:sz w:val="28"/>
          <w:szCs w:val="28"/>
        </w:rPr>
        <w:t xml:space="preserve">индивидуальных предпринимателей, </w:t>
      </w:r>
      <w:r w:rsidRPr="00C3725A">
        <w:rPr>
          <w:rFonts w:ascii="Times New Roman" w:hAnsi="Times New Roman" w:cs="Times New Roman"/>
          <w:sz w:val="28"/>
          <w:szCs w:val="28"/>
        </w:rPr>
        <w:t>или ее нотариально заверенная копия (по желанию заявителя).</w:t>
      </w:r>
    </w:p>
    <w:p w:rsidR="00DC3FB9" w:rsidRPr="0053646A" w:rsidRDefault="00DC3FB9" w:rsidP="005952A1">
      <w:pPr>
        <w:shd w:val="clear" w:color="auto" w:fill="FFFFFF"/>
        <w:spacing w:after="0"/>
        <w:ind w:firstLine="709"/>
        <w:jc w:val="both"/>
        <w:rPr>
          <w:rFonts w:ascii="Times New Roman" w:hAnsi="Times New Roman" w:cs="Times New Roman"/>
          <w:sz w:val="28"/>
          <w:szCs w:val="28"/>
          <w:lang w:eastAsia="ar-SA"/>
        </w:rPr>
      </w:pPr>
      <w:r w:rsidRPr="0053646A">
        <w:rPr>
          <w:rFonts w:ascii="Times New Roman" w:hAnsi="Times New Roman" w:cs="Times New Roman"/>
          <w:sz w:val="28"/>
          <w:szCs w:val="28"/>
          <w:lang w:eastAsia="ar-SA"/>
        </w:rPr>
        <w:t>Заявка на участие в аукционе подписывается заявителем с указанием даты подачи заявки и заверяется печатью.</w:t>
      </w:r>
    </w:p>
    <w:p w:rsidR="00DC3FB9" w:rsidRPr="0053646A" w:rsidRDefault="00DC3FB9" w:rsidP="005952A1">
      <w:pPr>
        <w:shd w:val="clear" w:color="auto" w:fill="FFFFFF"/>
        <w:spacing w:after="0"/>
        <w:ind w:firstLine="709"/>
        <w:jc w:val="both"/>
        <w:rPr>
          <w:rFonts w:ascii="Times New Roman" w:hAnsi="Times New Roman" w:cs="Times New Roman"/>
          <w:sz w:val="28"/>
          <w:szCs w:val="28"/>
        </w:rPr>
      </w:pPr>
      <w:r w:rsidRPr="0053646A">
        <w:rPr>
          <w:rFonts w:ascii="Times New Roman" w:hAnsi="Times New Roman" w:cs="Times New Roman"/>
          <w:sz w:val="28"/>
          <w:szCs w:val="28"/>
        </w:rPr>
        <w:t>Форма заявки и все прилагаемые к ней документы должны иметь единую сквозную нумерацию листов, прошиты или скреплены вместе иным способом, предотвращающим утрату предоставляемых документов. Заявка должна быть заверена подписью уполномоченного лица и печатью (при наличии печати). При заверении должно быть указано общее количество листов документов, предоставляемых с заявкой.</w:t>
      </w:r>
    </w:p>
    <w:p w:rsidR="00DC3FB9" w:rsidRPr="0053646A" w:rsidRDefault="00DC3FB9" w:rsidP="005952A1">
      <w:pPr>
        <w:shd w:val="clear" w:color="auto" w:fill="FFFFFF"/>
        <w:spacing w:after="0"/>
        <w:ind w:firstLine="709"/>
        <w:jc w:val="both"/>
        <w:rPr>
          <w:rFonts w:ascii="Times New Roman" w:hAnsi="Times New Roman" w:cs="Times New Roman"/>
          <w:sz w:val="28"/>
          <w:szCs w:val="28"/>
        </w:rPr>
      </w:pPr>
      <w:r w:rsidRPr="0053646A">
        <w:rPr>
          <w:rFonts w:ascii="Times New Roman" w:hAnsi="Times New Roman" w:cs="Times New Roman"/>
          <w:sz w:val="28"/>
          <w:szCs w:val="28"/>
        </w:rPr>
        <w:t>Заявка подписывается руководителем юридического лица, индивидуальным предпринимателем. В случае подписания заявки представителем заявителя к заявке прилагается копия документа, оформленного в соответствии с гражданским законодательством Российской Федерации и подтверждающего полномочия представителя заявителя.</w:t>
      </w:r>
    </w:p>
    <w:p w:rsidR="00DC3FB9" w:rsidRPr="0053646A" w:rsidRDefault="00DC3FB9" w:rsidP="005952A1">
      <w:pPr>
        <w:shd w:val="clear" w:color="auto" w:fill="FFFFFF"/>
        <w:spacing w:after="0"/>
        <w:ind w:firstLine="709"/>
        <w:jc w:val="both"/>
        <w:rPr>
          <w:rFonts w:ascii="Times New Roman" w:hAnsi="Times New Roman" w:cs="Times New Roman"/>
          <w:sz w:val="28"/>
          <w:szCs w:val="28"/>
        </w:rPr>
      </w:pPr>
      <w:r w:rsidRPr="0053646A">
        <w:rPr>
          <w:rFonts w:ascii="Times New Roman" w:hAnsi="Times New Roman" w:cs="Times New Roman"/>
          <w:sz w:val="28"/>
          <w:szCs w:val="28"/>
        </w:rPr>
        <w:t>На один лот заявитель вправе подать только одну заявку.</w:t>
      </w:r>
    </w:p>
    <w:p w:rsidR="00DC3FB9" w:rsidRPr="0053646A" w:rsidRDefault="00DC3FB9" w:rsidP="005952A1">
      <w:pPr>
        <w:shd w:val="clear" w:color="auto" w:fill="FFFFFF"/>
        <w:spacing w:after="0"/>
        <w:ind w:firstLine="709"/>
        <w:jc w:val="both"/>
        <w:rPr>
          <w:rFonts w:ascii="Times New Roman" w:hAnsi="Times New Roman" w:cs="Times New Roman"/>
          <w:sz w:val="28"/>
          <w:szCs w:val="28"/>
        </w:rPr>
      </w:pPr>
      <w:r w:rsidRPr="0053646A">
        <w:rPr>
          <w:rFonts w:ascii="Times New Roman" w:hAnsi="Times New Roman" w:cs="Times New Roman"/>
          <w:sz w:val="28"/>
          <w:szCs w:val="28"/>
        </w:rPr>
        <w:t xml:space="preserve">На каждый лот подаётся отдельная заявка, оформленная в соответствии с требованиями настоящей </w:t>
      </w:r>
      <w:r w:rsidR="00B82C96" w:rsidRPr="0053646A">
        <w:rPr>
          <w:rFonts w:ascii="Times New Roman" w:hAnsi="Times New Roman" w:cs="Times New Roman"/>
          <w:sz w:val="28"/>
          <w:szCs w:val="28"/>
        </w:rPr>
        <w:t>Д</w:t>
      </w:r>
      <w:r w:rsidRPr="0053646A">
        <w:rPr>
          <w:rFonts w:ascii="Times New Roman" w:hAnsi="Times New Roman" w:cs="Times New Roman"/>
          <w:sz w:val="28"/>
          <w:szCs w:val="28"/>
        </w:rPr>
        <w:t>окументации.</w:t>
      </w:r>
    </w:p>
    <w:p w:rsidR="00DC3FB9" w:rsidRPr="0053646A" w:rsidRDefault="00DC3FB9" w:rsidP="005952A1">
      <w:pPr>
        <w:shd w:val="clear" w:color="auto" w:fill="FFFFFF"/>
        <w:spacing w:after="0"/>
        <w:ind w:firstLine="709"/>
        <w:jc w:val="both"/>
        <w:rPr>
          <w:rFonts w:ascii="Times New Roman" w:hAnsi="Times New Roman" w:cs="Times New Roman"/>
          <w:sz w:val="28"/>
          <w:szCs w:val="28"/>
        </w:rPr>
      </w:pPr>
      <w:r w:rsidRPr="0053646A">
        <w:rPr>
          <w:rFonts w:ascii="Times New Roman" w:hAnsi="Times New Roman" w:cs="Times New Roman"/>
          <w:sz w:val="28"/>
          <w:szCs w:val="28"/>
        </w:rPr>
        <w:t>Подчистки и исправления в документах заявки не допускаются, за исключением исправлений, скрепленных печатью и заверенных подписью уполномоченного лица.</w:t>
      </w:r>
    </w:p>
    <w:p w:rsidR="00F73C90" w:rsidRPr="0016109B" w:rsidRDefault="00F73C90" w:rsidP="00F73C90">
      <w:pPr>
        <w:spacing w:after="0"/>
        <w:jc w:val="both"/>
        <w:rPr>
          <w:rFonts w:ascii="Times New Roman" w:hAnsi="Times New Roman" w:cs="Times New Roman"/>
          <w:sz w:val="28"/>
          <w:szCs w:val="28"/>
        </w:rPr>
      </w:pPr>
    </w:p>
    <w:p w:rsidR="00F73C90" w:rsidRDefault="00F73C90" w:rsidP="00F73C90">
      <w:pPr>
        <w:spacing w:after="0"/>
        <w:ind w:firstLine="709"/>
        <w:jc w:val="center"/>
        <w:rPr>
          <w:rFonts w:ascii="Times New Roman" w:hAnsi="Times New Roman" w:cs="Times New Roman"/>
          <w:sz w:val="28"/>
          <w:szCs w:val="28"/>
        </w:rPr>
      </w:pPr>
      <w:r>
        <w:rPr>
          <w:rFonts w:ascii="Times New Roman" w:hAnsi="Times New Roman" w:cs="Times New Roman"/>
          <w:sz w:val="28"/>
          <w:szCs w:val="28"/>
        </w:rPr>
        <w:t>II</w:t>
      </w:r>
      <w:r w:rsidR="00B50F92">
        <w:rPr>
          <w:rFonts w:ascii="Times New Roman" w:hAnsi="Times New Roman" w:cs="Times New Roman"/>
          <w:sz w:val="28"/>
          <w:szCs w:val="28"/>
        </w:rPr>
        <w:t>. </w:t>
      </w:r>
      <w:r w:rsidRPr="0016109B">
        <w:rPr>
          <w:rFonts w:ascii="Times New Roman" w:hAnsi="Times New Roman" w:cs="Times New Roman"/>
          <w:sz w:val="28"/>
          <w:szCs w:val="28"/>
        </w:rPr>
        <w:t xml:space="preserve">Порядок </w:t>
      </w:r>
      <w:r w:rsidR="004A4AB2">
        <w:rPr>
          <w:rFonts w:ascii="Times New Roman" w:hAnsi="Times New Roman" w:cs="Times New Roman"/>
          <w:sz w:val="28"/>
          <w:szCs w:val="28"/>
        </w:rPr>
        <w:t xml:space="preserve">внесения изменений </w:t>
      </w:r>
      <w:r w:rsidR="0053646A">
        <w:rPr>
          <w:rFonts w:ascii="Times New Roman" w:hAnsi="Times New Roman" w:cs="Times New Roman"/>
          <w:sz w:val="28"/>
          <w:szCs w:val="28"/>
        </w:rPr>
        <w:t>в заяв</w:t>
      </w:r>
      <w:r w:rsidR="00B50F92">
        <w:rPr>
          <w:rFonts w:ascii="Times New Roman" w:hAnsi="Times New Roman" w:cs="Times New Roman"/>
          <w:sz w:val="28"/>
          <w:szCs w:val="28"/>
        </w:rPr>
        <w:t>к</w:t>
      </w:r>
      <w:r w:rsidR="0053646A">
        <w:rPr>
          <w:rFonts w:ascii="Times New Roman" w:hAnsi="Times New Roman" w:cs="Times New Roman"/>
          <w:sz w:val="28"/>
          <w:szCs w:val="28"/>
        </w:rPr>
        <w:t>у</w:t>
      </w:r>
      <w:r w:rsidRPr="0016109B">
        <w:rPr>
          <w:rFonts w:ascii="Times New Roman" w:hAnsi="Times New Roman" w:cs="Times New Roman"/>
          <w:sz w:val="28"/>
          <w:szCs w:val="28"/>
        </w:rPr>
        <w:t xml:space="preserve"> н</w:t>
      </w:r>
      <w:r>
        <w:rPr>
          <w:rFonts w:ascii="Times New Roman" w:hAnsi="Times New Roman" w:cs="Times New Roman"/>
          <w:sz w:val="28"/>
          <w:szCs w:val="28"/>
        </w:rPr>
        <w:t>а участие в аукционе</w:t>
      </w:r>
    </w:p>
    <w:p w:rsidR="004A4AB2" w:rsidRPr="0016109B" w:rsidRDefault="004A4AB2" w:rsidP="00F73C90">
      <w:pPr>
        <w:spacing w:after="0"/>
        <w:ind w:firstLine="709"/>
        <w:jc w:val="center"/>
        <w:rPr>
          <w:rFonts w:ascii="Times New Roman" w:hAnsi="Times New Roman" w:cs="Times New Roman"/>
          <w:sz w:val="28"/>
          <w:szCs w:val="28"/>
        </w:rPr>
      </w:pPr>
    </w:p>
    <w:p w:rsidR="004A4AB2" w:rsidRPr="004A4AB2" w:rsidRDefault="004A4AB2" w:rsidP="004A4AB2">
      <w:pPr>
        <w:pStyle w:val="western"/>
        <w:spacing w:before="0" w:beforeAutospacing="0" w:after="0" w:afterAutospacing="0"/>
        <w:ind w:firstLine="720"/>
        <w:jc w:val="both"/>
        <w:rPr>
          <w:sz w:val="28"/>
          <w:szCs w:val="28"/>
        </w:rPr>
      </w:pPr>
      <w:r w:rsidRPr="004A4AB2">
        <w:rPr>
          <w:sz w:val="28"/>
          <w:szCs w:val="28"/>
        </w:rPr>
        <w:lastRenderedPageBreak/>
        <w:t xml:space="preserve">В период с момента подачи заявки до дня окончания срока приёма заявок включительно заявитель вправе внести изменения в поданную заявку. </w:t>
      </w:r>
      <w:proofErr w:type="gramStart"/>
      <w:r w:rsidRPr="004A4AB2">
        <w:rPr>
          <w:sz w:val="28"/>
          <w:szCs w:val="28"/>
        </w:rPr>
        <w:t>Для этого на почтовый адрес организатора аукциона или в даты, время и место, установленные настоящей Документации для непосредственной подачи заявок, в письменной форме представляется уведомление о внесении изменений в заявку, к которому прилагается либо изменённая заявка в составе и по форме, установленным настоящей Документацией, либо отдельные документы заявки, в которые вносятся изменения.</w:t>
      </w:r>
      <w:proofErr w:type="gramEnd"/>
      <w:r w:rsidRPr="004A4AB2">
        <w:rPr>
          <w:sz w:val="28"/>
          <w:szCs w:val="28"/>
        </w:rPr>
        <w:t xml:space="preserve"> Все документы о внесении изменений в заявку должны иметь единую сквозную нумерацию (при наличии нескольких листов), должны быть прошиты или скреплены вместе иным способом, предотвращающим утрату предоставляемых документов, и заверены подписью уполномоченного лица и печатью (при наличии печати).</w:t>
      </w:r>
    </w:p>
    <w:p w:rsidR="004A4AB2" w:rsidRPr="004A4AB2" w:rsidRDefault="004A4AB2" w:rsidP="004A4AB2">
      <w:pPr>
        <w:pStyle w:val="western"/>
        <w:spacing w:before="0" w:beforeAutospacing="0" w:after="0" w:afterAutospacing="0"/>
        <w:ind w:firstLine="720"/>
        <w:jc w:val="both"/>
        <w:rPr>
          <w:sz w:val="28"/>
          <w:szCs w:val="28"/>
        </w:rPr>
      </w:pPr>
      <w:r w:rsidRPr="004A4AB2">
        <w:rPr>
          <w:sz w:val="28"/>
          <w:szCs w:val="28"/>
        </w:rPr>
        <w:t>Изменения в заявку подписываются руководителем юридического лица, индивидуальным предпринимателем. В случае подписания изменений заявки представителем заявителя указываются данные документа, подтверждающие полномочия представителя заявителя.</w:t>
      </w:r>
    </w:p>
    <w:p w:rsidR="004A4AB2" w:rsidRPr="004A4AB2" w:rsidRDefault="004A4AB2" w:rsidP="004A4AB2">
      <w:pPr>
        <w:spacing w:after="0"/>
        <w:ind w:firstLine="709"/>
        <w:jc w:val="center"/>
        <w:rPr>
          <w:rFonts w:ascii="Times New Roman" w:hAnsi="Times New Roman" w:cs="Times New Roman"/>
          <w:sz w:val="28"/>
          <w:szCs w:val="28"/>
        </w:rPr>
      </w:pPr>
    </w:p>
    <w:p w:rsidR="004A4AB2" w:rsidRPr="0016109B" w:rsidRDefault="0053646A" w:rsidP="004A4AB2">
      <w:pPr>
        <w:spacing w:after="0"/>
        <w:ind w:firstLine="709"/>
        <w:jc w:val="center"/>
        <w:rPr>
          <w:rFonts w:ascii="Times New Roman" w:hAnsi="Times New Roman" w:cs="Times New Roman"/>
          <w:sz w:val="28"/>
          <w:szCs w:val="28"/>
        </w:rPr>
      </w:pPr>
      <w:r w:rsidRPr="0016109B">
        <w:rPr>
          <w:rFonts w:ascii="Times New Roman" w:hAnsi="Times New Roman" w:cs="Times New Roman"/>
          <w:sz w:val="28"/>
          <w:szCs w:val="28"/>
        </w:rPr>
        <w:t>III.</w:t>
      </w:r>
      <w:r>
        <w:rPr>
          <w:rFonts w:ascii="Times New Roman" w:hAnsi="Times New Roman" w:cs="Times New Roman"/>
          <w:sz w:val="28"/>
          <w:szCs w:val="28"/>
        </w:rPr>
        <w:t> </w:t>
      </w:r>
      <w:r w:rsidR="004A4AB2" w:rsidRPr="0016109B">
        <w:rPr>
          <w:rFonts w:ascii="Times New Roman" w:hAnsi="Times New Roman" w:cs="Times New Roman"/>
          <w:sz w:val="28"/>
          <w:szCs w:val="28"/>
        </w:rPr>
        <w:t>Порядок и срок отзыва заявок н</w:t>
      </w:r>
      <w:r w:rsidR="004A4AB2">
        <w:rPr>
          <w:rFonts w:ascii="Times New Roman" w:hAnsi="Times New Roman" w:cs="Times New Roman"/>
          <w:sz w:val="28"/>
          <w:szCs w:val="28"/>
        </w:rPr>
        <w:t>а участие в аукционе</w:t>
      </w:r>
    </w:p>
    <w:p w:rsidR="00F00293" w:rsidRPr="0053646A" w:rsidRDefault="00F00293" w:rsidP="00F00293">
      <w:pPr>
        <w:autoSpaceDE w:val="0"/>
        <w:autoSpaceDN w:val="0"/>
        <w:adjustRightInd w:val="0"/>
        <w:spacing w:after="0"/>
        <w:ind w:firstLine="540"/>
        <w:jc w:val="both"/>
        <w:outlineLvl w:val="1"/>
        <w:rPr>
          <w:rFonts w:ascii="Times New Roman" w:hAnsi="Times New Roman" w:cs="Times New Roman"/>
          <w:sz w:val="28"/>
          <w:szCs w:val="28"/>
        </w:rPr>
      </w:pPr>
      <w:r w:rsidRPr="0053646A">
        <w:rPr>
          <w:rFonts w:ascii="Times New Roman" w:hAnsi="Times New Roman" w:cs="Times New Roman"/>
          <w:sz w:val="28"/>
          <w:szCs w:val="28"/>
        </w:rPr>
        <w:t xml:space="preserve">Заявитель имеет право отозвать принятую организатором аукциона заявку на участие в аукционе. </w:t>
      </w:r>
    </w:p>
    <w:p w:rsidR="00F00293" w:rsidRPr="0053646A" w:rsidRDefault="00F00293" w:rsidP="00F00293">
      <w:pPr>
        <w:autoSpaceDE w:val="0"/>
        <w:autoSpaceDN w:val="0"/>
        <w:adjustRightInd w:val="0"/>
        <w:spacing w:after="0"/>
        <w:ind w:firstLine="540"/>
        <w:jc w:val="both"/>
        <w:outlineLvl w:val="1"/>
        <w:rPr>
          <w:rFonts w:ascii="Times New Roman" w:hAnsi="Times New Roman" w:cs="Times New Roman"/>
          <w:sz w:val="28"/>
          <w:szCs w:val="28"/>
        </w:rPr>
      </w:pPr>
      <w:r w:rsidRPr="0053646A">
        <w:rPr>
          <w:rFonts w:ascii="Times New Roman" w:hAnsi="Times New Roman" w:cs="Times New Roman"/>
          <w:sz w:val="28"/>
          <w:szCs w:val="28"/>
        </w:rPr>
        <w:t>Заявитель имеет право отозвать поданную им заявку на участие в аукционе. Для этого на почтовый адрес, указанный в настоящей Документации, или непосредственно в Департамент представляется уведомление в письменной форме об отзыве заявки. Уведомление об отзыве заявки подписывается индивидуальным предпринимателем, руководителем юридического лица. В случае подписания уведомления иным представителем заявителя к уведомлению прилагается документ, подтверждающий полномочия представителя заявителя.</w:t>
      </w: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Департамент обязан возвратить денежные средства, внесенные в качестве обеспечения заявки на участие в аукционе, заявителю в течение пяти рабочих дней со дня регистрации отзыва такой заявки. В случае ее отзыва заявителем позднее дня окончания срока приема заявок на участие в аукционе</w:t>
      </w:r>
      <w:r>
        <w:rPr>
          <w:rFonts w:ascii="Times New Roman" w:hAnsi="Times New Roman" w:cs="Times New Roman"/>
          <w:sz w:val="28"/>
          <w:szCs w:val="28"/>
        </w:rPr>
        <w:t>,</w:t>
      </w:r>
      <w:r w:rsidRPr="0016109B">
        <w:rPr>
          <w:rFonts w:ascii="Times New Roman" w:hAnsi="Times New Roman" w:cs="Times New Roman"/>
          <w:sz w:val="28"/>
          <w:szCs w:val="28"/>
        </w:rPr>
        <w:t xml:space="preserve"> денежные средства, внесенные в качестве обеспечения заявки на участие в аукционе, возвращаются в порядке, установленном для участников аукциона.</w:t>
      </w:r>
    </w:p>
    <w:p w:rsidR="00F73C90" w:rsidRPr="0016109B" w:rsidRDefault="0053646A" w:rsidP="00F73C90">
      <w:pPr>
        <w:spacing w:after="0"/>
        <w:ind w:firstLine="709"/>
        <w:jc w:val="center"/>
        <w:rPr>
          <w:rFonts w:ascii="Times New Roman" w:hAnsi="Times New Roman" w:cs="Times New Roman"/>
          <w:sz w:val="28"/>
          <w:szCs w:val="28"/>
        </w:rPr>
      </w:pPr>
      <w:r w:rsidRPr="0016109B">
        <w:rPr>
          <w:rFonts w:ascii="Times New Roman" w:hAnsi="Times New Roman" w:cs="Times New Roman"/>
          <w:sz w:val="28"/>
          <w:szCs w:val="28"/>
        </w:rPr>
        <w:t>IV.</w:t>
      </w:r>
      <w:r>
        <w:rPr>
          <w:rFonts w:ascii="Times New Roman" w:hAnsi="Times New Roman" w:cs="Times New Roman"/>
          <w:sz w:val="28"/>
          <w:szCs w:val="28"/>
        </w:rPr>
        <w:t> </w:t>
      </w:r>
      <w:r w:rsidR="00F73C90" w:rsidRPr="0016109B">
        <w:rPr>
          <w:rFonts w:ascii="Times New Roman" w:hAnsi="Times New Roman" w:cs="Times New Roman"/>
          <w:sz w:val="28"/>
          <w:szCs w:val="28"/>
        </w:rPr>
        <w:t>Шаг аукциона</w:t>
      </w:r>
    </w:p>
    <w:p w:rsidR="00F73C90" w:rsidRDefault="00F73C90" w:rsidP="00F73C90">
      <w:pPr>
        <w:spacing w:after="0"/>
        <w:ind w:firstLine="709"/>
        <w:jc w:val="both"/>
        <w:rPr>
          <w:rFonts w:ascii="Times New Roman" w:hAnsi="Times New Roman" w:cs="Times New Roman"/>
          <w:sz w:val="28"/>
          <w:szCs w:val="28"/>
        </w:rPr>
      </w:pPr>
      <w:r w:rsidRPr="0067085C">
        <w:rPr>
          <w:rFonts w:ascii="Times New Roman" w:hAnsi="Times New Roman" w:cs="Times New Roman"/>
          <w:sz w:val="28"/>
          <w:szCs w:val="28"/>
        </w:rPr>
        <w:t xml:space="preserve">Величина повышения начальной цены предмета аукциона ("шаг аукциона") составляет 5 % (пять процентов) начальной цены предмета аукциона. </w:t>
      </w:r>
    </w:p>
    <w:p w:rsidR="008C19B4" w:rsidRPr="00EA0FFC" w:rsidRDefault="008C19B4" w:rsidP="008C19B4">
      <w:pPr>
        <w:spacing w:after="0"/>
        <w:ind w:firstLine="709"/>
        <w:jc w:val="both"/>
        <w:rPr>
          <w:rFonts w:ascii="Times New Roman" w:hAnsi="Times New Roman" w:cs="Times New Roman"/>
          <w:sz w:val="28"/>
          <w:szCs w:val="28"/>
        </w:rPr>
      </w:pPr>
      <w:r w:rsidRPr="00EA0FFC">
        <w:rPr>
          <w:rFonts w:ascii="Times New Roman" w:hAnsi="Times New Roman" w:cs="Times New Roman"/>
          <w:sz w:val="28"/>
          <w:szCs w:val="28"/>
        </w:rPr>
        <w:lastRenderedPageBreak/>
        <w:t>1</w:t>
      </w:r>
      <w:r w:rsidR="00B273B0" w:rsidRPr="00EA0FFC">
        <w:rPr>
          <w:rFonts w:ascii="Times New Roman" w:hAnsi="Times New Roman" w:cs="Times New Roman"/>
          <w:sz w:val="28"/>
          <w:szCs w:val="28"/>
        </w:rPr>
        <w:t>. По охотничьему угодью «№ 5.2</w:t>
      </w:r>
      <w:r w:rsidR="00EA0FFC" w:rsidRPr="00EA0FFC">
        <w:rPr>
          <w:rFonts w:ascii="Times New Roman" w:hAnsi="Times New Roman" w:cs="Times New Roman"/>
          <w:sz w:val="28"/>
          <w:szCs w:val="28"/>
        </w:rPr>
        <w:t xml:space="preserve"> </w:t>
      </w:r>
      <w:proofErr w:type="spellStart"/>
      <w:r w:rsidR="00EA0FFC" w:rsidRPr="00EA0FFC">
        <w:rPr>
          <w:rFonts w:ascii="Times New Roman" w:hAnsi="Times New Roman" w:cs="Times New Roman"/>
          <w:sz w:val="28"/>
          <w:szCs w:val="28"/>
        </w:rPr>
        <w:t>Доволенский</w:t>
      </w:r>
      <w:proofErr w:type="spellEnd"/>
      <w:r w:rsidR="00EA0FFC" w:rsidRPr="00EA0FFC">
        <w:rPr>
          <w:rFonts w:ascii="Times New Roman" w:hAnsi="Times New Roman" w:cs="Times New Roman"/>
          <w:sz w:val="28"/>
          <w:szCs w:val="28"/>
        </w:rPr>
        <w:t xml:space="preserve"> район»</w:t>
      </w:r>
      <w:r w:rsidRPr="00EA0FFC">
        <w:rPr>
          <w:rFonts w:ascii="Times New Roman" w:hAnsi="Times New Roman" w:cs="Times New Roman"/>
          <w:sz w:val="28"/>
          <w:szCs w:val="28"/>
        </w:rPr>
        <w:t xml:space="preserve"> - </w:t>
      </w:r>
      <w:r w:rsidR="00EA0FFC" w:rsidRPr="00EA0FFC">
        <w:rPr>
          <w:rFonts w:ascii="Times New Roman" w:hAnsi="Times New Roman" w:cs="Times New Roman"/>
          <w:sz w:val="28"/>
          <w:szCs w:val="28"/>
        </w:rPr>
        <w:t>3 025,98</w:t>
      </w:r>
      <w:r w:rsidRPr="00EA0FFC">
        <w:rPr>
          <w:rFonts w:ascii="Times New Roman" w:hAnsi="Times New Roman" w:cs="Times New Roman"/>
          <w:sz w:val="28"/>
          <w:szCs w:val="28"/>
        </w:rPr>
        <w:t xml:space="preserve"> рублей.</w:t>
      </w:r>
    </w:p>
    <w:p w:rsidR="00B273B0" w:rsidRPr="00EA0FFC" w:rsidRDefault="00B273B0" w:rsidP="00B273B0">
      <w:pPr>
        <w:spacing w:after="0"/>
        <w:ind w:firstLine="709"/>
        <w:jc w:val="both"/>
        <w:rPr>
          <w:rFonts w:ascii="Times New Roman" w:hAnsi="Times New Roman" w:cs="Times New Roman"/>
          <w:sz w:val="28"/>
          <w:szCs w:val="28"/>
        </w:rPr>
      </w:pPr>
      <w:r w:rsidRPr="00EA0FFC">
        <w:rPr>
          <w:rFonts w:ascii="Times New Roman" w:hAnsi="Times New Roman" w:cs="Times New Roman"/>
          <w:sz w:val="28"/>
          <w:szCs w:val="28"/>
        </w:rPr>
        <w:t>2. По охотничьему угодью «№ 5.4</w:t>
      </w:r>
      <w:r w:rsidR="00EA0FFC" w:rsidRPr="00EA0FFC">
        <w:rPr>
          <w:rFonts w:ascii="Times New Roman" w:hAnsi="Times New Roman" w:cs="Times New Roman"/>
          <w:sz w:val="28"/>
          <w:szCs w:val="28"/>
        </w:rPr>
        <w:t xml:space="preserve"> </w:t>
      </w:r>
      <w:proofErr w:type="spellStart"/>
      <w:r w:rsidR="00EA0FFC" w:rsidRPr="00EA0FFC">
        <w:rPr>
          <w:rFonts w:ascii="Times New Roman" w:hAnsi="Times New Roman" w:cs="Times New Roman"/>
          <w:sz w:val="28"/>
          <w:szCs w:val="28"/>
        </w:rPr>
        <w:t>Доволенский</w:t>
      </w:r>
      <w:proofErr w:type="spellEnd"/>
      <w:r w:rsidR="00EA0FFC" w:rsidRPr="00EA0FFC">
        <w:rPr>
          <w:rFonts w:ascii="Times New Roman" w:hAnsi="Times New Roman" w:cs="Times New Roman"/>
          <w:sz w:val="28"/>
          <w:szCs w:val="28"/>
        </w:rPr>
        <w:t xml:space="preserve"> район»</w:t>
      </w:r>
      <w:r w:rsidRPr="00EA0FFC">
        <w:rPr>
          <w:rFonts w:ascii="Times New Roman" w:hAnsi="Times New Roman" w:cs="Times New Roman"/>
          <w:sz w:val="28"/>
          <w:szCs w:val="28"/>
        </w:rPr>
        <w:t xml:space="preserve"> - </w:t>
      </w:r>
      <w:r w:rsidR="00EA0FFC" w:rsidRPr="00EA0FFC">
        <w:rPr>
          <w:rFonts w:ascii="Times New Roman" w:hAnsi="Times New Roman" w:cs="Times New Roman"/>
          <w:sz w:val="28"/>
          <w:szCs w:val="28"/>
        </w:rPr>
        <w:t>3 944,50</w:t>
      </w:r>
      <w:r w:rsidRPr="00EA0FFC">
        <w:rPr>
          <w:rFonts w:ascii="Times New Roman" w:hAnsi="Times New Roman" w:cs="Times New Roman"/>
          <w:sz w:val="28"/>
          <w:szCs w:val="28"/>
        </w:rPr>
        <w:t xml:space="preserve"> рублей.</w:t>
      </w:r>
    </w:p>
    <w:p w:rsidR="008C19B4" w:rsidRPr="00EA0FFC" w:rsidRDefault="00B273B0" w:rsidP="008C19B4">
      <w:pPr>
        <w:spacing w:after="0"/>
        <w:ind w:firstLine="709"/>
        <w:jc w:val="both"/>
        <w:rPr>
          <w:rFonts w:ascii="Times New Roman" w:hAnsi="Times New Roman" w:cs="Times New Roman"/>
          <w:sz w:val="28"/>
          <w:szCs w:val="28"/>
        </w:rPr>
      </w:pPr>
      <w:r w:rsidRPr="00EA0FFC">
        <w:rPr>
          <w:rFonts w:ascii="Times New Roman" w:hAnsi="Times New Roman" w:cs="Times New Roman"/>
          <w:sz w:val="28"/>
          <w:szCs w:val="28"/>
        </w:rPr>
        <w:t>3</w:t>
      </w:r>
      <w:r w:rsidR="008C19B4" w:rsidRPr="00EA0FFC">
        <w:rPr>
          <w:rFonts w:ascii="Times New Roman" w:hAnsi="Times New Roman" w:cs="Times New Roman"/>
          <w:sz w:val="28"/>
          <w:szCs w:val="28"/>
        </w:rPr>
        <w:t>. </w:t>
      </w:r>
      <w:r w:rsidRPr="00EA0FFC">
        <w:rPr>
          <w:rFonts w:ascii="Times New Roman" w:hAnsi="Times New Roman" w:cs="Times New Roman"/>
          <w:sz w:val="28"/>
          <w:szCs w:val="28"/>
        </w:rPr>
        <w:t>По охотничьему угодью «№ 14.4</w:t>
      </w:r>
      <w:r w:rsidR="008C19B4" w:rsidRPr="00EA0FFC">
        <w:rPr>
          <w:rFonts w:ascii="Times New Roman" w:hAnsi="Times New Roman" w:cs="Times New Roman"/>
          <w:sz w:val="28"/>
          <w:szCs w:val="28"/>
        </w:rPr>
        <w:t xml:space="preserve"> </w:t>
      </w:r>
      <w:r w:rsidRPr="00EA0FFC">
        <w:rPr>
          <w:rFonts w:ascii="Times New Roman" w:hAnsi="Times New Roman" w:cs="Times New Roman"/>
          <w:sz w:val="28"/>
          <w:szCs w:val="28"/>
        </w:rPr>
        <w:t>Куйбышев</w:t>
      </w:r>
      <w:r w:rsidR="008C19B4" w:rsidRPr="00EA0FFC">
        <w:rPr>
          <w:rFonts w:ascii="Times New Roman" w:hAnsi="Times New Roman" w:cs="Times New Roman"/>
          <w:sz w:val="28"/>
          <w:szCs w:val="28"/>
        </w:rPr>
        <w:t xml:space="preserve">ский район» - </w:t>
      </w:r>
      <w:r w:rsidR="00EA0FFC" w:rsidRPr="00EA0FFC">
        <w:rPr>
          <w:rFonts w:ascii="Times New Roman" w:hAnsi="Times New Roman" w:cs="Times New Roman"/>
          <w:sz w:val="28"/>
          <w:szCs w:val="28"/>
        </w:rPr>
        <w:t>8 718,29</w:t>
      </w:r>
      <w:r w:rsidR="008C19B4" w:rsidRPr="00EA0FFC">
        <w:rPr>
          <w:rFonts w:ascii="Times New Roman" w:hAnsi="Times New Roman" w:cs="Times New Roman"/>
          <w:sz w:val="28"/>
          <w:szCs w:val="28"/>
        </w:rPr>
        <w:t xml:space="preserve"> рублей.</w:t>
      </w:r>
    </w:p>
    <w:p w:rsidR="00BF34B4" w:rsidRPr="00BF34B4" w:rsidRDefault="00BF34B4" w:rsidP="00BF34B4">
      <w:pPr>
        <w:spacing w:after="0"/>
        <w:ind w:firstLine="708"/>
        <w:jc w:val="both"/>
        <w:rPr>
          <w:rFonts w:ascii="Times New Roman" w:hAnsi="Times New Roman" w:cs="Times New Roman"/>
          <w:sz w:val="28"/>
          <w:szCs w:val="28"/>
        </w:rPr>
      </w:pPr>
      <w:r w:rsidRPr="00BF34B4">
        <w:rPr>
          <w:rFonts w:ascii="Times New Roman" w:hAnsi="Times New Roman" w:cs="Times New Roman"/>
          <w:sz w:val="28"/>
          <w:szCs w:val="28"/>
        </w:rPr>
        <w:t xml:space="preserve">Единственный участник аукциона приобретает право на заключение </w:t>
      </w:r>
      <w:proofErr w:type="spellStart"/>
      <w:r w:rsidRPr="00BF34B4">
        <w:rPr>
          <w:rFonts w:ascii="Times New Roman" w:hAnsi="Times New Roman" w:cs="Times New Roman"/>
          <w:sz w:val="28"/>
          <w:szCs w:val="28"/>
        </w:rPr>
        <w:t>охотхозяйственного</w:t>
      </w:r>
      <w:proofErr w:type="spellEnd"/>
      <w:r w:rsidRPr="00BF34B4">
        <w:rPr>
          <w:rFonts w:ascii="Times New Roman" w:hAnsi="Times New Roman" w:cs="Times New Roman"/>
          <w:sz w:val="28"/>
          <w:szCs w:val="28"/>
        </w:rPr>
        <w:t xml:space="preserve"> соглашения в отношении соответствующего лота по начальной цене.</w:t>
      </w:r>
    </w:p>
    <w:p w:rsidR="00F73C90" w:rsidRPr="0016109B" w:rsidRDefault="00B50F92" w:rsidP="00F73C90">
      <w:pPr>
        <w:spacing w:after="0"/>
        <w:ind w:firstLine="709"/>
        <w:jc w:val="center"/>
        <w:rPr>
          <w:rFonts w:ascii="Times New Roman" w:hAnsi="Times New Roman" w:cs="Times New Roman"/>
          <w:sz w:val="28"/>
          <w:szCs w:val="28"/>
        </w:rPr>
      </w:pPr>
      <w:r>
        <w:rPr>
          <w:rFonts w:ascii="Times New Roman" w:hAnsi="Times New Roman" w:cs="Times New Roman"/>
          <w:sz w:val="28"/>
          <w:szCs w:val="28"/>
        </w:rPr>
        <w:t>V. </w:t>
      </w:r>
      <w:r w:rsidR="00F73C90" w:rsidRPr="0016109B">
        <w:rPr>
          <w:rFonts w:ascii="Times New Roman" w:hAnsi="Times New Roman" w:cs="Times New Roman"/>
          <w:sz w:val="28"/>
          <w:szCs w:val="28"/>
        </w:rPr>
        <w:t>Обеспечение заявки на участие в аукционе, срок и порядок внесения и возврата средств</w:t>
      </w:r>
    </w:p>
    <w:p w:rsidR="00F73C90" w:rsidRDefault="00F73C90" w:rsidP="00F73C90">
      <w:pPr>
        <w:spacing w:after="0"/>
        <w:ind w:firstLine="709"/>
        <w:jc w:val="both"/>
        <w:rPr>
          <w:rFonts w:ascii="Times New Roman" w:hAnsi="Times New Roman" w:cs="Times New Roman"/>
          <w:sz w:val="28"/>
          <w:szCs w:val="28"/>
        </w:rPr>
      </w:pPr>
      <w:r w:rsidRPr="002E701B">
        <w:rPr>
          <w:rFonts w:ascii="Times New Roman" w:hAnsi="Times New Roman" w:cs="Times New Roman"/>
          <w:sz w:val="28"/>
          <w:szCs w:val="28"/>
        </w:rPr>
        <w:t>Размер обеспечения заявки на участие в аукц</w:t>
      </w:r>
      <w:r w:rsidR="00D7493B" w:rsidRPr="002E701B">
        <w:rPr>
          <w:rFonts w:ascii="Times New Roman" w:hAnsi="Times New Roman" w:cs="Times New Roman"/>
          <w:sz w:val="28"/>
          <w:szCs w:val="28"/>
        </w:rPr>
        <w:t>ионе установлен в размере  10</w:t>
      </w:r>
      <w:r w:rsidRPr="002E701B">
        <w:rPr>
          <w:rFonts w:ascii="Times New Roman" w:hAnsi="Times New Roman" w:cs="Times New Roman"/>
          <w:sz w:val="28"/>
          <w:szCs w:val="28"/>
        </w:rPr>
        <w:t>0 % начальной цены предмета аукциона и составляет:</w:t>
      </w:r>
    </w:p>
    <w:p w:rsidR="00EA0FFC" w:rsidRPr="00BE59A6" w:rsidRDefault="00EA0FFC" w:rsidP="00EA0FFC">
      <w:pPr>
        <w:tabs>
          <w:tab w:val="left" w:pos="0"/>
        </w:tabs>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Лот 1</w:t>
      </w:r>
      <w:r w:rsidRPr="002B11F6">
        <w:rPr>
          <w:rFonts w:ascii="Times New Roman" w:hAnsi="Times New Roman" w:cs="Times New Roman"/>
          <w:sz w:val="28"/>
          <w:szCs w:val="28"/>
        </w:rPr>
        <w:t xml:space="preserve">: право заключения </w:t>
      </w:r>
      <w:proofErr w:type="spellStart"/>
      <w:r w:rsidRPr="002B11F6">
        <w:rPr>
          <w:rFonts w:ascii="Times New Roman" w:hAnsi="Times New Roman" w:cs="Times New Roman"/>
          <w:sz w:val="28"/>
          <w:szCs w:val="28"/>
        </w:rPr>
        <w:t>охотхозяйственного</w:t>
      </w:r>
      <w:proofErr w:type="spellEnd"/>
      <w:r w:rsidRPr="002B11F6">
        <w:rPr>
          <w:rFonts w:ascii="Times New Roman" w:hAnsi="Times New Roman" w:cs="Times New Roman"/>
          <w:sz w:val="28"/>
          <w:szCs w:val="28"/>
        </w:rPr>
        <w:t xml:space="preserve"> соглашения в от</w:t>
      </w:r>
      <w:r>
        <w:rPr>
          <w:rFonts w:ascii="Times New Roman" w:hAnsi="Times New Roman" w:cs="Times New Roman"/>
          <w:sz w:val="28"/>
          <w:szCs w:val="28"/>
        </w:rPr>
        <w:t xml:space="preserve">ношении охотничьего угодья «№ 5.2 </w:t>
      </w:r>
      <w:proofErr w:type="spellStart"/>
      <w:r>
        <w:rPr>
          <w:rFonts w:ascii="Times New Roman" w:hAnsi="Times New Roman" w:cs="Times New Roman"/>
          <w:sz w:val="28"/>
          <w:szCs w:val="28"/>
        </w:rPr>
        <w:t>Доволенски</w:t>
      </w:r>
      <w:r w:rsidRPr="002B11F6">
        <w:rPr>
          <w:rFonts w:ascii="Times New Roman" w:hAnsi="Times New Roman" w:cs="Times New Roman"/>
          <w:sz w:val="28"/>
          <w:szCs w:val="28"/>
        </w:rPr>
        <w:t>й</w:t>
      </w:r>
      <w:proofErr w:type="spellEnd"/>
      <w:r w:rsidRPr="002B11F6">
        <w:rPr>
          <w:rFonts w:ascii="Times New Roman" w:hAnsi="Times New Roman" w:cs="Times New Roman"/>
          <w:sz w:val="28"/>
          <w:szCs w:val="28"/>
        </w:rPr>
        <w:t xml:space="preserve"> район» - </w:t>
      </w:r>
      <w:r w:rsidRPr="00BE59A6">
        <w:rPr>
          <w:rFonts w:ascii="Times New Roman" w:hAnsi="Times New Roman" w:cs="Times New Roman"/>
          <w:sz w:val="28"/>
          <w:szCs w:val="28"/>
        </w:rPr>
        <w:t>60 519,64 (шестьдесят тысяч пятьсот девятнадцать рублей шестьдесят четыре</w:t>
      </w:r>
      <w:r>
        <w:rPr>
          <w:rFonts w:ascii="Times New Roman" w:hAnsi="Times New Roman" w:cs="Times New Roman"/>
          <w:sz w:val="28"/>
          <w:szCs w:val="28"/>
        </w:rPr>
        <w:t xml:space="preserve"> копейки</w:t>
      </w:r>
      <w:r w:rsidRPr="00BE59A6">
        <w:rPr>
          <w:rFonts w:ascii="Times New Roman" w:hAnsi="Times New Roman" w:cs="Times New Roman"/>
          <w:sz w:val="28"/>
          <w:szCs w:val="28"/>
        </w:rPr>
        <w:t>.</w:t>
      </w:r>
      <w:proofErr w:type="gramEnd"/>
    </w:p>
    <w:p w:rsidR="00EA0FFC" w:rsidRPr="00BE59A6" w:rsidRDefault="00EA0FFC" w:rsidP="00EA0FFC">
      <w:pPr>
        <w:tabs>
          <w:tab w:val="left" w:pos="0"/>
        </w:tabs>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Лот 2</w:t>
      </w:r>
      <w:r w:rsidRPr="002B11F6">
        <w:rPr>
          <w:rFonts w:ascii="Times New Roman" w:hAnsi="Times New Roman" w:cs="Times New Roman"/>
          <w:sz w:val="28"/>
          <w:szCs w:val="28"/>
        </w:rPr>
        <w:t xml:space="preserve">: право заключения </w:t>
      </w:r>
      <w:proofErr w:type="spellStart"/>
      <w:r w:rsidRPr="002B11F6">
        <w:rPr>
          <w:rFonts w:ascii="Times New Roman" w:hAnsi="Times New Roman" w:cs="Times New Roman"/>
          <w:sz w:val="28"/>
          <w:szCs w:val="28"/>
        </w:rPr>
        <w:t>охотхозяйственного</w:t>
      </w:r>
      <w:proofErr w:type="spellEnd"/>
      <w:r w:rsidRPr="002B11F6">
        <w:rPr>
          <w:rFonts w:ascii="Times New Roman" w:hAnsi="Times New Roman" w:cs="Times New Roman"/>
          <w:sz w:val="28"/>
          <w:szCs w:val="28"/>
        </w:rPr>
        <w:t xml:space="preserve"> соглашения в от</w:t>
      </w:r>
      <w:r>
        <w:rPr>
          <w:rFonts w:ascii="Times New Roman" w:hAnsi="Times New Roman" w:cs="Times New Roman"/>
          <w:sz w:val="28"/>
          <w:szCs w:val="28"/>
        </w:rPr>
        <w:t xml:space="preserve">ношении охотничьего угодья «№ 5.4 </w:t>
      </w:r>
      <w:proofErr w:type="spellStart"/>
      <w:r>
        <w:rPr>
          <w:rFonts w:ascii="Times New Roman" w:hAnsi="Times New Roman" w:cs="Times New Roman"/>
          <w:sz w:val="28"/>
          <w:szCs w:val="28"/>
        </w:rPr>
        <w:t>Доволенски</w:t>
      </w:r>
      <w:r w:rsidRPr="002B11F6">
        <w:rPr>
          <w:rFonts w:ascii="Times New Roman" w:hAnsi="Times New Roman" w:cs="Times New Roman"/>
          <w:sz w:val="28"/>
          <w:szCs w:val="28"/>
        </w:rPr>
        <w:t>й</w:t>
      </w:r>
      <w:proofErr w:type="spellEnd"/>
      <w:r w:rsidRPr="002B11F6">
        <w:rPr>
          <w:rFonts w:ascii="Times New Roman" w:hAnsi="Times New Roman" w:cs="Times New Roman"/>
          <w:sz w:val="28"/>
          <w:szCs w:val="28"/>
        </w:rPr>
        <w:t xml:space="preserve"> район» </w:t>
      </w:r>
      <w:r w:rsidRPr="00BE59A6">
        <w:rPr>
          <w:rFonts w:ascii="Times New Roman" w:hAnsi="Times New Roman" w:cs="Times New Roman"/>
          <w:sz w:val="28"/>
          <w:szCs w:val="28"/>
        </w:rPr>
        <w:t>- 78 889,93 (семьдесят восемь тысяч восемьсот восемьдесят девять рублей девяносто три  копейки.</w:t>
      </w:r>
      <w:proofErr w:type="gramEnd"/>
    </w:p>
    <w:p w:rsidR="00EA0FFC" w:rsidRPr="009D59DD" w:rsidRDefault="00EA0FFC" w:rsidP="00EA0FFC">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Лот 3</w:t>
      </w:r>
      <w:r w:rsidRPr="00600E06">
        <w:rPr>
          <w:rFonts w:ascii="Times New Roman" w:hAnsi="Times New Roman" w:cs="Times New Roman"/>
          <w:sz w:val="28"/>
          <w:szCs w:val="28"/>
        </w:rPr>
        <w:t xml:space="preserve">: право заключения </w:t>
      </w:r>
      <w:proofErr w:type="spellStart"/>
      <w:r w:rsidRPr="00600E06">
        <w:rPr>
          <w:rFonts w:ascii="Times New Roman" w:hAnsi="Times New Roman" w:cs="Times New Roman"/>
          <w:sz w:val="28"/>
          <w:szCs w:val="28"/>
        </w:rPr>
        <w:t>охотхозяйственного</w:t>
      </w:r>
      <w:proofErr w:type="spellEnd"/>
      <w:r w:rsidRPr="00600E06">
        <w:rPr>
          <w:rFonts w:ascii="Times New Roman" w:hAnsi="Times New Roman" w:cs="Times New Roman"/>
          <w:sz w:val="28"/>
          <w:szCs w:val="28"/>
        </w:rPr>
        <w:t xml:space="preserve"> соглашения в отношении охотничьего угодья </w:t>
      </w:r>
      <w:r>
        <w:rPr>
          <w:rFonts w:ascii="Times New Roman" w:hAnsi="Times New Roman" w:cs="Times New Roman"/>
          <w:sz w:val="28"/>
          <w:szCs w:val="28"/>
        </w:rPr>
        <w:t>«№ 14.4 Куйбышев</w:t>
      </w:r>
      <w:r w:rsidRPr="00600E06">
        <w:rPr>
          <w:rFonts w:ascii="Times New Roman" w:hAnsi="Times New Roman" w:cs="Times New Roman"/>
          <w:sz w:val="28"/>
          <w:szCs w:val="28"/>
        </w:rPr>
        <w:t xml:space="preserve">ский район» - </w:t>
      </w:r>
      <w:r w:rsidRPr="009D59DD">
        <w:rPr>
          <w:rFonts w:ascii="Times New Roman" w:hAnsi="Times New Roman" w:cs="Times New Roman"/>
          <w:sz w:val="28"/>
          <w:szCs w:val="28"/>
        </w:rPr>
        <w:t>174 365,86 (сто семьдесят четыре тысячи триста шестьдесят пять рублей восемьдесят шесть копеек).</w:t>
      </w: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Моментом исполнения обеспечения заявки является поступление денежных средств на счет, указанный в настоящей документации об аукционе.</w:t>
      </w: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Департамент обязан возвратить денежные средства, внесенные в качестве обеспечения заявки на участие в аукционе, заявителю, не допущенному к участию в аукционе, в течение пяти рабочих дней со дня оформления протокола приема заявок на участие в аукционе.</w:t>
      </w: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В течение пяти рабочих дней со дня подписания протокола о результатах аукциона Департамент обязан возвратить денежные средства, внесенные в качестве обеспечения заявки на участие в аукционе, лицам, участвовавшим в аукционе, но не победившим в нем.</w:t>
      </w:r>
    </w:p>
    <w:p w:rsidR="00F73C90" w:rsidRPr="00F217F0" w:rsidRDefault="00F73C90" w:rsidP="00F73C90">
      <w:pPr>
        <w:spacing w:after="0"/>
        <w:ind w:firstLine="709"/>
        <w:jc w:val="center"/>
        <w:rPr>
          <w:rFonts w:ascii="Times New Roman" w:hAnsi="Times New Roman" w:cs="Times New Roman"/>
          <w:sz w:val="28"/>
          <w:szCs w:val="28"/>
        </w:rPr>
      </w:pPr>
      <w:r w:rsidRPr="0016109B">
        <w:rPr>
          <w:rFonts w:ascii="Times New Roman" w:hAnsi="Times New Roman" w:cs="Times New Roman"/>
          <w:sz w:val="28"/>
          <w:szCs w:val="28"/>
        </w:rPr>
        <w:t>V</w:t>
      </w:r>
      <w:r w:rsidR="0053646A" w:rsidRPr="0016109B">
        <w:rPr>
          <w:rFonts w:ascii="Times New Roman" w:hAnsi="Times New Roman" w:cs="Times New Roman"/>
          <w:sz w:val="28"/>
          <w:szCs w:val="28"/>
        </w:rPr>
        <w:t>I</w:t>
      </w:r>
      <w:r w:rsidR="00B50F92">
        <w:rPr>
          <w:rFonts w:ascii="Times New Roman" w:hAnsi="Times New Roman" w:cs="Times New Roman"/>
          <w:sz w:val="28"/>
          <w:szCs w:val="28"/>
        </w:rPr>
        <w:t>. </w:t>
      </w:r>
      <w:r w:rsidRPr="00F217F0">
        <w:rPr>
          <w:rFonts w:ascii="Times New Roman" w:hAnsi="Times New Roman" w:cs="Times New Roman"/>
          <w:sz w:val="28"/>
          <w:szCs w:val="28"/>
        </w:rPr>
        <w:t>Реквизиты счета для перечисления денежных средств, вносимых в качестве обеспечения заявки на участие в аукционе</w:t>
      </w:r>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t xml:space="preserve">Получатель: Министерство финансов и налоговой политики Новосибирской области (департамент по охране животного мира Новосибирской области, </w:t>
      </w:r>
      <w:proofErr w:type="gramStart"/>
      <w:r w:rsidRPr="00F217F0">
        <w:rPr>
          <w:rFonts w:ascii="Times New Roman" w:hAnsi="Times New Roman" w:cs="Times New Roman"/>
          <w:sz w:val="28"/>
          <w:szCs w:val="28"/>
        </w:rPr>
        <w:t>л</w:t>
      </w:r>
      <w:proofErr w:type="gramEnd"/>
      <w:r w:rsidRPr="00F217F0">
        <w:rPr>
          <w:rFonts w:ascii="Times New Roman" w:hAnsi="Times New Roman" w:cs="Times New Roman"/>
          <w:sz w:val="28"/>
          <w:szCs w:val="28"/>
        </w:rPr>
        <w:t>/с 340010013)  ИНН 5406647824, КПП 540601001</w:t>
      </w:r>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lastRenderedPageBreak/>
        <w:t xml:space="preserve">Банк получателя: Сибирское ГУ Банка России г. Новосибирск, </w:t>
      </w:r>
      <w:proofErr w:type="gramStart"/>
      <w:r w:rsidRPr="00F217F0">
        <w:rPr>
          <w:rFonts w:ascii="Times New Roman" w:hAnsi="Times New Roman" w:cs="Times New Roman"/>
          <w:sz w:val="28"/>
          <w:szCs w:val="28"/>
        </w:rPr>
        <w:t>р</w:t>
      </w:r>
      <w:proofErr w:type="gramEnd"/>
      <w:r w:rsidRPr="00F217F0">
        <w:rPr>
          <w:rFonts w:ascii="Times New Roman" w:hAnsi="Times New Roman" w:cs="Times New Roman"/>
          <w:sz w:val="28"/>
          <w:szCs w:val="28"/>
        </w:rPr>
        <w:t>/</w:t>
      </w:r>
      <w:proofErr w:type="spellStart"/>
      <w:r w:rsidRPr="00F217F0">
        <w:rPr>
          <w:rFonts w:ascii="Times New Roman" w:hAnsi="Times New Roman" w:cs="Times New Roman"/>
          <w:sz w:val="28"/>
          <w:szCs w:val="28"/>
        </w:rPr>
        <w:t>сч</w:t>
      </w:r>
      <w:proofErr w:type="spellEnd"/>
      <w:r w:rsidRPr="00F217F0">
        <w:rPr>
          <w:rFonts w:ascii="Times New Roman" w:hAnsi="Times New Roman" w:cs="Times New Roman"/>
          <w:sz w:val="28"/>
          <w:szCs w:val="28"/>
        </w:rPr>
        <w:t xml:space="preserve">  40302810500044000001, БИК 045004001</w:t>
      </w:r>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t>Назначение платежа: «Обеспечение заявки для участия в аукционе»</w:t>
      </w:r>
    </w:p>
    <w:p w:rsidR="00F73C90" w:rsidRPr="00F217F0" w:rsidRDefault="00F73C90" w:rsidP="00F73C90">
      <w:pPr>
        <w:spacing w:after="0"/>
        <w:ind w:firstLine="709"/>
        <w:jc w:val="center"/>
        <w:rPr>
          <w:rFonts w:ascii="Times New Roman" w:hAnsi="Times New Roman" w:cs="Times New Roman"/>
          <w:sz w:val="28"/>
          <w:szCs w:val="28"/>
        </w:rPr>
      </w:pPr>
      <w:r w:rsidRPr="00F217F0">
        <w:rPr>
          <w:rFonts w:ascii="Times New Roman" w:hAnsi="Times New Roman" w:cs="Times New Roman"/>
          <w:sz w:val="28"/>
          <w:szCs w:val="28"/>
        </w:rPr>
        <w:t>VI</w:t>
      </w:r>
      <w:r w:rsidR="0053646A" w:rsidRPr="0016109B">
        <w:rPr>
          <w:rFonts w:ascii="Times New Roman" w:hAnsi="Times New Roman" w:cs="Times New Roman"/>
          <w:sz w:val="28"/>
          <w:szCs w:val="28"/>
        </w:rPr>
        <w:t>I</w:t>
      </w:r>
      <w:r w:rsidR="00B50F92">
        <w:rPr>
          <w:rFonts w:ascii="Times New Roman" w:hAnsi="Times New Roman" w:cs="Times New Roman"/>
          <w:sz w:val="28"/>
          <w:szCs w:val="28"/>
        </w:rPr>
        <w:t>. </w:t>
      </w:r>
      <w:r w:rsidRPr="00F217F0">
        <w:rPr>
          <w:rFonts w:ascii="Times New Roman" w:hAnsi="Times New Roman" w:cs="Times New Roman"/>
          <w:sz w:val="28"/>
          <w:szCs w:val="28"/>
        </w:rPr>
        <w:t xml:space="preserve">Реквизиты счета для перечисления платы за право заключить </w:t>
      </w:r>
      <w:proofErr w:type="spellStart"/>
      <w:r w:rsidRPr="00F217F0">
        <w:rPr>
          <w:rFonts w:ascii="Times New Roman" w:hAnsi="Times New Roman" w:cs="Times New Roman"/>
          <w:sz w:val="28"/>
          <w:szCs w:val="28"/>
        </w:rPr>
        <w:t>охотхозяйственное</w:t>
      </w:r>
      <w:proofErr w:type="spellEnd"/>
      <w:r w:rsidRPr="00F217F0">
        <w:rPr>
          <w:rFonts w:ascii="Times New Roman" w:hAnsi="Times New Roman" w:cs="Times New Roman"/>
          <w:sz w:val="28"/>
          <w:szCs w:val="28"/>
        </w:rPr>
        <w:t xml:space="preserve"> соглашение, срок и порядок внесения указанной платы</w:t>
      </w:r>
    </w:p>
    <w:p w:rsidR="00F73C90" w:rsidRPr="00F217F0" w:rsidRDefault="00F73C90" w:rsidP="00F73C90">
      <w:pPr>
        <w:spacing w:after="0"/>
        <w:jc w:val="both"/>
        <w:rPr>
          <w:rFonts w:ascii="Times New Roman" w:hAnsi="Times New Roman" w:cs="Times New Roman"/>
          <w:b/>
          <w:sz w:val="28"/>
          <w:szCs w:val="28"/>
        </w:rPr>
      </w:pPr>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t xml:space="preserve">Доплата (разница между ценой права на заключение </w:t>
      </w:r>
      <w:proofErr w:type="spellStart"/>
      <w:r w:rsidRPr="00F217F0">
        <w:rPr>
          <w:rFonts w:ascii="Times New Roman" w:hAnsi="Times New Roman" w:cs="Times New Roman"/>
          <w:sz w:val="28"/>
          <w:szCs w:val="28"/>
        </w:rPr>
        <w:t>охотхозяйственного</w:t>
      </w:r>
      <w:proofErr w:type="spellEnd"/>
      <w:r w:rsidRPr="00F217F0">
        <w:rPr>
          <w:rFonts w:ascii="Times New Roman" w:hAnsi="Times New Roman" w:cs="Times New Roman"/>
          <w:sz w:val="28"/>
          <w:szCs w:val="28"/>
        </w:rPr>
        <w:t xml:space="preserve"> соглашения и размером обеспечения заявки на участие в аукционе) вносится победителем аукциона в течение 10 рабочих дней со дня получения уведомления о результатах аукциона на указанные реквизиты:</w:t>
      </w:r>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t xml:space="preserve">Получатель: </w:t>
      </w:r>
      <w:proofErr w:type="gramStart"/>
      <w:r w:rsidRPr="00F217F0">
        <w:rPr>
          <w:rFonts w:ascii="Times New Roman" w:hAnsi="Times New Roman" w:cs="Times New Roman"/>
          <w:sz w:val="28"/>
          <w:szCs w:val="28"/>
        </w:rPr>
        <w:t>Управление федерального казначейства по Новосибирской области (департамент по охране животного мира Новосибирской области), л/с 04511А62500), ИНН 5406647824, КПП 540601001</w:t>
      </w:r>
      <w:proofErr w:type="gramEnd"/>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t xml:space="preserve">Банк получателя: Сибирское ГУ Банка России г. Новосибирск, </w:t>
      </w:r>
      <w:proofErr w:type="gramStart"/>
      <w:r w:rsidRPr="00F217F0">
        <w:rPr>
          <w:rFonts w:ascii="Times New Roman" w:hAnsi="Times New Roman" w:cs="Times New Roman"/>
          <w:sz w:val="28"/>
          <w:szCs w:val="28"/>
        </w:rPr>
        <w:t>р</w:t>
      </w:r>
      <w:proofErr w:type="gramEnd"/>
      <w:r w:rsidRPr="00F217F0">
        <w:rPr>
          <w:rFonts w:ascii="Times New Roman" w:hAnsi="Times New Roman" w:cs="Times New Roman"/>
          <w:sz w:val="28"/>
          <w:szCs w:val="28"/>
        </w:rPr>
        <w:t>/</w:t>
      </w:r>
      <w:proofErr w:type="spellStart"/>
      <w:r w:rsidRPr="00F217F0">
        <w:rPr>
          <w:rFonts w:ascii="Times New Roman" w:hAnsi="Times New Roman" w:cs="Times New Roman"/>
          <w:sz w:val="28"/>
          <w:szCs w:val="28"/>
        </w:rPr>
        <w:t>сч</w:t>
      </w:r>
      <w:proofErr w:type="spellEnd"/>
      <w:r w:rsidRPr="00F217F0">
        <w:rPr>
          <w:rFonts w:ascii="Times New Roman" w:hAnsi="Times New Roman" w:cs="Times New Roman"/>
          <w:sz w:val="28"/>
          <w:szCs w:val="28"/>
        </w:rPr>
        <w:t xml:space="preserve">  40101810900000010001, БИК 045004001, КБК 04811109041016000120, ОКАТО 50401000000</w:t>
      </w:r>
    </w:p>
    <w:p w:rsidR="00F73C90" w:rsidRPr="00F217F0" w:rsidRDefault="00F73C90" w:rsidP="00F73C90">
      <w:pPr>
        <w:spacing w:after="0"/>
        <w:ind w:firstLine="709"/>
        <w:jc w:val="both"/>
        <w:rPr>
          <w:rFonts w:ascii="Times New Roman" w:hAnsi="Times New Roman" w:cs="Times New Roman"/>
          <w:sz w:val="28"/>
          <w:szCs w:val="28"/>
        </w:rPr>
      </w:pPr>
      <w:r w:rsidRPr="00F217F0">
        <w:rPr>
          <w:rFonts w:ascii="Times New Roman" w:hAnsi="Times New Roman" w:cs="Times New Roman"/>
          <w:sz w:val="28"/>
          <w:szCs w:val="28"/>
        </w:rPr>
        <w:t xml:space="preserve">Назначение платежа: «Плата за право заключения </w:t>
      </w:r>
      <w:proofErr w:type="spellStart"/>
      <w:r w:rsidRPr="00F217F0">
        <w:rPr>
          <w:rFonts w:ascii="Times New Roman" w:hAnsi="Times New Roman" w:cs="Times New Roman"/>
          <w:sz w:val="28"/>
          <w:szCs w:val="28"/>
        </w:rPr>
        <w:t>охотхозяйственного</w:t>
      </w:r>
      <w:proofErr w:type="spellEnd"/>
      <w:r w:rsidRPr="00F217F0">
        <w:rPr>
          <w:rFonts w:ascii="Times New Roman" w:hAnsi="Times New Roman" w:cs="Times New Roman"/>
          <w:sz w:val="28"/>
          <w:szCs w:val="28"/>
        </w:rPr>
        <w:t xml:space="preserve"> соглашения»</w:t>
      </w:r>
    </w:p>
    <w:p w:rsidR="00F73C90" w:rsidRPr="0016109B" w:rsidRDefault="00F73C90" w:rsidP="00F73C90">
      <w:pPr>
        <w:spacing w:after="0"/>
        <w:ind w:firstLine="709"/>
        <w:jc w:val="both"/>
        <w:rPr>
          <w:rFonts w:ascii="Times New Roman" w:hAnsi="Times New Roman" w:cs="Times New Roman"/>
          <w:sz w:val="28"/>
          <w:szCs w:val="28"/>
        </w:rPr>
      </w:pPr>
    </w:p>
    <w:p w:rsidR="00F73C90" w:rsidRPr="0016109B" w:rsidRDefault="00F73C90" w:rsidP="00F73C90">
      <w:pPr>
        <w:spacing w:after="0"/>
        <w:ind w:firstLine="709"/>
        <w:jc w:val="center"/>
        <w:rPr>
          <w:rFonts w:ascii="Times New Roman" w:hAnsi="Times New Roman" w:cs="Times New Roman"/>
          <w:sz w:val="28"/>
          <w:szCs w:val="28"/>
        </w:rPr>
      </w:pPr>
      <w:r w:rsidRPr="00F217F0">
        <w:rPr>
          <w:rFonts w:ascii="Times New Roman" w:hAnsi="Times New Roman" w:cs="Times New Roman"/>
          <w:sz w:val="28"/>
          <w:szCs w:val="28"/>
        </w:rPr>
        <w:t>VII</w:t>
      </w:r>
      <w:r w:rsidR="0053646A" w:rsidRPr="0016109B">
        <w:rPr>
          <w:rFonts w:ascii="Times New Roman" w:hAnsi="Times New Roman" w:cs="Times New Roman"/>
          <w:sz w:val="28"/>
          <w:szCs w:val="28"/>
        </w:rPr>
        <w:t>I</w:t>
      </w:r>
      <w:r w:rsidR="00B50F92">
        <w:rPr>
          <w:rFonts w:ascii="Times New Roman" w:hAnsi="Times New Roman" w:cs="Times New Roman"/>
          <w:sz w:val="28"/>
          <w:szCs w:val="28"/>
        </w:rPr>
        <w:t>. </w:t>
      </w:r>
      <w:r w:rsidRPr="0016109B">
        <w:rPr>
          <w:rFonts w:ascii="Times New Roman" w:hAnsi="Times New Roman" w:cs="Times New Roman"/>
          <w:sz w:val="28"/>
          <w:szCs w:val="28"/>
        </w:rPr>
        <w:t xml:space="preserve">Проекты </w:t>
      </w:r>
      <w:proofErr w:type="spellStart"/>
      <w:r w:rsidRPr="0016109B">
        <w:rPr>
          <w:rFonts w:ascii="Times New Roman" w:hAnsi="Times New Roman" w:cs="Times New Roman"/>
          <w:sz w:val="28"/>
          <w:szCs w:val="28"/>
        </w:rPr>
        <w:t>охотхозяйственных</w:t>
      </w:r>
      <w:proofErr w:type="spellEnd"/>
      <w:r w:rsidRPr="0016109B">
        <w:rPr>
          <w:rFonts w:ascii="Times New Roman" w:hAnsi="Times New Roman" w:cs="Times New Roman"/>
          <w:sz w:val="28"/>
          <w:szCs w:val="28"/>
        </w:rPr>
        <w:t xml:space="preserve"> соглашений</w:t>
      </w:r>
    </w:p>
    <w:p w:rsidR="00F73C90" w:rsidRPr="0016109B" w:rsidRDefault="00F73C90" w:rsidP="00F73C90">
      <w:pPr>
        <w:spacing w:after="0"/>
        <w:jc w:val="both"/>
        <w:rPr>
          <w:rFonts w:ascii="Times New Roman" w:hAnsi="Times New Roman" w:cs="Times New Roman"/>
          <w:sz w:val="28"/>
          <w:szCs w:val="28"/>
        </w:rPr>
      </w:pPr>
    </w:p>
    <w:p w:rsidR="00F73C90" w:rsidRPr="0016109B" w:rsidRDefault="00F73C90" w:rsidP="00F73C90">
      <w:pPr>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Проекты </w:t>
      </w:r>
      <w:proofErr w:type="spellStart"/>
      <w:r w:rsidRPr="0016109B">
        <w:rPr>
          <w:rFonts w:ascii="Times New Roman" w:hAnsi="Times New Roman" w:cs="Times New Roman"/>
          <w:sz w:val="28"/>
          <w:szCs w:val="28"/>
        </w:rPr>
        <w:t>охотхозяйственных</w:t>
      </w:r>
      <w:proofErr w:type="spellEnd"/>
      <w:r w:rsidRPr="0016109B">
        <w:rPr>
          <w:rFonts w:ascii="Times New Roman" w:hAnsi="Times New Roman" w:cs="Times New Roman"/>
          <w:sz w:val="28"/>
          <w:szCs w:val="28"/>
        </w:rPr>
        <w:t xml:space="preserve"> соглашений представлен</w:t>
      </w:r>
      <w:r>
        <w:rPr>
          <w:rFonts w:ascii="Times New Roman" w:hAnsi="Times New Roman" w:cs="Times New Roman"/>
          <w:sz w:val="28"/>
          <w:szCs w:val="28"/>
        </w:rPr>
        <w:t>ы</w:t>
      </w:r>
      <w:r w:rsidRPr="0016109B">
        <w:rPr>
          <w:rFonts w:ascii="Times New Roman" w:hAnsi="Times New Roman" w:cs="Times New Roman"/>
          <w:sz w:val="28"/>
          <w:szCs w:val="28"/>
        </w:rPr>
        <w:t xml:space="preserve"> в </w:t>
      </w:r>
      <w:r>
        <w:rPr>
          <w:rFonts w:ascii="Times New Roman" w:hAnsi="Times New Roman" w:cs="Times New Roman"/>
          <w:sz w:val="28"/>
          <w:szCs w:val="28"/>
        </w:rPr>
        <w:t>П</w:t>
      </w:r>
      <w:r w:rsidR="00B475E7">
        <w:rPr>
          <w:rFonts w:ascii="Times New Roman" w:hAnsi="Times New Roman" w:cs="Times New Roman"/>
          <w:sz w:val="28"/>
          <w:szCs w:val="28"/>
        </w:rPr>
        <w:t>риложении</w:t>
      </w:r>
      <w:r w:rsidRPr="0016109B">
        <w:rPr>
          <w:rFonts w:ascii="Times New Roman" w:hAnsi="Times New Roman" w:cs="Times New Roman"/>
          <w:sz w:val="28"/>
          <w:szCs w:val="28"/>
        </w:rPr>
        <w:t xml:space="preserve"> 2 настоящей документации об аукционе.</w:t>
      </w:r>
    </w:p>
    <w:p w:rsidR="00F73C90" w:rsidRPr="0016109B" w:rsidRDefault="00F73C90" w:rsidP="00F73C90">
      <w:pPr>
        <w:spacing w:after="0"/>
        <w:jc w:val="both"/>
        <w:rPr>
          <w:rFonts w:ascii="Times New Roman" w:hAnsi="Times New Roman" w:cs="Times New Roman"/>
          <w:sz w:val="28"/>
          <w:szCs w:val="28"/>
        </w:rPr>
      </w:pPr>
    </w:p>
    <w:p w:rsidR="00F73C90" w:rsidRPr="0016109B" w:rsidRDefault="00F73C90" w:rsidP="00F73C90">
      <w:pPr>
        <w:tabs>
          <w:tab w:val="left" w:pos="3119"/>
        </w:tabs>
        <w:spacing w:after="0"/>
        <w:ind w:firstLine="709"/>
        <w:jc w:val="center"/>
        <w:rPr>
          <w:rFonts w:ascii="Times New Roman" w:hAnsi="Times New Roman" w:cs="Times New Roman"/>
          <w:sz w:val="28"/>
          <w:szCs w:val="28"/>
        </w:rPr>
      </w:pPr>
      <w:r w:rsidRPr="0016109B">
        <w:rPr>
          <w:rFonts w:ascii="Times New Roman" w:hAnsi="Times New Roman" w:cs="Times New Roman"/>
          <w:sz w:val="28"/>
          <w:szCs w:val="28"/>
        </w:rPr>
        <w:t>I</w:t>
      </w:r>
      <w:r w:rsidR="00B50F92">
        <w:rPr>
          <w:rFonts w:ascii="Times New Roman" w:hAnsi="Times New Roman" w:cs="Times New Roman"/>
          <w:sz w:val="28"/>
          <w:szCs w:val="28"/>
          <w:lang w:val="en-US"/>
        </w:rPr>
        <w:t>X</w:t>
      </w:r>
      <w:r w:rsidR="00B50F92">
        <w:rPr>
          <w:rFonts w:ascii="Times New Roman" w:hAnsi="Times New Roman" w:cs="Times New Roman"/>
          <w:sz w:val="28"/>
          <w:szCs w:val="28"/>
        </w:rPr>
        <w:t>. </w:t>
      </w:r>
      <w:r w:rsidRPr="0016109B">
        <w:rPr>
          <w:rFonts w:ascii="Times New Roman" w:hAnsi="Times New Roman" w:cs="Times New Roman"/>
          <w:sz w:val="28"/>
          <w:szCs w:val="28"/>
        </w:rPr>
        <w:t>Заключение договоров аренды лесных участков</w:t>
      </w:r>
    </w:p>
    <w:p w:rsidR="00F73C90" w:rsidRPr="00FD5115" w:rsidRDefault="00F73C90" w:rsidP="00F73C90">
      <w:pPr>
        <w:tabs>
          <w:tab w:val="left" w:pos="3119"/>
        </w:tabs>
        <w:spacing w:after="0"/>
        <w:jc w:val="both"/>
        <w:rPr>
          <w:rFonts w:ascii="Times New Roman" w:hAnsi="Times New Roman" w:cs="Times New Roman"/>
          <w:sz w:val="28"/>
          <w:szCs w:val="28"/>
        </w:rPr>
      </w:pPr>
    </w:p>
    <w:p w:rsidR="00F73C90" w:rsidRPr="00C20D9A" w:rsidRDefault="00F73C90" w:rsidP="00F73C90">
      <w:pPr>
        <w:pStyle w:val="ConsPlusNormal"/>
        <w:ind w:firstLine="708"/>
        <w:jc w:val="both"/>
        <w:rPr>
          <w:rFonts w:ascii="Times New Roman" w:hAnsi="Times New Roman" w:cs="Times New Roman"/>
          <w:sz w:val="28"/>
          <w:szCs w:val="28"/>
        </w:rPr>
      </w:pPr>
      <w:proofErr w:type="gramStart"/>
      <w:r w:rsidRPr="0016109B">
        <w:rPr>
          <w:rFonts w:ascii="Times New Roman" w:hAnsi="Times New Roman" w:cs="Times New Roman"/>
          <w:sz w:val="28"/>
          <w:szCs w:val="28"/>
        </w:rPr>
        <w:t xml:space="preserve">Предоставление в аренду Пользователю лесных участков, расположенных в границах охотничьего угодья, в целях размещения объектов охотничьей инфраструктуры и (или) в целях, не связанных с их размещением, осуществляется в соответствии с </w:t>
      </w:r>
      <w:r>
        <w:rPr>
          <w:rFonts w:ascii="Times New Roman" w:hAnsi="Times New Roman" w:cs="Times New Roman"/>
          <w:sz w:val="28"/>
          <w:szCs w:val="28"/>
        </w:rPr>
        <w:t>Лесным Кодексом</w:t>
      </w:r>
      <w:r w:rsidRPr="0016109B">
        <w:rPr>
          <w:rFonts w:ascii="Times New Roman" w:hAnsi="Times New Roman" w:cs="Times New Roman"/>
          <w:sz w:val="28"/>
          <w:szCs w:val="28"/>
        </w:rPr>
        <w:t xml:space="preserve"> Российской Федерации и </w:t>
      </w:r>
      <w:r>
        <w:rPr>
          <w:rFonts w:ascii="Times New Roman" w:hAnsi="Times New Roman" w:cs="Times New Roman"/>
          <w:sz w:val="28"/>
          <w:szCs w:val="28"/>
        </w:rPr>
        <w:t>Законом Новосибир</w:t>
      </w:r>
      <w:r w:rsidRPr="0016109B">
        <w:rPr>
          <w:rFonts w:ascii="Times New Roman" w:hAnsi="Times New Roman" w:cs="Times New Roman"/>
          <w:sz w:val="28"/>
          <w:szCs w:val="28"/>
        </w:rPr>
        <w:t>ской области</w:t>
      </w:r>
      <w:r>
        <w:rPr>
          <w:rFonts w:ascii="Times New Roman" w:hAnsi="Times New Roman" w:cs="Times New Roman"/>
          <w:sz w:val="28"/>
          <w:szCs w:val="28"/>
        </w:rPr>
        <w:t xml:space="preserve"> </w:t>
      </w:r>
      <w:r w:rsidR="00B50F92">
        <w:rPr>
          <w:rFonts w:ascii="Times New Roman" w:hAnsi="Times New Roman" w:cs="Times New Roman"/>
          <w:sz w:val="28"/>
          <w:szCs w:val="28"/>
        </w:rPr>
        <w:t xml:space="preserve">15 декабря 2007 года </w:t>
      </w:r>
      <w:r w:rsidR="00B50F92" w:rsidRPr="00B50F92">
        <w:rPr>
          <w:rFonts w:ascii="Times New Roman" w:hAnsi="Times New Roman" w:cs="Times New Roman"/>
          <w:sz w:val="28"/>
          <w:szCs w:val="28"/>
        </w:rPr>
        <w:t>№</w:t>
      </w:r>
      <w:r w:rsidRPr="00C20D9A">
        <w:rPr>
          <w:rFonts w:ascii="Times New Roman" w:hAnsi="Times New Roman" w:cs="Times New Roman"/>
          <w:sz w:val="28"/>
          <w:szCs w:val="28"/>
        </w:rPr>
        <w:t> 186-ОЗ</w:t>
      </w:r>
      <w:r>
        <w:rPr>
          <w:sz w:val="28"/>
          <w:szCs w:val="28"/>
        </w:rPr>
        <w:t xml:space="preserve"> </w:t>
      </w:r>
      <w:r w:rsidRPr="00C20D9A">
        <w:rPr>
          <w:rFonts w:ascii="Times New Roman" w:hAnsi="Times New Roman" w:cs="Times New Roman"/>
          <w:sz w:val="28"/>
          <w:szCs w:val="28"/>
        </w:rPr>
        <w:t>«О правилах использования лесов для осуществления видов деятельности в сфере охотничьего хозяйства Новосибирской области»</w:t>
      </w:r>
      <w:proofErr w:type="gramEnd"/>
    </w:p>
    <w:p w:rsidR="00F73C90" w:rsidRPr="0016109B" w:rsidRDefault="00F73C90" w:rsidP="00F73C90">
      <w:pPr>
        <w:tabs>
          <w:tab w:val="left" w:pos="3119"/>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Договоры аренды лесных участков, расположенных в границах охотничьего угодья, должны быть заключены в течение 6 (шести) месяцев </w:t>
      </w:r>
      <w:proofErr w:type="gramStart"/>
      <w:r w:rsidRPr="0016109B">
        <w:rPr>
          <w:rFonts w:ascii="Times New Roman" w:hAnsi="Times New Roman" w:cs="Times New Roman"/>
          <w:sz w:val="28"/>
          <w:szCs w:val="28"/>
        </w:rPr>
        <w:t>с даты заключения</w:t>
      </w:r>
      <w:proofErr w:type="gramEnd"/>
      <w:r w:rsidRPr="0016109B">
        <w:rPr>
          <w:rFonts w:ascii="Times New Roman" w:hAnsi="Times New Roman" w:cs="Times New Roman"/>
          <w:sz w:val="28"/>
          <w:szCs w:val="28"/>
        </w:rPr>
        <w:t xml:space="preserve"> </w:t>
      </w:r>
      <w:proofErr w:type="spellStart"/>
      <w:r w:rsidRPr="0016109B">
        <w:rPr>
          <w:rFonts w:ascii="Times New Roman" w:hAnsi="Times New Roman" w:cs="Times New Roman"/>
          <w:sz w:val="28"/>
          <w:szCs w:val="28"/>
        </w:rPr>
        <w:t>охотхозяйственного</w:t>
      </w:r>
      <w:proofErr w:type="spellEnd"/>
      <w:r w:rsidRPr="0016109B">
        <w:rPr>
          <w:rFonts w:ascii="Times New Roman" w:hAnsi="Times New Roman" w:cs="Times New Roman"/>
          <w:sz w:val="28"/>
          <w:szCs w:val="28"/>
        </w:rPr>
        <w:t xml:space="preserve"> соглашения.   </w:t>
      </w:r>
    </w:p>
    <w:p w:rsidR="00F73C90" w:rsidRPr="0016109B" w:rsidRDefault="00F73C90" w:rsidP="00F73C90">
      <w:pPr>
        <w:tabs>
          <w:tab w:val="left" w:pos="3119"/>
        </w:tabs>
        <w:spacing w:after="0"/>
        <w:ind w:firstLine="709"/>
        <w:jc w:val="both"/>
        <w:rPr>
          <w:rFonts w:ascii="Times New Roman" w:hAnsi="Times New Roman" w:cs="Times New Roman"/>
          <w:sz w:val="28"/>
          <w:szCs w:val="28"/>
        </w:rPr>
      </w:pPr>
      <w:r w:rsidRPr="0016109B">
        <w:rPr>
          <w:rFonts w:ascii="Times New Roman" w:hAnsi="Times New Roman" w:cs="Times New Roman"/>
          <w:sz w:val="28"/>
          <w:szCs w:val="28"/>
        </w:rPr>
        <w:t xml:space="preserve">При заключении договоров аренды лесных участков, расположенных в границах охотничьего угодья, Пользователь в течение 10 дней с даты </w:t>
      </w:r>
      <w:r w:rsidRPr="0016109B">
        <w:rPr>
          <w:rFonts w:ascii="Times New Roman" w:hAnsi="Times New Roman" w:cs="Times New Roman"/>
          <w:sz w:val="28"/>
          <w:szCs w:val="28"/>
        </w:rPr>
        <w:lastRenderedPageBreak/>
        <w:t>заключения договор</w:t>
      </w:r>
      <w:proofErr w:type="gramStart"/>
      <w:r w:rsidRPr="0016109B">
        <w:rPr>
          <w:rFonts w:ascii="Times New Roman" w:hAnsi="Times New Roman" w:cs="Times New Roman"/>
          <w:sz w:val="28"/>
          <w:szCs w:val="28"/>
        </w:rPr>
        <w:t>а(</w:t>
      </w:r>
      <w:proofErr w:type="spellStart"/>
      <w:proofErr w:type="gramEnd"/>
      <w:r w:rsidRPr="0016109B">
        <w:rPr>
          <w:rFonts w:ascii="Times New Roman" w:hAnsi="Times New Roman" w:cs="Times New Roman"/>
          <w:sz w:val="28"/>
          <w:szCs w:val="28"/>
        </w:rPr>
        <w:t>ов</w:t>
      </w:r>
      <w:proofErr w:type="spellEnd"/>
      <w:r w:rsidRPr="0016109B">
        <w:rPr>
          <w:rFonts w:ascii="Times New Roman" w:hAnsi="Times New Roman" w:cs="Times New Roman"/>
          <w:sz w:val="28"/>
          <w:szCs w:val="28"/>
        </w:rPr>
        <w:t>) представляет копию(и) договора(</w:t>
      </w:r>
      <w:proofErr w:type="spellStart"/>
      <w:r w:rsidRPr="0016109B">
        <w:rPr>
          <w:rFonts w:ascii="Times New Roman" w:hAnsi="Times New Roman" w:cs="Times New Roman"/>
          <w:sz w:val="28"/>
          <w:szCs w:val="28"/>
        </w:rPr>
        <w:t>ов</w:t>
      </w:r>
      <w:proofErr w:type="spellEnd"/>
      <w:r w:rsidRPr="0016109B">
        <w:rPr>
          <w:rFonts w:ascii="Times New Roman" w:hAnsi="Times New Roman" w:cs="Times New Roman"/>
          <w:sz w:val="28"/>
          <w:szCs w:val="28"/>
        </w:rPr>
        <w:t>) аренды в Департамент.</w:t>
      </w:r>
    </w:p>
    <w:p w:rsidR="00F73C90" w:rsidRPr="0016109B" w:rsidRDefault="00F73C90" w:rsidP="00F73C90">
      <w:pPr>
        <w:spacing w:after="0"/>
        <w:rPr>
          <w:rFonts w:ascii="Times New Roman" w:hAnsi="Times New Roman" w:cs="Times New Roman"/>
        </w:rPr>
      </w:pPr>
    </w:p>
    <w:p w:rsidR="0011531B" w:rsidRDefault="0011531B" w:rsidP="00F73C90">
      <w:pPr>
        <w:tabs>
          <w:tab w:val="left" w:pos="3119"/>
        </w:tabs>
        <w:spacing w:after="0"/>
        <w:ind w:firstLine="709"/>
        <w:jc w:val="right"/>
        <w:rPr>
          <w:rFonts w:ascii="Times New Roman" w:hAnsi="Times New Roman" w:cs="Times New Roman"/>
          <w:sz w:val="28"/>
          <w:szCs w:val="28"/>
        </w:rPr>
      </w:pPr>
    </w:p>
    <w:p w:rsidR="0011531B" w:rsidRDefault="0011531B" w:rsidP="00F73C90">
      <w:pPr>
        <w:tabs>
          <w:tab w:val="left" w:pos="3119"/>
        </w:tabs>
        <w:spacing w:after="0"/>
        <w:ind w:firstLine="709"/>
        <w:jc w:val="right"/>
        <w:rPr>
          <w:rFonts w:ascii="Times New Roman" w:hAnsi="Times New Roman" w:cs="Times New Roman"/>
          <w:sz w:val="28"/>
          <w:szCs w:val="28"/>
        </w:rPr>
      </w:pPr>
    </w:p>
    <w:p w:rsidR="0011531B" w:rsidRDefault="0011531B" w:rsidP="00F73C90">
      <w:pPr>
        <w:tabs>
          <w:tab w:val="left" w:pos="3119"/>
        </w:tabs>
        <w:spacing w:after="0"/>
        <w:ind w:firstLine="709"/>
        <w:jc w:val="right"/>
        <w:rPr>
          <w:rFonts w:ascii="Times New Roman" w:hAnsi="Times New Roman" w:cs="Times New Roman"/>
          <w:sz w:val="28"/>
          <w:szCs w:val="28"/>
        </w:rPr>
      </w:pPr>
    </w:p>
    <w:p w:rsidR="0011531B" w:rsidRDefault="0011531B" w:rsidP="00F73C90">
      <w:pPr>
        <w:tabs>
          <w:tab w:val="left" w:pos="3119"/>
        </w:tabs>
        <w:spacing w:after="0"/>
        <w:ind w:firstLine="709"/>
        <w:jc w:val="right"/>
        <w:rPr>
          <w:rFonts w:ascii="Times New Roman" w:hAnsi="Times New Roman" w:cs="Times New Roman"/>
          <w:sz w:val="28"/>
          <w:szCs w:val="28"/>
        </w:rPr>
      </w:pPr>
    </w:p>
    <w:p w:rsidR="0011531B" w:rsidRDefault="0011531B" w:rsidP="00F73C90">
      <w:pPr>
        <w:tabs>
          <w:tab w:val="left" w:pos="3119"/>
        </w:tabs>
        <w:spacing w:after="0"/>
        <w:ind w:firstLine="709"/>
        <w:jc w:val="right"/>
        <w:rPr>
          <w:rFonts w:ascii="Times New Roman" w:hAnsi="Times New Roman" w:cs="Times New Roman"/>
          <w:sz w:val="28"/>
          <w:szCs w:val="28"/>
        </w:rPr>
      </w:pPr>
    </w:p>
    <w:p w:rsidR="0011531B" w:rsidRDefault="0011531B" w:rsidP="00F73C90">
      <w:pPr>
        <w:tabs>
          <w:tab w:val="left" w:pos="3119"/>
        </w:tabs>
        <w:spacing w:after="0"/>
        <w:ind w:firstLine="709"/>
        <w:jc w:val="right"/>
        <w:rPr>
          <w:rFonts w:ascii="Times New Roman" w:hAnsi="Times New Roman" w:cs="Times New Roman"/>
          <w:sz w:val="28"/>
          <w:szCs w:val="28"/>
        </w:rPr>
      </w:pPr>
    </w:p>
    <w:p w:rsidR="00F73C90" w:rsidRPr="0016109B" w:rsidRDefault="0011531B" w:rsidP="00F73C90">
      <w:pPr>
        <w:tabs>
          <w:tab w:val="left" w:pos="3119"/>
        </w:tabs>
        <w:spacing w:after="0"/>
        <w:ind w:firstLine="709"/>
        <w:jc w:val="right"/>
        <w:rPr>
          <w:rFonts w:ascii="Times New Roman" w:hAnsi="Times New Roman" w:cs="Times New Roman"/>
          <w:sz w:val="28"/>
          <w:szCs w:val="28"/>
        </w:rPr>
      </w:pPr>
      <w:r>
        <w:rPr>
          <w:rFonts w:ascii="Times New Roman" w:hAnsi="Times New Roman" w:cs="Times New Roman"/>
          <w:sz w:val="28"/>
          <w:szCs w:val="28"/>
        </w:rPr>
        <w:t>П</w:t>
      </w:r>
      <w:r w:rsidR="00F73C90" w:rsidRPr="0016109B">
        <w:rPr>
          <w:rFonts w:ascii="Times New Roman" w:hAnsi="Times New Roman" w:cs="Times New Roman"/>
          <w:sz w:val="28"/>
          <w:szCs w:val="28"/>
        </w:rPr>
        <w:t>риложение 1</w:t>
      </w:r>
    </w:p>
    <w:p w:rsidR="00F73C90" w:rsidRPr="0016109B" w:rsidRDefault="00F73C90" w:rsidP="00F73C90">
      <w:pPr>
        <w:spacing w:after="0"/>
        <w:jc w:val="right"/>
        <w:rPr>
          <w:rFonts w:ascii="Times New Roman" w:hAnsi="Times New Roman" w:cs="Times New Roman"/>
          <w:b/>
          <w:sz w:val="28"/>
          <w:szCs w:val="28"/>
        </w:rPr>
      </w:pPr>
    </w:p>
    <w:p w:rsidR="00F73C90" w:rsidRPr="0016109B" w:rsidRDefault="00F73C90" w:rsidP="00F73C90">
      <w:pPr>
        <w:pStyle w:val="ConsPlusNormal"/>
        <w:widowControl/>
        <w:ind w:firstLine="0"/>
        <w:jc w:val="center"/>
        <w:rPr>
          <w:rFonts w:ascii="Times New Roman" w:hAnsi="Times New Roman" w:cs="Times New Roman"/>
          <w:b/>
          <w:sz w:val="22"/>
          <w:szCs w:val="22"/>
        </w:rPr>
      </w:pPr>
      <w:r w:rsidRPr="0016109B">
        <w:rPr>
          <w:rFonts w:ascii="Times New Roman" w:hAnsi="Times New Roman" w:cs="Times New Roman"/>
          <w:b/>
          <w:sz w:val="22"/>
          <w:szCs w:val="22"/>
        </w:rPr>
        <w:t>ЗАЯВКА НА УЧАСТИЕ В АУКЦИОНЕ</w:t>
      </w:r>
    </w:p>
    <w:p w:rsidR="00F73C90" w:rsidRPr="0016109B" w:rsidRDefault="00F73C90" w:rsidP="00F73C90">
      <w:pPr>
        <w:pStyle w:val="ConsPlusNormal"/>
        <w:widowControl/>
        <w:ind w:firstLine="0"/>
        <w:jc w:val="center"/>
        <w:rPr>
          <w:rFonts w:ascii="Times New Roman" w:hAnsi="Times New Roman" w:cs="Times New Roman"/>
          <w:b/>
          <w:sz w:val="22"/>
          <w:szCs w:val="22"/>
        </w:rPr>
      </w:pPr>
      <w:r w:rsidRPr="0016109B">
        <w:rPr>
          <w:rFonts w:ascii="Times New Roman" w:hAnsi="Times New Roman" w:cs="Times New Roman"/>
          <w:b/>
          <w:sz w:val="22"/>
          <w:szCs w:val="22"/>
        </w:rPr>
        <w:t xml:space="preserve">на право заключения </w:t>
      </w:r>
      <w:proofErr w:type="spellStart"/>
      <w:r w:rsidRPr="0016109B">
        <w:rPr>
          <w:rFonts w:ascii="Times New Roman" w:hAnsi="Times New Roman" w:cs="Times New Roman"/>
          <w:b/>
          <w:sz w:val="22"/>
          <w:szCs w:val="22"/>
        </w:rPr>
        <w:t>охотхозяйственного</w:t>
      </w:r>
      <w:proofErr w:type="spellEnd"/>
      <w:r w:rsidRPr="0016109B">
        <w:rPr>
          <w:rFonts w:ascii="Times New Roman" w:hAnsi="Times New Roman" w:cs="Times New Roman"/>
          <w:b/>
          <w:sz w:val="22"/>
          <w:szCs w:val="22"/>
        </w:rPr>
        <w:t xml:space="preserve"> соглашения</w:t>
      </w:r>
    </w:p>
    <w:p w:rsidR="00F73C90" w:rsidRPr="0016109B" w:rsidRDefault="00F73C90" w:rsidP="00F73C90">
      <w:pPr>
        <w:pStyle w:val="ConsPlusNormal"/>
        <w:widowControl/>
        <w:ind w:firstLine="0"/>
        <w:jc w:val="both"/>
        <w:rPr>
          <w:rFonts w:ascii="Times New Roman" w:hAnsi="Times New Roman" w:cs="Times New Roman"/>
        </w:rPr>
      </w:pPr>
    </w:p>
    <w:p w:rsidR="00F73C90" w:rsidRPr="0016109B" w:rsidRDefault="00F73C90" w:rsidP="00F73C90">
      <w:pPr>
        <w:spacing w:after="0"/>
        <w:rPr>
          <w:rFonts w:ascii="Times New Roman" w:hAnsi="Times New Roman" w:cs="Times New Roman"/>
          <w:b/>
        </w:rPr>
      </w:pPr>
      <w:r w:rsidRPr="0016109B">
        <w:rPr>
          <w:rFonts w:ascii="Times New Roman" w:hAnsi="Times New Roman" w:cs="Times New Roman"/>
          <w:b/>
        </w:rPr>
        <w:t>Для юридического лица:</w:t>
      </w:r>
    </w:p>
    <w:p w:rsidR="00F73C90" w:rsidRPr="0016109B" w:rsidRDefault="00F73C90" w:rsidP="00F73C90">
      <w:pPr>
        <w:spacing w:after="0"/>
        <w:jc w:val="center"/>
        <w:rPr>
          <w:rFonts w:ascii="Times New Roman" w:hAnsi="Times New Roman" w:cs="Times New Roman"/>
          <w:sz w:val="16"/>
          <w:szCs w:val="16"/>
        </w:rPr>
      </w:pPr>
      <w:r w:rsidRPr="0016109B">
        <w:rPr>
          <w:rFonts w:ascii="Times New Roman" w:hAnsi="Times New Roman" w:cs="Times New Roman"/>
          <w:b/>
        </w:rPr>
        <w:t>_____________________________________________________________________________</w:t>
      </w:r>
      <w:r w:rsidRPr="0016109B">
        <w:rPr>
          <w:rFonts w:ascii="Times New Roman" w:hAnsi="Times New Roman" w:cs="Times New Roman"/>
          <w:sz w:val="16"/>
          <w:szCs w:val="16"/>
        </w:rPr>
        <w:t xml:space="preserve">                                                                                                            (организационно-правовая форма,  наименование полностью)</w:t>
      </w:r>
    </w:p>
    <w:p w:rsidR="00F73C90" w:rsidRPr="0016109B" w:rsidRDefault="00F73C90" w:rsidP="00F73C90">
      <w:pPr>
        <w:spacing w:after="0"/>
        <w:jc w:val="center"/>
        <w:rPr>
          <w:rFonts w:ascii="Times New Roman" w:hAnsi="Times New Roman" w:cs="Times New Roman"/>
          <w:sz w:val="16"/>
          <w:szCs w:val="16"/>
        </w:rPr>
      </w:pPr>
    </w:p>
    <w:p w:rsidR="00F73C90" w:rsidRPr="0016109B" w:rsidRDefault="00F73C90" w:rsidP="00F73C90">
      <w:pPr>
        <w:spacing w:after="0"/>
        <w:jc w:val="center"/>
        <w:rPr>
          <w:rFonts w:ascii="Times New Roman" w:hAnsi="Times New Roman" w:cs="Times New Roman"/>
          <w:sz w:val="16"/>
          <w:szCs w:val="16"/>
        </w:rPr>
      </w:pPr>
      <w:r w:rsidRPr="0016109B">
        <w:rPr>
          <w:rFonts w:ascii="Times New Roman" w:hAnsi="Times New Roman" w:cs="Times New Roman"/>
          <w:sz w:val="16"/>
          <w:szCs w:val="16"/>
        </w:rPr>
        <w:t>____________________________________________________________________________________________________________________</w:t>
      </w: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t>(место нахождения, телефон, факс)</w:t>
      </w: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t>____________________________________________________________________________________________________________________</w:t>
      </w:r>
    </w:p>
    <w:p w:rsidR="00F73C90" w:rsidRPr="0016109B" w:rsidRDefault="00F73C90" w:rsidP="00F73C90">
      <w:pPr>
        <w:pStyle w:val="ConsPlusNormal"/>
        <w:widowControl/>
        <w:ind w:firstLine="0"/>
        <w:jc w:val="center"/>
        <w:rPr>
          <w:rFonts w:ascii="Times New Roman" w:hAnsi="Times New Roman" w:cs="Times New Roman"/>
          <w:sz w:val="16"/>
          <w:szCs w:val="16"/>
        </w:rPr>
      </w:pPr>
    </w:p>
    <w:p w:rsidR="00F73C90" w:rsidRPr="0016109B" w:rsidRDefault="00F73C90" w:rsidP="00F73C90">
      <w:pPr>
        <w:pStyle w:val="ConsPlusNormal"/>
        <w:widowControl/>
        <w:ind w:firstLine="0"/>
        <w:jc w:val="center"/>
        <w:rPr>
          <w:rFonts w:ascii="Times New Roman" w:hAnsi="Times New Roman" w:cs="Times New Roman"/>
          <w:sz w:val="22"/>
          <w:szCs w:val="22"/>
        </w:rPr>
      </w:pPr>
      <w:r w:rsidRPr="0016109B">
        <w:rPr>
          <w:rFonts w:ascii="Times New Roman" w:hAnsi="Times New Roman" w:cs="Times New Roman"/>
          <w:sz w:val="22"/>
          <w:szCs w:val="22"/>
        </w:rPr>
        <w:t xml:space="preserve"> ____________________________________________________________________________________,</w:t>
      </w: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t>(должность, ФИО руководителя полностью)</w:t>
      </w:r>
    </w:p>
    <w:p w:rsidR="00F73C90" w:rsidRPr="0016109B" w:rsidRDefault="00F73C90" w:rsidP="00F73C90">
      <w:pPr>
        <w:pStyle w:val="ConsPlusNormal"/>
        <w:widowControl/>
        <w:ind w:firstLine="0"/>
        <w:rPr>
          <w:rFonts w:ascii="Times New Roman" w:hAnsi="Times New Roman" w:cs="Times New Roman"/>
          <w:sz w:val="16"/>
          <w:szCs w:val="16"/>
        </w:rPr>
      </w:pPr>
      <w:proofErr w:type="gramStart"/>
      <w:r w:rsidRPr="0016109B">
        <w:rPr>
          <w:rFonts w:ascii="Times New Roman" w:hAnsi="Times New Roman" w:cs="Times New Roman"/>
          <w:sz w:val="22"/>
          <w:szCs w:val="22"/>
        </w:rPr>
        <w:t>действующий</w:t>
      </w:r>
      <w:proofErr w:type="gramEnd"/>
      <w:r w:rsidRPr="0016109B">
        <w:rPr>
          <w:rFonts w:ascii="Times New Roman" w:hAnsi="Times New Roman" w:cs="Times New Roman"/>
          <w:sz w:val="22"/>
          <w:szCs w:val="22"/>
        </w:rPr>
        <w:t xml:space="preserve"> на основании </w:t>
      </w:r>
      <w:r w:rsidRPr="0016109B">
        <w:rPr>
          <w:rFonts w:ascii="Times New Roman" w:hAnsi="Times New Roman" w:cs="Times New Roman"/>
          <w:sz w:val="16"/>
          <w:szCs w:val="16"/>
        </w:rPr>
        <w:t>__________________________________________________________________________________</w:t>
      </w:r>
    </w:p>
    <w:p w:rsidR="00F73C90" w:rsidRPr="0016109B" w:rsidRDefault="00F73C90" w:rsidP="00F73C90">
      <w:pPr>
        <w:pStyle w:val="ConsPlusNormal"/>
        <w:widowControl/>
        <w:ind w:firstLine="0"/>
        <w:jc w:val="both"/>
        <w:rPr>
          <w:rFonts w:ascii="Times New Roman" w:hAnsi="Times New Roman" w:cs="Times New Roman"/>
          <w:b/>
          <w:sz w:val="24"/>
          <w:szCs w:val="24"/>
        </w:rPr>
      </w:pPr>
    </w:p>
    <w:p w:rsidR="00F73C90" w:rsidRPr="0016109B" w:rsidRDefault="00F73C90" w:rsidP="00F73C90">
      <w:pPr>
        <w:pStyle w:val="ConsPlusNormal"/>
        <w:widowControl/>
        <w:ind w:firstLine="0"/>
        <w:jc w:val="both"/>
        <w:rPr>
          <w:rFonts w:ascii="Times New Roman" w:hAnsi="Times New Roman" w:cs="Times New Roman"/>
          <w:b/>
          <w:sz w:val="22"/>
          <w:szCs w:val="22"/>
        </w:rPr>
      </w:pPr>
      <w:r w:rsidRPr="0016109B">
        <w:rPr>
          <w:rFonts w:ascii="Times New Roman" w:hAnsi="Times New Roman" w:cs="Times New Roman"/>
          <w:b/>
          <w:sz w:val="22"/>
          <w:szCs w:val="22"/>
        </w:rPr>
        <w:t>Для индивидуального предпринимателя:</w:t>
      </w:r>
    </w:p>
    <w:p w:rsidR="00F73C90" w:rsidRPr="0016109B" w:rsidRDefault="00F73C90" w:rsidP="00F73C90">
      <w:pPr>
        <w:spacing w:after="0"/>
        <w:jc w:val="center"/>
        <w:rPr>
          <w:rFonts w:ascii="Times New Roman" w:hAnsi="Times New Roman" w:cs="Times New Roman"/>
          <w:sz w:val="16"/>
          <w:szCs w:val="16"/>
        </w:rPr>
      </w:pPr>
      <w:r w:rsidRPr="0016109B">
        <w:rPr>
          <w:rFonts w:ascii="Times New Roman" w:hAnsi="Times New Roman" w:cs="Times New Roman"/>
          <w:b/>
        </w:rPr>
        <w:t>_____________________________________________________________________________</w:t>
      </w:r>
      <w:r w:rsidRPr="0016109B">
        <w:rPr>
          <w:rFonts w:ascii="Times New Roman" w:hAnsi="Times New Roman" w:cs="Times New Roman"/>
          <w:sz w:val="16"/>
          <w:szCs w:val="16"/>
        </w:rPr>
        <w:t xml:space="preserve">                                                                                                          (</w:t>
      </w:r>
      <w:r w:rsidR="005A0873">
        <w:rPr>
          <w:rFonts w:ascii="Times New Roman" w:hAnsi="Times New Roman" w:cs="Times New Roman"/>
          <w:sz w:val="16"/>
          <w:szCs w:val="16"/>
        </w:rPr>
        <w:t>ф</w:t>
      </w:r>
      <w:r w:rsidRPr="0016109B">
        <w:rPr>
          <w:rFonts w:ascii="Times New Roman" w:hAnsi="Times New Roman" w:cs="Times New Roman"/>
          <w:sz w:val="16"/>
          <w:szCs w:val="16"/>
        </w:rPr>
        <w:t>амилия, имя, отчество полностью)</w:t>
      </w:r>
    </w:p>
    <w:p w:rsidR="00F73C90" w:rsidRPr="0016109B" w:rsidRDefault="00F73C90" w:rsidP="00F73C90">
      <w:pPr>
        <w:spacing w:after="0"/>
        <w:jc w:val="center"/>
        <w:rPr>
          <w:rFonts w:ascii="Times New Roman" w:hAnsi="Times New Roman" w:cs="Times New Roman"/>
          <w:sz w:val="16"/>
          <w:szCs w:val="16"/>
        </w:rPr>
      </w:pPr>
      <w:r w:rsidRPr="0016109B">
        <w:rPr>
          <w:rFonts w:ascii="Times New Roman" w:hAnsi="Times New Roman" w:cs="Times New Roman"/>
          <w:sz w:val="16"/>
          <w:szCs w:val="16"/>
        </w:rPr>
        <w:t>____________________________________________________________________________________________________________________</w:t>
      </w: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t>(данные документа, удостоверяющего личность)</w:t>
      </w:r>
    </w:p>
    <w:p w:rsidR="00F73C90" w:rsidRPr="0016109B" w:rsidRDefault="00F73C90" w:rsidP="00F73C90">
      <w:pPr>
        <w:pStyle w:val="ConsPlusNormal"/>
        <w:widowControl/>
        <w:ind w:firstLine="0"/>
        <w:jc w:val="center"/>
        <w:rPr>
          <w:rFonts w:ascii="Times New Roman" w:hAnsi="Times New Roman" w:cs="Times New Roman"/>
          <w:sz w:val="16"/>
          <w:szCs w:val="16"/>
        </w:rPr>
      </w:pP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t>____________________________________________________________________________________________________________________</w:t>
      </w: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t>(место нахождения, телефон, факс)</w:t>
      </w:r>
    </w:p>
    <w:p w:rsidR="00F73C90" w:rsidRPr="0016109B" w:rsidRDefault="00F73C90" w:rsidP="00F73C90">
      <w:pPr>
        <w:pStyle w:val="ConsPlusNormal"/>
        <w:widowControl/>
        <w:ind w:firstLine="0"/>
        <w:jc w:val="center"/>
        <w:rPr>
          <w:rFonts w:ascii="Times New Roman" w:hAnsi="Times New Roman" w:cs="Times New Roman"/>
          <w:sz w:val="16"/>
          <w:szCs w:val="16"/>
        </w:rPr>
      </w:pPr>
      <w:r w:rsidRPr="0016109B">
        <w:rPr>
          <w:rFonts w:ascii="Times New Roman" w:hAnsi="Times New Roman" w:cs="Times New Roman"/>
          <w:sz w:val="16"/>
          <w:szCs w:val="16"/>
        </w:rPr>
        <w:t>_____________________________________________________________________________________</w:t>
      </w:r>
      <w:r w:rsidR="00CD764A">
        <w:rPr>
          <w:rFonts w:ascii="Times New Roman" w:hAnsi="Times New Roman" w:cs="Times New Roman"/>
          <w:sz w:val="16"/>
          <w:szCs w:val="16"/>
        </w:rPr>
        <w:t>________________________</w:t>
      </w:r>
    </w:p>
    <w:p w:rsidR="00F73C90" w:rsidRPr="0016109B" w:rsidRDefault="00F73C90" w:rsidP="00F73C90">
      <w:pPr>
        <w:pStyle w:val="ConsPlusNormal"/>
        <w:widowControl/>
        <w:ind w:firstLine="0"/>
        <w:rPr>
          <w:rFonts w:ascii="Times New Roman" w:hAnsi="Times New Roman" w:cs="Times New Roman"/>
          <w:sz w:val="16"/>
          <w:szCs w:val="16"/>
        </w:rPr>
      </w:pPr>
      <w:proofErr w:type="gramStart"/>
      <w:r w:rsidRPr="0016109B">
        <w:rPr>
          <w:rFonts w:ascii="Times New Roman" w:hAnsi="Times New Roman" w:cs="Times New Roman"/>
          <w:sz w:val="22"/>
          <w:szCs w:val="22"/>
        </w:rPr>
        <w:t>действующий</w:t>
      </w:r>
      <w:proofErr w:type="gramEnd"/>
      <w:r w:rsidRPr="0016109B">
        <w:rPr>
          <w:rFonts w:ascii="Times New Roman" w:hAnsi="Times New Roman" w:cs="Times New Roman"/>
          <w:sz w:val="22"/>
          <w:szCs w:val="22"/>
        </w:rPr>
        <w:t xml:space="preserve"> на основании </w:t>
      </w:r>
      <w:r w:rsidRPr="0016109B">
        <w:rPr>
          <w:rFonts w:ascii="Times New Roman" w:hAnsi="Times New Roman" w:cs="Times New Roman"/>
          <w:sz w:val="16"/>
          <w:szCs w:val="16"/>
        </w:rPr>
        <w:t>__________________________________________________________________________________</w:t>
      </w:r>
    </w:p>
    <w:p w:rsidR="00F73C90" w:rsidRPr="0016109B" w:rsidRDefault="00F73C90" w:rsidP="00F73C90">
      <w:pPr>
        <w:pStyle w:val="ConsPlusNormal"/>
        <w:widowControl/>
        <w:ind w:firstLine="0"/>
        <w:jc w:val="center"/>
        <w:rPr>
          <w:rFonts w:ascii="Times New Roman" w:hAnsi="Times New Roman" w:cs="Times New Roman"/>
          <w:sz w:val="16"/>
          <w:szCs w:val="16"/>
        </w:rPr>
      </w:pPr>
    </w:p>
    <w:p w:rsidR="00F73C90" w:rsidRPr="0016109B" w:rsidRDefault="00F73C90" w:rsidP="00F73C90">
      <w:pPr>
        <w:pStyle w:val="ConsPlusNormal"/>
        <w:widowControl/>
        <w:ind w:firstLine="540"/>
        <w:jc w:val="both"/>
        <w:rPr>
          <w:rFonts w:ascii="Times New Roman" w:hAnsi="Times New Roman" w:cs="Times New Roman"/>
          <w:sz w:val="22"/>
          <w:szCs w:val="22"/>
        </w:rPr>
      </w:pPr>
      <w:r w:rsidRPr="0016109B">
        <w:rPr>
          <w:rFonts w:ascii="Times New Roman" w:hAnsi="Times New Roman" w:cs="Times New Roman"/>
          <w:sz w:val="22"/>
          <w:szCs w:val="22"/>
        </w:rPr>
        <w:t>Приложение:</w:t>
      </w:r>
    </w:p>
    <w:p w:rsidR="00F73C90" w:rsidRPr="0016109B" w:rsidRDefault="00BC793D" w:rsidP="00F73C9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w:t>
      </w:r>
      <w:r w:rsidR="00F73C90" w:rsidRPr="0016109B">
        <w:rPr>
          <w:rFonts w:ascii="Times New Roman" w:hAnsi="Times New Roman" w:cs="Times New Roman"/>
          <w:sz w:val="22"/>
          <w:szCs w:val="22"/>
        </w:rPr>
        <w:t>Выписка из Единого государственного реестра юридических лиц – для юридического лица, выписка из Единого государственного реестра индивидуальных предпринимателей – для индивидуального предпринимателя (по желанию).</w:t>
      </w:r>
    </w:p>
    <w:p w:rsidR="00F73C90" w:rsidRPr="0016109B" w:rsidRDefault="00F73C90" w:rsidP="00F73C90">
      <w:pPr>
        <w:pStyle w:val="ConsPlusNormal"/>
        <w:widowControl/>
        <w:ind w:firstLine="540"/>
        <w:jc w:val="both"/>
        <w:rPr>
          <w:rFonts w:ascii="Times New Roman" w:hAnsi="Times New Roman" w:cs="Times New Roman"/>
          <w:sz w:val="22"/>
          <w:szCs w:val="22"/>
        </w:rPr>
      </w:pPr>
      <w:r w:rsidRPr="0016109B">
        <w:rPr>
          <w:rFonts w:ascii="Times New Roman" w:hAnsi="Times New Roman" w:cs="Times New Roman"/>
          <w:sz w:val="22"/>
          <w:szCs w:val="22"/>
        </w:rPr>
        <w:t>2.</w:t>
      </w:r>
      <w:r w:rsidR="00BC793D">
        <w:rPr>
          <w:rFonts w:ascii="Times New Roman" w:hAnsi="Times New Roman" w:cs="Times New Roman"/>
          <w:sz w:val="22"/>
          <w:szCs w:val="22"/>
        </w:rPr>
        <w:t> </w:t>
      </w:r>
      <w:r w:rsidRPr="0016109B">
        <w:rPr>
          <w:rFonts w:ascii="Times New Roman" w:hAnsi="Times New Roman" w:cs="Times New Roman"/>
          <w:sz w:val="22"/>
          <w:szCs w:val="22"/>
        </w:rPr>
        <w:t>Документы, подтверждающие внесение денежных сре</w:t>
      </w:r>
      <w:proofErr w:type="gramStart"/>
      <w:r w:rsidRPr="0016109B">
        <w:rPr>
          <w:rFonts w:ascii="Times New Roman" w:hAnsi="Times New Roman" w:cs="Times New Roman"/>
          <w:sz w:val="22"/>
          <w:szCs w:val="22"/>
        </w:rPr>
        <w:t>дств в к</w:t>
      </w:r>
      <w:proofErr w:type="gramEnd"/>
      <w:r w:rsidRPr="0016109B">
        <w:rPr>
          <w:rFonts w:ascii="Times New Roman" w:hAnsi="Times New Roman" w:cs="Times New Roman"/>
          <w:sz w:val="22"/>
          <w:szCs w:val="22"/>
        </w:rPr>
        <w:t xml:space="preserve">ачестве обеспечения заявки на </w:t>
      </w:r>
      <w:r>
        <w:rPr>
          <w:rFonts w:ascii="Times New Roman" w:hAnsi="Times New Roman" w:cs="Times New Roman"/>
          <w:sz w:val="22"/>
          <w:szCs w:val="22"/>
        </w:rPr>
        <w:t>участие в аукционе</w:t>
      </w:r>
      <w:r w:rsidRPr="0016109B">
        <w:rPr>
          <w:rFonts w:ascii="Times New Roman" w:hAnsi="Times New Roman" w:cs="Times New Roman"/>
          <w:sz w:val="22"/>
          <w:szCs w:val="22"/>
        </w:rPr>
        <w:t>.</w:t>
      </w:r>
    </w:p>
    <w:p w:rsidR="00F73C90" w:rsidRPr="0016109B" w:rsidRDefault="00F73C90" w:rsidP="00F73C90">
      <w:pPr>
        <w:pStyle w:val="ConsPlusNormal"/>
        <w:widowControl/>
        <w:ind w:firstLine="540"/>
        <w:jc w:val="both"/>
        <w:rPr>
          <w:rFonts w:ascii="Times New Roman" w:hAnsi="Times New Roman" w:cs="Times New Roman"/>
          <w:sz w:val="22"/>
          <w:szCs w:val="22"/>
        </w:rPr>
      </w:pPr>
    </w:p>
    <w:p w:rsidR="00F73C90" w:rsidRPr="0016109B" w:rsidRDefault="00F73C90" w:rsidP="00F73C90">
      <w:pPr>
        <w:pStyle w:val="ConsPlusNonformat"/>
        <w:widowControl/>
        <w:jc w:val="both"/>
        <w:rPr>
          <w:rFonts w:ascii="Times New Roman" w:hAnsi="Times New Roman" w:cs="Times New Roman"/>
          <w:sz w:val="22"/>
          <w:szCs w:val="22"/>
        </w:rPr>
      </w:pPr>
      <w:r w:rsidRPr="0016109B">
        <w:rPr>
          <w:rFonts w:ascii="Times New Roman" w:hAnsi="Times New Roman" w:cs="Times New Roman"/>
        </w:rPr>
        <w:t xml:space="preserve">    </w:t>
      </w:r>
      <w:r>
        <w:rPr>
          <w:rFonts w:ascii="Times New Roman" w:hAnsi="Times New Roman" w:cs="Times New Roman"/>
          <w:sz w:val="22"/>
          <w:szCs w:val="22"/>
        </w:rPr>
        <w:t>Прошу допустить к участию</w:t>
      </w:r>
      <w:r w:rsidRPr="0016109B">
        <w:rPr>
          <w:rFonts w:ascii="Times New Roman" w:hAnsi="Times New Roman" w:cs="Times New Roman"/>
          <w:sz w:val="22"/>
          <w:szCs w:val="22"/>
        </w:rPr>
        <w:t xml:space="preserve"> в аукционе на право заключения </w:t>
      </w:r>
      <w:proofErr w:type="spellStart"/>
      <w:r w:rsidRPr="0016109B">
        <w:rPr>
          <w:rFonts w:ascii="Times New Roman" w:hAnsi="Times New Roman" w:cs="Times New Roman"/>
          <w:sz w:val="22"/>
          <w:szCs w:val="22"/>
        </w:rPr>
        <w:t>охотхозяйственного</w:t>
      </w:r>
      <w:proofErr w:type="spellEnd"/>
      <w:r w:rsidRPr="0016109B">
        <w:rPr>
          <w:rFonts w:ascii="Times New Roman" w:hAnsi="Times New Roman" w:cs="Times New Roman"/>
          <w:sz w:val="22"/>
          <w:szCs w:val="22"/>
        </w:rPr>
        <w:t xml:space="preserve"> соглашения, который состоится "____"_______________ 20__ г. по адресу: ____________________________________________________________________________________.</w:t>
      </w:r>
    </w:p>
    <w:p w:rsidR="00F73C90" w:rsidRPr="0016109B" w:rsidRDefault="00F73C90" w:rsidP="005A0873">
      <w:pPr>
        <w:pStyle w:val="ConsPlusNonformat"/>
        <w:widowControl/>
        <w:jc w:val="both"/>
        <w:rPr>
          <w:rFonts w:ascii="Times New Roman" w:hAnsi="Times New Roman" w:cs="Times New Roman"/>
          <w:sz w:val="22"/>
          <w:szCs w:val="22"/>
        </w:rPr>
      </w:pPr>
      <w:r w:rsidRPr="0016109B">
        <w:rPr>
          <w:rFonts w:ascii="Times New Roman" w:hAnsi="Times New Roman" w:cs="Times New Roman"/>
          <w:sz w:val="22"/>
          <w:szCs w:val="22"/>
        </w:rPr>
        <w:t xml:space="preserve">   </w:t>
      </w:r>
      <w:r>
        <w:rPr>
          <w:rFonts w:ascii="Times New Roman" w:hAnsi="Times New Roman" w:cs="Times New Roman"/>
          <w:sz w:val="22"/>
          <w:szCs w:val="22"/>
        </w:rPr>
        <w:t>Желаю принять участие в аукционе в отношении</w:t>
      </w:r>
      <w:r w:rsidRPr="0016109B">
        <w:rPr>
          <w:rFonts w:ascii="Times New Roman" w:hAnsi="Times New Roman" w:cs="Times New Roman"/>
          <w:sz w:val="22"/>
          <w:szCs w:val="22"/>
        </w:rPr>
        <w:t xml:space="preserve"> следующего предмета аукциона ____________________________________________________________________________________.</w:t>
      </w:r>
    </w:p>
    <w:p w:rsidR="00F73C90" w:rsidRPr="0016109B" w:rsidRDefault="00F73C90" w:rsidP="00F73C90">
      <w:pPr>
        <w:pStyle w:val="ConsPlusNonformat"/>
        <w:widowControl/>
        <w:jc w:val="center"/>
        <w:rPr>
          <w:rFonts w:ascii="Times New Roman" w:hAnsi="Times New Roman" w:cs="Times New Roman"/>
        </w:rPr>
      </w:pPr>
      <w:r w:rsidRPr="0016109B">
        <w:rPr>
          <w:rFonts w:ascii="Times New Roman" w:hAnsi="Times New Roman" w:cs="Times New Roman"/>
        </w:rPr>
        <w:t>(указать предмет аукциона в соответствии с извещением о проведен</w:t>
      </w:r>
      <w:proofErr w:type="gramStart"/>
      <w:r w:rsidRPr="0016109B">
        <w:rPr>
          <w:rFonts w:ascii="Times New Roman" w:hAnsi="Times New Roman" w:cs="Times New Roman"/>
        </w:rPr>
        <w:t>ии ау</w:t>
      </w:r>
      <w:proofErr w:type="gramEnd"/>
      <w:r w:rsidRPr="0016109B">
        <w:rPr>
          <w:rFonts w:ascii="Times New Roman" w:hAnsi="Times New Roman" w:cs="Times New Roman"/>
        </w:rPr>
        <w:t>кциона)</w:t>
      </w:r>
    </w:p>
    <w:p w:rsidR="005A0873" w:rsidRPr="005A0873" w:rsidRDefault="005A0873" w:rsidP="00F73C90">
      <w:pPr>
        <w:pStyle w:val="ConsPlusNormal"/>
        <w:widowControl/>
        <w:ind w:firstLine="540"/>
        <w:jc w:val="both"/>
        <w:rPr>
          <w:rFonts w:ascii="Times New Roman" w:hAnsi="Times New Roman" w:cs="Times New Roman"/>
          <w:sz w:val="16"/>
          <w:szCs w:val="16"/>
        </w:rPr>
      </w:pPr>
    </w:p>
    <w:p w:rsidR="00F73C90" w:rsidRPr="0016109B" w:rsidRDefault="00F73C90" w:rsidP="00F73C90">
      <w:pPr>
        <w:pStyle w:val="ConsPlusNormal"/>
        <w:widowControl/>
        <w:ind w:firstLine="540"/>
        <w:jc w:val="both"/>
        <w:rPr>
          <w:rFonts w:ascii="Times New Roman" w:hAnsi="Times New Roman" w:cs="Times New Roman"/>
          <w:sz w:val="22"/>
          <w:szCs w:val="22"/>
        </w:rPr>
      </w:pPr>
      <w:r w:rsidRPr="0016109B">
        <w:rPr>
          <w:rFonts w:ascii="Times New Roman" w:hAnsi="Times New Roman" w:cs="Times New Roman"/>
          <w:sz w:val="22"/>
          <w:szCs w:val="22"/>
        </w:rPr>
        <w:t xml:space="preserve">Настоящим подтверждаю, что все условия аукциона на право заключения </w:t>
      </w:r>
      <w:proofErr w:type="spellStart"/>
      <w:r w:rsidRPr="0016109B">
        <w:rPr>
          <w:rFonts w:ascii="Times New Roman" w:hAnsi="Times New Roman" w:cs="Times New Roman"/>
          <w:sz w:val="22"/>
          <w:szCs w:val="22"/>
        </w:rPr>
        <w:t>охотхозяйственного</w:t>
      </w:r>
      <w:proofErr w:type="spellEnd"/>
      <w:r w:rsidRPr="0016109B">
        <w:rPr>
          <w:rFonts w:ascii="Times New Roman" w:hAnsi="Times New Roman" w:cs="Times New Roman"/>
          <w:sz w:val="22"/>
          <w:szCs w:val="22"/>
        </w:rPr>
        <w:t xml:space="preserve"> соглашения мне известны, поняты и я с ними согласен.</w:t>
      </w:r>
    </w:p>
    <w:p w:rsidR="005A0873" w:rsidRPr="005A0873" w:rsidRDefault="005A0873" w:rsidP="00F73C90">
      <w:pPr>
        <w:pStyle w:val="ConsPlusNormal"/>
        <w:widowControl/>
        <w:ind w:firstLine="540"/>
        <w:jc w:val="both"/>
        <w:rPr>
          <w:rFonts w:ascii="Times New Roman" w:hAnsi="Times New Roman" w:cs="Times New Roman"/>
          <w:sz w:val="16"/>
          <w:szCs w:val="16"/>
        </w:rPr>
      </w:pPr>
    </w:p>
    <w:p w:rsidR="00F73C90" w:rsidRPr="005A0873" w:rsidRDefault="00305D88" w:rsidP="00F73C90">
      <w:pPr>
        <w:pStyle w:val="ConsPlusNormal"/>
        <w:widowControl/>
        <w:ind w:firstLine="540"/>
        <w:jc w:val="both"/>
        <w:rPr>
          <w:rFonts w:ascii="Times New Roman" w:hAnsi="Times New Roman" w:cs="Times New Roman"/>
          <w:sz w:val="16"/>
          <w:szCs w:val="16"/>
        </w:rPr>
      </w:pPr>
      <w:r>
        <w:rPr>
          <w:rFonts w:ascii="Times New Roman" w:hAnsi="Times New Roman" w:cs="Times New Roman"/>
          <w:sz w:val="22"/>
          <w:szCs w:val="22"/>
        </w:rPr>
        <w:t xml:space="preserve">Реквизиты счета для возврата денежных средств, внесенных в качестве в качестве </w:t>
      </w:r>
      <w:r w:rsidR="005A0873">
        <w:rPr>
          <w:rFonts w:ascii="Times New Roman" w:hAnsi="Times New Roman" w:cs="Times New Roman"/>
          <w:sz w:val="22"/>
          <w:szCs w:val="22"/>
        </w:rPr>
        <w:t>обеспечения заявок на участие в аукционе ________________________________</w:t>
      </w:r>
      <w:r w:rsidR="000E795B">
        <w:rPr>
          <w:rFonts w:ascii="Times New Roman" w:hAnsi="Times New Roman" w:cs="Times New Roman"/>
          <w:sz w:val="22"/>
          <w:szCs w:val="22"/>
        </w:rPr>
        <w:t>________________</w:t>
      </w:r>
    </w:p>
    <w:p w:rsidR="005A0873" w:rsidRPr="005A0873" w:rsidRDefault="005A0873" w:rsidP="00F73C90">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lastRenderedPageBreak/>
        <w:t>____________________________________________________________________________________________________________________</w:t>
      </w:r>
    </w:p>
    <w:p w:rsidR="00F73C90" w:rsidRPr="0016109B" w:rsidRDefault="00F73C90" w:rsidP="00F73C90">
      <w:pPr>
        <w:pStyle w:val="ConsPlusNormal"/>
        <w:widowControl/>
        <w:ind w:firstLine="0"/>
        <w:jc w:val="both"/>
        <w:rPr>
          <w:rFonts w:ascii="Times New Roman" w:hAnsi="Times New Roman" w:cs="Times New Roman"/>
        </w:rPr>
      </w:pPr>
      <w:r w:rsidRPr="0016109B">
        <w:rPr>
          <w:rFonts w:ascii="Times New Roman" w:hAnsi="Times New Roman" w:cs="Times New Roman"/>
        </w:rPr>
        <w:t>ЗАЯВИТЕЛЬ:</w:t>
      </w:r>
    </w:p>
    <w:p w:rsidR="00F73C90" w:rsidRPr="0016109B" w:rsidRDefault="00F73C90" w:rsidP="00F73C90">
      <w:pPr>
        <w:pStyle w:val="ConsPlusNormal"/>
        <w:widowControl/>
        <w:tabs>
          <w:tab w:val="left" w:pos="4140"/>
        </w:tabs>
        <w:ind w:firstLine="0"/>
        <w:jc w:val="both"/>
        <w:rPr>
          <w:rFonts w:ascii="Times New Roman" w:hAnsi="Times New Roman" w:cs="Times New Roman"/>
          <w:sz w:val="22"/>
          <w:szCs w:val="22"/>
        </w:rPr>
      </w:pPr>
      <w:r w:rsidRPr="0016109B">
        <w:rPr>
          <w:rFonts w:ascii="Times New Roman" w:hAnsi="Times New Roman" w:cs="Times New Roman"/>
          <w:sz w:val="22"/>
          <w:szCs w:val="22"/>
        </w:rPr>
        <w:t>_____________________________________</w:t>
      </w:r>
    </w:p>
    <w:p w:rsidR="00F73C90" w:rsidRPr="0016109B" w:rsidRDefault="00F73C90" w:rsidP="00F73C90">
      <w:pPr>
        <w:pStyle w:val="ConsPlusNormal"/>
        <w:widowControl/>
        <w:ind w:firstLine="0"/>
        <w:jc w:val="both"/>
        <w:rPr>
          <w:rFonts w:ascii="Times New Roman" w:hAnsi="Times New Roman" w:cs="Times New Roman"/>
          <w:sz w:val="16"/>
          <w:szCs w:val="16"/>
        </w:rPr>
      </w:pPr>
      <w:r w:rsidRPr="0016109B">
        <w:rPr>
          <w:rFonts w:ascii="Times New Roman" w:hAnsi="Times New Roman" w:cs="Times New Roman"/>
          <w:sz w:val="22"/>
          <w:szCs w:val="22"/>
        </w:rPr>
        <w:t xml:space="preserve">                  </w:t>
      </w:r>
      <w:r w:rsidRPr="0016109B">
        <w:rPr>
          <w:rFonts w:ascii="Times New Roman" w:hAnsi="Times New Roman" w:cs="Times New Roman"/>
          <w:sz w:val="16"/>
          <w:szCs w:val="16"/>
        </w:rPr>
        <w:t xml:space="preserve">(банковские реквизиты) </w:t>
      </w:r>
    </w:p>
    <w:p w:rsidR="00F73C90" w:rsidRPr="0016109B" w:rsidRDefault="00F73C90" w:rsidP="00F73C90">
      <w:pPr>
        <w:pStyle w:val="ConsPlusNormal"/>
        <w:widowControl/>
        <w:ind w:firstLine="0"/>
        <w:jc w:val="both"/>
        <w:rPr>
          <w:rFonts w:ascii="Times New Roman" w:hAnsi="Times New Roman" w:cs="Times New Roman"/>
          <w:sz w:val="16"/>
          <w:szCs w:val="16"/>
        </w:rPr>
      </w:pPr>
      <w:r w:rsidRPr="0016109B">
        <w:rPr>
          <w:rFonts w:ascii="Times New Roman" w:hAnsi="Times New Roman" w:cs="Times New Roman"/>
          <w:sz w:val="16"/>
          <w:szCs w:val="16"/>
        </w:rPr>
        <w:t>___________________________________________________</w:t>
      </w:r>
    </w:p>
    <w:p w:rsidR="00F73C90" w:rsidRPr="0016109B" w:rsidRDefault="00F73C90" w:rsidP="00F73C90">
      <w:pPr>
        <w:pStyle w:val="ConsPlusNormal"/>
        <w:widowControl/>
        <w:ind w:firstLine="0"/>
        <w:jc w:val="both"/>
        <w:rPr>
          <w:rFonts w:ascii="Times New Roman" w:hAnsi="Times New Roman" w:cs="Times New Roman"/>
          <w:sz w:val="16"/>
          <w:szCs w:val="16"/>
        </w:rPr>
      </w:pPr>
    </w:p>
    <w:p w:rsidR="00F73C90" w:rsidRPr="0016109B" w:rsidRDefault="00F73C90" w:rsidP="00F73C90">
      <w:pPr>
        <w:pStyle w:val="ConsPlusNormal"/>
        <w:widowControl/>
        <w:ind w:firstLine="0"/>
        <w:jc w:val="both"/>
        <w:rPr>
          <w:rFonts w:ascii="Times New Roman" w:hAnsi="Times New Roman" w:cs="Times New Roman"/>
          <w:sz w:val="16"/>
          <w:szCs w:val="16"/>
        </w:rPr>
      </w:pPr>
      <w:r w:rsidRPr="0016109B">
        <w:rPr>
          <w:rFonts w:ascii="Times New Roman" w:hAnsi="Times New Roman" w:cs="Times New Roman"/>
          <w:sz w:val="16"/>
          <w:szCs w:val="16"/>
        </w:rPr>
        <w:t xml:space="preserve">___________________________________________________ </w:t>
      </w:r>
    </w:p>
    <w:p w:rsidR="00F73C90" w:rsidRPr="0016109B" w:rsidRDefault="00F73C90" w:rsidP="00F73C90">
      <w:pPr>
        <w:pStyle w:val="ConsPlusNormal"/>
        <w:widowControl/>
        <w:ind w:firstLine="0"/>
        <w:jc w:val="both"/>
        <w:rPr>
          <w:rFonts w:ascii="Times New Roman" w:hAnsi="Times New Roman" w:cs="Times New Roman"/>
          <w:sz w:val="22"/>
          <w:szCs w:val="22"/>
        </w:rPr>
      </w:pPr>
    </w:p>
    <w:p w:rsidR="00F73C90" w:rsidRPr="0016109B" w:rsidRDefault="00F73C90" w:rsidP="00F73C90">
      <w:pPr>
        <w:pStyle w:val="ConsPlusNormal"/>
        <w:widowControl/>
        <w:ind w:firstLine="0"/>
        <w:jc w:val="both"/>
        <w:rPr>
          <w:rFonts w:ascii="Times New Roman" w:hAnsi="Times New Roman" w:cs="Times New Roman"/>
          <w:sz w:val="22"/>
          <w:szCs w:val="22"/>
        </w:rPr>
      </w:pPr>
      <w:r w:rsidRPr="0016109B">
        <w:rPr>
          <w:rFonts w:ascii="Times New Roman" w:hAnsi="Times New Roman" w:cs="Times New Roman"/>
          <w:sz w:val="22"/>
          <w:szCs w:val="22"/>
        </w:rPr>
        <w:t>_____________________________________</w:t>
      </w:r>
    </w:p>
    <w:p w:rsidR="00F73C90" w:rsidRPr="0016109B" w:rsidRDefault="00F73C90" w:rsidP="00F73C90">
      <w:pPr>
        <w:pStyle w:val="ConsPlusNormal"/>
        <w:widowControl/>
        <w:ind w:firstLine="0"/>
        <w:jc w:val="both"/>
        <w:rPr>
          <w:rFonts w:ascii="Times New Roman" w:hAnsi="Times New Roman" w:cs="Times New Roman"/>
          <w:sz w:val="16"/>
          <w:szCs w:val="16"/>
        </w:rPr>
      </w:pPr>
      <w:r w:rsidRPr="0016109B">
        <w:rPr>
          <w:rFonts w:ascii="Times New Roman" w:hAnsi="Times New Roman" w:cs="Times New Roman"/>
          <w:sz w:val="16"/>
          <w:szCs w:val="16"/>
        </w:rPr>
        <w:t xml:space="preserve">                                         (дата)</w:t>
      </w:r>
    </w:p>
    <w:p w:rsidR="00F73C90" w:rsidRPr="0016109B" w:rsidRDefault="00F73C90" w:rsidP="00F73C90">
      <w:pPr>
        <w:pStyle w:val="ConsPlusNormal"/>
        <w:widowControl/>
        <w:ind w:firstLine="0"/>
        <w:jc w:val="both"/>
        <w:rPr>
          <w:rFonts w:ascii="Times New Roman" w:hAnsi="Times New Roman" w:cs="Times New Roman"/>
          <w:sz w:val="22"/>
          <w:szCs w:val="22"/>
        </w:rPr>
      </w:pPr>
    </w:p>
    <w:p w:rsidR="00F73C90" w:rsidRPr="0016109B" w:rsidRDefault="00B535BF" w:rsidP="00F73C9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_________________________________    ____________________           _______________________</w:t>
      </w:r>
    </w:p>
    <w:p w:rsidR="00F73C90" w:rsidRPr="0016109B" w:rsidRDefault="00F73C90" w:rsidP="00F73C90">
      <w:pPr>
        <w:pStyle w:val="ConsPlusNormal"/>
        <w:widowControl/>
        <w:ind w:firstLine="0"/>
        <w:jc w:val="both"/>
        <w:rPr>
          <w:rFonts w:ascii="Times New Roman" w:hAnsi="Times New Roman" w:cs="Times New Roman"/>
          <w:sz w:val="16"/>
          <w:szCs w:val="16"/>
        </w:rPr>
      </w:pPr>
      <w:r w:rsidRPr="0016109B">
        <w:rPr>
          <w:rFonts w:ascii="Times New Roman" w:hAnsi="Times New Roman" w:cs="Times New Roman"/>
          <w:sz w:val="16"/>
          <w:szCs w:val="16"/>
        </w:rPr>
        <w:t xml:space="preserve">                            </w:t>
      </w:r>
      <w:r w:rsidR="00B535BF">
        <w:rPr>
          <w:rFonts w:ascii="Times New Roman" w:hAnsi="Times New Roman" w:cs="Times New Roman"/>
          <w:sz w:val="16"/>
          <w:szCs w:val="16"/>
        </w:rPr>
        <w:t>(должность)</w:t>
      </w:r>
      <w:r w:rsidRPr="0016109B">
        <w:rPr>
          <w:rFonts w:ascii="Times New Roman" w:hAnsi="Times New Roman" w:cs="Times New Roman"/>
          <w:sz w:val="16"/>
          <w:szCs w:val="16"/>
        </w:rPr>
        <w:t xml:space="preserve">                                                                (подпись)                                                    </w:t>
      </w:r>
      <w:r w:rsidR="00B535BF">
        <w:rPr>
          <w:rFonts w:ascii="Times New Roman" w:hAnsi="Times New Roman" w:cs="Times New Roman"/>
          <w:sz w:val="16"/>
          <w:szCs w:val="16"/>
        </w:rPr>
        <w:t xml:space="preserve">       (</w:t>
      </w:r>
      <w:r w:rsidRPr="0016109B">
        <w:rPr>
          <w:rFonts w:ascii="Times New Roman" w:hAnsi="Times New Roman" w:cs="Times New Roman"/>
          <w:sz w:val="16"/>
          <w:szCs w:val="16"/>
        </w:rPr>
        <w:t>Ф.И.О.)</w:t>
      </w:r>
    </w:p>
    <w:p w:rsidR="00F73C90" w:rsidRPr="0016109B" w:rsidRDefault="00A12D43" w:rsidP="00F73C90">
      <w:pPr>
        <w:pStyle w:val="ConsPlusNormal"/>
        <w:widowControl/>
        <w:ind w:firstLine="0"/>
        <w:jc w:val="both"/>
        <w:rPr>
          <w:rFonts w:ascii="Times New Roman" w:hAnsi="Times New Roman" w:cs="Times New Roman"/>
          <w:sz w:val="22"/>
          <w:szCs w:val="22"/>
        </w:rPr>
      </w:pPr>
      <w:r>
        <w:rPr>
          <w:rFonts w:ascii="Times New Roman" w:hAnsi="Times New Roman" w:cs="Times New Roman"/>
        </w:rPr>
        <w:t xml:space="preserve">      </w:t>
      </w:r>
      <w:r w:rsidR="00F73C90" w:rsidRPr="0016109B">
        <w:rPr>
          <w:rFonts w:ascii="Times New Roman" w:hAnsi="Times New Roman" w:cs="Times New Roman"/>
        </w:rPr>
        <w:t xml:space="preserve">   М.П.</w:t>
      </w:r>
    </w:p>
    <w:p w:rsidR="00BE7ADA" w:rsidRDefault="00BE7ADA" w:rsidP="00F73C90">
      <w:pPr>
        <w:tabs>
          <w:tab w:val="left" w:pos="3119"/>
        </w:tabs>
        <w:spacing w:after="0"/>
        <w:ind w:firstLine="709"/>
        <w:jc w:val="right"/>
        <w:rPr>
          <w:rFonts w:ascii="Times New Roman" w:hAnsi="Times New Roman" w:cs="Times New Roman"/>
          <w:sz w:val="28"/>
          <w:szCs w:val="28"/>
        </w:rPr>
      </w:pPr>
    </w:p>
    <w:p w:rsidR="00F73C90" w:rsidRPr="0016109B" w:rsidRDefault="00F73C90" w:rsidP="00F73C90">
      <w:pPr>
        <w:tabs>
          <w:tab w:val="left" w:pos="3119"/>
        </w:tabs>
        <w:spacing w:after="0"/>
        <w:ind w:firstLine="709"/>
        <w:jc w:val="right"/>
        <w:rPr>
          <w:rFonts w:ascii="Times New Roman" w:hAnsi="Times New Roman" w:cs="Times New Roman"/>
          <w:sz w:val="28"/>
          <w:szCs w:val="28"/>
        </w:rPr>
      </w:pPr>
      <w:r w:rsidRPr="0016109B">
        <w:rPr>
          <w:rFonts w:ascii="Times New Roman" w:hAnsi="Times New Roman" w:cs="Times New Roman"/>
          <w:sz w:val="28"/>
          <w:szCs w:val="28"/>
        </w:rPr>
        <w:t>Приложение 2</w:t>
      </w:r>
    </w:p>
    <w:p w:rsidR="00F73C90" w:rsidRDefault="00F73C90" w:rsidP="00F73C90">
      <w:pPr>
        <w:pStyle w:val="ConsPlusNonformat"/>
        <w:widowControl/>
        <w:jc w:val="center"/>
        <w:rPr>
          <w:rFonts w:ascii="Times New Roman" w:hAnsi="Times New Roman" w:cs="Times New Roman"/>
          <w:b/>
          <w:sz w:val="24"/>
          <w:szCs w:val="24"/>
        </w:rPr>
      </w:pPr>
    </w:p>
    <w:p w:rsidR="00F93F08" w:rsidRDefault="00F93F08" w:rsidP="00F93F0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ЛОТ № 1</w:t>
      </w:r>
    </w:p>
    <w:p w:rsidR="00F93F08" w:rsidRDefault="00F93F08" w:rsidP="00F93F08">
      <w:pPr>
        <w:pStyle w:val="ConsPlusNonformat"/>
        <w:widowControl/>
        <w:jc w:val="center"/>
        <w:rPr>
          <w:rFonts w:ascii="Times New Roman" w:hAnsi="Times New Roman" w:cs="Times New Roman"/>
          <w:sz w:val="24"/>
          <w:szCs w:val="24"/>
        </w:rPr>
      </w:pPr>
    </w:p>
    <w:p w:rsidR="00F93F08" w:rsidRDefault="00F93F08" w:rsidP="00F93F0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ПРОЕКТ ОХОТХОЗЯЙСТВЕННОГО СОГЛАШЕНИЯ № ______</w:t>
      </w:r>
    </w:p>
    <w:p w:rsidR="00F93F08" w:rsidRDefault="00F93F08" w:rsidP="00F93F08">
      <w:pPr>
        <w:spacing w:after="0"/>
        <w:rPr>
          <w:rFonts w:ascii="Times New Roman" w:hAnsi="Times New Roman" w:cs="Times New Roman"/>
          <w:sz w:val="24"/>
          <w:szCs w:val="24"/>
        </w:rPr>
      </w:pPr>
    </w:p>
    <w:p w:rsidR="00F93F08" w:rsidRDefault="00F93F08" w:rsidP="00F93F08">
      <w:pPr>
        <w:pStyle w:val="ConsPlusNonformat"/>
        <w:widowControl/>
        <w:outlineLvl w:val="0"/>
        <w:rPr>
          <w:rFonts w:ascii="Times New Roman" w:hAnsi="Times New Roman" w:cs="Times New Roman"/>
          <w:sz w:val="24"/>
          <w:szCs w:val="24"/>
        </w:rPr>
      </w:pPr>
    </w:p>
    <w:p w:rsidR="00F93F08" w:rsidRDefault="00F93F08" w:rsidP="00F93F0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 Новосибирск                                                                                             "    " _______ 2016 г.</w:t>
      </w:r>
    </w:p>
    <w:p w:rsidR="00F93F08" w:rsidRDefault="00F93F08" w:rsidP="00F93F08">
      <w:pPr>
        <w:pStyle w:val="ConsPlusNonformat"/>
        <w:widowControl/>
        <w:rPr>
          <w:rFonts w:ascii="Times New Roman" w:hAnsi="Times New Roman" w:cs="Times New Roman"/>
          <w:sz w:val="24"/>
          <w:szCs w:val="24"/>
        </w:rPr>
      </w:pPr>
    </w:p>
    <w:p w:rsidR="00F93F08" w:rsidRDefault="00F93F08" w:rsidP="00F93F08">
      <w:pPr>
        <w:pStyle w:val="ConsPlusNonformat"/>
        <w:widowControl/>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3F08" w:rsidRDefault="00F93F08" w:rsidP="00F93F08">
      <w:pPr>
        <w:pStyle w:val="ConsPlusNonformat"/>
        <w:widowControl/>
        <w:ind w:firstLine="708"/>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(наименование юридического  лица, индивидуальный предприниматель, </w:t>
      </w:r>
      <w:proofErr w:type="gramEnd"/>
    </w:p>
    <w:p w:rsidR="00F93F08" w:rsidRDefault="00F93F08" w:rsidP="00F93F0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3F08" w:rsidRDefault="00F93F08" w:rsidP="00F93F08">
      <w:pPr>
        <w:pStyle w:val="ConsPlusNonformat"/>
        <w:widowControl/>
        <w:ind w:firstLine="708"/>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место нахождения)  </w:t>
      </w:r>
    </w:p>
    <w:p w:rsidR="00F93F08" w:rsidRDefault="00F93F08" w:rsidP="00F93F0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именуемое в дальнейшем "</w:t>
      </w:r>
      <w:proofErr w:type="spellStart"/>
      <w:r>
        <w:rPr>
          <w:rFonts w:ascii="Times New Roman" w:hAnsi="Times New Roman" w:cs="Times New Roman"/>
          <w:sz w:val="24"/>
          <w:szCs w:val="24"/>
        </w:rPr>
        <w:t>Охотопользователь</w:t>
      </w:r>
      <w:proofErr w:type="spellEnd"/>
      <w:r>
        <w:rPr>
          <w:rFonts w:ascii="Times New Roman" w:hAnsi="Times New Roman" w:cs="Times New Roman"/>
          <w:sz w:val="24"/>
          <w:szCs w:val="24"/>
        </w:rPr>
        <w:t>", в лице _________________________, действующего на основании _______________________ с одной стороны, и департамент по охране животного мира Новосибирской области, именуемый в дальнейшем "Администрация", в лице руководителя департамента</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тукало Михаила Михайловича, действующего на основании По</w:t>
      </w:r>
      <w:r w:rsidR="00B475E7">
        <w:rPr>
          <w:rFonts w:ascii="Times New Roman" w:hAnsi="Times New Roman" w:cs="Times New Roman"/>
          <w:sz w:val="24"/>
          <w:szCs w:val="24"/>
        </w:rPr>
        <w:t>становления Правительства Новосибирской области</w:t>
      </w:r>
      <w:r>
        <w:rPr>
          <w:rFonts w:ascii="Times New Roman" w:hAnsi="Times New Roman" w:cs="Times New Roman"/>
          <w:sz w:val="24"/>
          <w:szCs w:val="24"/>
        </w:rPr>
        <w:t xml:space="preserve"> </w:t>
      </w:r>
      <w:r w:rsidR="00B475E7">
        <w:rPr>
          <w:rFonts w:ascii="Times New Roman" w:hAnsi="Times New Roman" w:cs="Times New Roman"/>
          <w:sz w:val="24"/>
          <w:szCs w:val="24"/>
        </w:rPr>
        <w:t>от 01.02.2016 г. № 15-п «Об утверждении положения о</w:t>
      </w:r>
      <w:r>
        <w:rPr>
          <w:rFonts w:ascii="Times New Roman" w:hAnsi="Times New Roman" w:cs="Times New Roman"/>
          <w:sz w:val="24"/>
          <w:szCs w:val="24"/>
        </w:rPr>
        <w:t xml:space="preserve"> департаменте по охране животного мира Новосибирской области</w:t>
      </w:r>
      <w:r w:rsidR="00B475E7">
        <w:rPr>
          <w:rFonts w:ascii="Times New Roman" w:hAnsi="Times New Roman" w:cs="Times New Roman"/>
          <w:sz w:val="24"/>
          <w:szCs w:val="24"/>
        </w:rPr>
        <w:t>»</w:t>
      </w:r>
      <w:r>
        <w:rPr>
          <w:rFonts w:ascii="Times New Roman" w:hAnsi="Times New Roman" w:cs="Times New Roman"/>
          <w:sz w:val="24"/>
          <w:szCs w:val="24"/>
        </w:rPr>
        <w:t xml:space="preserve"> с другой стороны, именуемые в дальнейшем Стороны, заключили настоящее </w:t>
      </w:r>
      <w:proofErr w:type="spellStart"/>
      <w:r>
        <w:rPr>
          <w:rFonts w:ascii="Times New Roman" w:hAnsi="Times New Roman" w:cs="Times New Roman"/>
          <w:sz w:val="24"/>
          <w:szCs w:val="24"/>
        </w:rPr>
        <w:t>охотхозяйственное</w:t>
      </w:r>
      <w:proofErr w:type="spellEnd"/>
      <w:r>
        <w:rPr>
          <w:rFonts w:ascii="Times New Roman" w:hAnsi="Times New Roman" w:cs="Times New Roman"/>
          <w:sz w:val="24"/>
          <w:szCs w:val="24"/>
        </w:rPr>
        <w:t xml:space="preserve"> соглашение (далее - Соглашение) на основании протокола №    от           2016 г. о результатах аукциона на право заключения </w:t>
      </w:r>
      <w:proofErr w:type="spellStart"/>
      <w:r>
        <w:rPr>
          <w:rFonts w:ascii="Times New Roman" w:hAnsi="Times New Roman" w:cs="Times New Roman"/>
          <w:sz w:val="24"/>
          <w:szCs w:val="24"/>
        </w:rPr>
        <w:t>охотхозяйственного</w:t>
      </w:r>
      <w:proofErr w:type="spellEnd"/>
      <w:r>
        <w:rPr>
          <w:rFonts w:ascii="Times New Roman" w:hAnsi="Times New Roman" w:cs="Times New Roman"/>
          <w:sz w:val="24"/>
          <w:szCs w:val="24"/>
        </w:rPr>
        <w:t xml:space="preserve"> соглашения о нижеследующем:</w:t>
      </w:r>
    </w:p>
    <w:p w:rsidR="00F93F08" w:rsidRDefault="00F93F08" w:rsidP="00F93F08">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 ПРЕДМЕТ СОГЛАШЕНИЯ</w:t>
      </w:r>
    </w:p>
    <w:p w:rsidR="00F93F08" w:rsidRDefault="00F93F08" w:rsidP="00F93F08">
      <w:pPr>
        <w:pStyle w:val="ConsPlusNonformat"/>
        <w:widowControl/>
        <w:jc w:val="both"/>
        <w:rPr>
          <w:rFonts w:ascii="Times New Roman" w:hAnsi="Times New Roman" w:cs="Times New Roman"/>
          <w:sz w:val="24"/>
          <w:szCs w:val="24"/>
        </w:rPr>
      </w:pPr>
    </w:p>
    <w:p w:rsidR="00F93F08" w:rsidRDefault="00F93F08" w:rsidP="00F93F08">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1.1. По настоящему Соглашению одна сторона - "</w:t>
      </w:r>
      <w:proofErr w:type="spellStart"/>
      <w:r>
        <w:rPr>
          <w:rFonts w:ascii="Times New Roman" w:hAnsi="Times New Roman" w:cs="Times New Roman"/>
          <w:sz w:val="24"/>
          <w:szCs w:val="24"/>
        </w:rPr>
        <w:t>Охотопользователь</w:t>
      </w:r>
      <w:proofErr w:type="spellEnd"/>
      <w:r>
        <w:rPr>
          <w:rFonts w:ascii="Times New Roman" w:hAnsi="Times New Roman" w:cs="Times New Roman"/>
          <w:sz w:val="24"/>
          <w:szCs w:val="24"/>
        </w:rPr>
        <w:t>" обязуется обеспечивать проведение мероприятий по сохранению охотничьих ресурсов и среды их обитания и создание охотничьей инфраструктуры, а другая сторона – «Администрация» обязуется предоставить право на добычу охотничьих ресурсов в границах охотничьих угодий согласно настоящему Соглашению.</w:t>
      </w:r>
    </w:p>
    <w:p w:rsidR="00D10073" w:rsidRDefault="00D10073" w:rsidP="00D10073">
      <w:pPr>
        <w:pStyle w:val="ConsPlusNonformat"/>
        <w:widowControl/>
        <w:jc w:val="center"/>
        <w:rPr>
          <w:rFonts w:ascii="Times New Roman" w:hAnsi="Times New Roman" w:cs="Times New Roman"/>
          <w:b/>
          <w:sz w:val="24"/>
          <w:szCs w:val="24"/>
        </w:rPr>
      </w:pPr>
    </w:p>
    <w:p w:rsidR="00D10073" w:rsidRDefault="00D10073" w:rsidP="00D10073">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II. СВЕДЕНИЯ О МЕСТОПОЛОЖЕНИИ, ГРАНИЦАХ И ПЛОЩАДИ ОХОТНИЧЬЕГО УГОДЬЯ, О РАСПОЛОЖЕННЫХ В ЕГО ГРАНИЦАХ И ПРЕДОСТАВЛЯЕМЫХ В АРЕНДУ ЗЕМЕЛЬНЫХ УЧАСТКАХ И ЛЕСНЫХ УЧАСТКАХ:</w:t>
      </w:r>
    </w:p>
    <w:p w:rsidR="00D10073" w:rsidRDefault="00D10073" w:rsidP="00D10073">
      <w:pPr>
        <w:pStyle w:val="ConsPlusNonformat"/>
        <w:widowControl/>
        <w:jc w:val="both"/>
        <w:rPr>
          <w:rFonts w:ascii="Times New Roman" w:hAnsi="Times New Roman" w:cs="Times New Roman"/>
          <w:sz w:val="24"/>
          <w:szCs w:val="24"/>
        </w:rPr>
      </w:pPr>
    </w:p>
    <w:p w:rsidR="00D10073" w:rsidRPr="00DD24AB" w:rsidRDefault="00D10073" w:rsidP="00D1007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2.1.1. Новосибирская область, </w:t>
      </w:r>
      <w:proofErr w:type="spellStart"/>
      <w:r>
        <w:rPr>
          <w:rFonts w:ascii="Times New Roman" w:hAnsi="Times New Roman" w:cs="Times New Roman"/>
          <w:sz w:val="24"/>
          <w:szCs w:val="24"/>
        </w:rPr>
        <w:t>Доволенский</w:t>
      </w:r>
      <w:proofErr w:type="spellEnd"/>
      <w:r>
        <w:rPr>
          <w:rFonts w:ascii="Times New Roman" w:hAnsi="Times New Roman" w:cs="Times New Roman"/>
          <w:sz w:val="24"/>
          <w:szCs w:val="24"/>
        </w:rPr>
        <w:t xml:space="preserve"> район, муниципальное образование: </w:t>
      </w:r>
      <w:r w:rsidR="00DD24AB" w:rsidRPr="00DD24AB">
        <w:rPr>
          <w:rFonts w:ascii="Times New Roman" w:hAnsi="Times New Roman" w:cs="Times New Roman"/>
          <w:sz w:val="24"/>
          <w:szCs w:val="24"/>
        </w:rPr>
        <w:t>Ильинский сельский совет</w:t>
      </w:r>
      <w:r w:rsidRPr="00DD24AB">
        <w:rPr>
          <w:rFonts w:ascii="Times New Roman" w:hAnsi="Times New Roman" w:cs="Times New Roman"/>
          <w:sz w:val="24"/>
          <w:szCs w:val="24"/>
        </w:rPr>
        <w:t xml:space="preserve">. </w:t>
      </w:r>
    </w:p>
    <w:p w:rsidR="00D10073" w:rsidRDefault="00D10073" w:rsidP="00D10073">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2.1.2. Границы охотничьего угодья:</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r w:rsidRPr="00723BDE">
        <w:rPr>
          <w:rFonts w:ascii="Times New Roman" w:eastAsia="Times New Roman" w:hAnsi="Times New Roman" w:cs="Times New Roman"/>
          <w:b/>
          <w:sz w:val="24"/>
          <w:szCs w:val="24"/>
          <w:lang w:val="en-US"/>
        </w:rPr>
        <w:t>C</w:t>
      </w:r>
      <w:proofErr w:type="spellStart"/>
      <w:r w:rsidRPr="00723BDE">
        <w:rPr>
          <w:rFonts w:ascii="Times New Roman" w:eastAsia="Times New Roman" w:hAnsi="Times New Roman" w:cs="Times New Roman"/>
          <w:b/>
          <w:sz w:val="24"/>
          <w:szCs w:val="24"/>
        </w:rPr>
        <w:t>еверная</w:t>
      </w:r>
      <w:proofErr w:type="spellEnd"/>
      <w:r w:rsidRPr="00723BDE">
        <w:rPr>
          <w:rFonts w:ascii="Times New Roman" w:eastAsia="Times New Roman" w:hAnsi="Times New Roman" w:cs="Times New Roman"/>
          <w:b/>
          <w:sz w:val="24"/>
          <w:szCs w:val="24"/>
        </w:rPr>
        <w:t xml:space="preserve"> границы:</w:t>
      </w:r>
      <w:r w:rsidRPr="00723BDE">
        <w:rPr>
          <w:rFonts w:ascii="Times New Roman" w:eastAsia="Times New Roman" w:hAnsi="Times New Roman" w:cs="Times New Roman"/>
          <w:sz w:val="24"/>
          <w:szCs w:val="24"/>
        </w:rPr>
        <w:t xml:space="preserve"> от точки № 1 до точки № 2 вверх по течению реки Чулым. </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proofErr w:type="gramStart"/>
      <w:r w:rsidRPr="00723BDE">
        <w:rPr>
          <w:rFonts w:ascii="Times New Roman" w:eastAsia="Times New Roman" w:hAnsi="Times New Roman" w:cs="Times New Roman"/>
          <w:b/>
          <w:sz w:val="24"/>
          <w:szCs w:val="24"/>
        </w:rPr>
        <w:lastRenderedPageBreak/>
        <w:t xml:space="preserve">Северо-восточная граница: </w:t>
      </w:r>
      <w:r w:rsidRPr="00723BDE">
        <w:rPr>
          <w:rFonts w:ascii="Times New Roman" w:eastAsia="Times New Roman" w:hAnsi="Times New Roman" w:cs="Times New Roman"/>
          <w:sz w:val="24"/>
          <w:szCs w:val="24"/>
        </w:rPr>
        <w:t>от точки № 2 по границе угодья через точку № 3, затем через полевую дорогу в точке № 4, через поворотную точку № 5, далее через полевую дорогу в точке № 6, затем по границе угодья через поворотные точки № 7-10, далее от точки № 11 по грунтовой дороге через пересечения с полевыми дорогами в точках № 12, 13, и далее до пересечения со щебеночной автодорогой</w:t>
      </w:r>
      <w:proofErr w:type="gramEnd"/>
      <w:r w:rsidRPr="00723BDE">
        <w:rPr>
          <w:rFonts w:ascii="Times New Roman" w:eastAsia="Times New Roman" w:hAnsi="Times New Roman" w:cs="Times New Roman"/>
          <w:sz w:val="24"/>
          <w:szCs w:val="24"/>
        </w:rPr>
        <w:t xml:space="preserve"> на п.</w:t>
      </w:r>
      <w:r w:rsidR="00DE26AE">
        <w:rPr>
          <w:rFonts w:ascii="Times New Roman" w:eastAsia="Times New Roman" w:hAnsi="Times New Roman" w:cs="Times New Roman"/>
          <w:sz w:val="24"/>
          <w:szCs w:val="24"/>
        </w:rPr>
        <w:t xml:space="preserve"> </w:t>
      </w:r>
      <w:proofErr w:type="spellStart"/>
      <w:r w:rsidRPr="00723BDE">
        <w:rPr>
          <w:rFonts w:ascii="Times New Roman" w:eastAsia="Times New Roman" w:hAnsi="Times New Roman" w:cs="Times New Roman"/>
          <w:sz w:val="24"/>
          <w:szCs w:val="24"/>
        </w:rPr>
        <w:t>Суздалка</w:t>
      </w:r>
      <w:proofErr w:type="spellEnd"/>
      <w:r w:rsidRPr="00723BDE">
        <w:rPr>
          <w:rFonts w:ascii="Times New Roman" w:eastAsia="Times New Roman" w:hAnsi="Times New Roman" w:cs="Times New Roman"/>
          <w:sz w:val="24"/>
          <w:szCs w:val="24"/>
        </w:rPr>
        <w:t xml:space="preserve"> в точке № 14.</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proofErr w:type="gramStart"/>
      <w:r w:rsidRPr="00723BDE">
        <w:rPr>
          <w:rFonts w:ascii="Times New Roman" w:eastAsia="Times New Roman" w:hAnsi="Times New Roman" w:cs="Times New Roman"/>
          <w:b/>
          <w:sz w:val="24"/>
          <w:szCs w:val="24"/>
        </w:rPr>
        <w:t>Юго-восточная граница</w:t>
      </w:r>
      <w:r w:rsidRPr="00723BDE">
        <w:rPr>
          <w:rFonts w:ascii="Times New Roman" w:eastAsia="Times New Roman" w:hAnsi="Times New Roman" w:cs="Times New Roman"/>
          <w:sz w:val="24"/>
          <w:szCs w:val="24"/>
        </w:rPr>
        <w:t>: от точки № 14 по щебеночной автодороге до въезда в п.</w:t>
      </w:r>
      <w:r w:rsidR="00DE26AE">
        <w:rPr>
          <w:rFonts w:ascii="Times New Roman" w:eastAsia="Times New Roman" w:hAnsi="Times New Roman" w:cs="Times New Roman"/>
          <w:sz w:val="24"/>
          <w:szCs w:val="24"/>
        </w:rPr>
        <w:t xml:space="preserve"> </w:t>
      </w:r>
      <w:r w:rsidRPr="00723BDE">
        <w:rPr>
          <w:rFonts w:ascii="Times New Roman" w:eastAsia="Times New Roman" w:hAnsi="Times New Roman" w:cs="Times New Roman"/>
          <w:sz w:val="24"/>
          <w:szCs w:val="24"/>
        </w:rPr>
        <w:t>Ильинка в точке № 15, далее по улице населенного пункта через точку № 16, затем от точки № 17 до точки № 18 по участку щебеночной автодороги, далее по участку автодороги без покрытия чрез поворотные точки № 19-21, далее до развилки на п.</w:t>
      </w:r>
      <w:r w:rsidR="00DE26AE">
        <w:rPr>
          <w:rFonts w:ascii="Times New Roman" w:eastAsia="Times New Roman" w:hAnsi="Times New Roman" w:cs="Times New Roman"/>
          <w:sz w:val="24"/>
          <w:szCs w:val="24"/>
        </w:rPr>
        <w:t xml:space="preserve"> </w:t>
      </w:r>
      <w:r w:rsidRPr="00723BDE">
        <w:rPr>
          <w:rFonts w:ascii="Times New Roman" w:eastAsia="Times New Roman" w:hAnsi="Times New Roman" w:cs="Times New Roman"/>
          <w:sz w:val="24"/>
          <w:szCs w:val="24"/>
        </w:rPr>
        <w:t>Дружный в точке № 22, затем до моста через реку Баган</w:t>
      </w:r>
      <w:proofErr w:type="gramEnd"/>
      <w:r w:rsidRPr="00723BDE">
        <w:rPr>
          <w:rFonts w:ascii="Times New Roman" w:eastAsia="Times New Roman" w:hAnsi="Times New Roman" w:cs="Times New Roman"/>
          <w:sz w:val="24"/>
          <w:szCs w:val="24"/>
        </w:rPr>
        <w:t xml:space="preserve"> в точке № 23, далее вдоль берега </w:t>
      </w:r>
      <w:proofErr w:type="spellStart"/>
      <w:r w:rsidRPr="00723BDE">
        <w:rPr>
          <w:rFonts w:ascii="Times New Roman" w:eastAsia="Times New Roman" w:hAnsi="Times New Roman" w:cs="Times New Roman"/>
          <w:sz w:val="24"/>
          <w:szCs w:val="24"/>
        </w:rPr>
        <w:t>р</w:t>
      </w:r>
      <w:proofErr w:type="gramStart"/>
      <w:r w:rsidRPr="00723BDE">
        <w:rPr>
          <w:rFonts w:ascii="Times New Roman" w:eastAsia="Times New Roman" w:hAnsi="Times New Roman" w:cs="Times New Roman"/>
          <w:sz w:val="24"/>
          <w:szCs w:val="24"/>
        </w:rPr>
        <w:t>.Б</w:t>
      </w:r>
      <w:proofErr w:type="gramEnd"/>
      <w:r w:rsidRPr="00723BDE">
        <w:rPr>
          <w:rFonts w:ascii="Times New Roman" w:eastAsia="Times New Roman" w:hAnsi="Times New Roman" w:cs="Times New Roman"/>
          <w:sz w:val="24"/>
          <w:szCs w:val="24"/>
        </w:rPr>
        <w:t>аган</w:t>
      </w:r>
      <w:proofErr w:type="spellEnd"/>
      <w:r w:rsidRPr="00723BDE">
        <w:rPr>
          <w:rFonts w:ascii="Times New Roman" w:eastAsia="Times New Roman" w:hAnsi="Times New Roman" w:cs="Times New Roman"/>
          <w:sz w:val="24"/>
          <w:szCs w:val="24"/>
        </w:rPr>
        <w:t xml:space="preserve"> до непроезжей плотины в точке № 24 и далее вниз по течению реки до пересечения с границей </w:t>
      </w:r>
      <w:proofErr w:type="spellStart"/>
      <w:r w:rsidRPr="00723BDE">
        <w:rPr>
          <w:rFonts w:ascii="Times New Roman" w:eastAsia="Times New Roman" w:hAnsi="Times New Roman" w:cs="Times New Roman"/>
          <w:sz w:val="24"/>
          <w:szCs w:val="24"/>
        </w:rPr>
        <w:t>Здвинского</w:t>
      </w:r>
      <w:proofErr w:type="spellEnd"/>
      <w:r w:rsidRPr="00723BDE">
        <w:rPr>
          <w:rFonts w:ascii="Times New Roman" w:eastAsia="Times New Roman" w:hAnsi="Times New Roman" w:cs="Times New Roman"/>
          <w:sz w:val="24"/>
          <w:szCs w:val="24"/>
        </w:rPr>
        <w:t xml:space="preserve"> района в точке № 25. </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proofErr w:type="gramStart"/>
      <w:r w:rsidRPr="00723BDE">
        <w:rPr>
          <w:rFonts w:ascii="Times New Roman" w:eastAsia="Times New Roman" w:hAnsi="Times New Roman" w:cs="Times New Roman"/>
          <w:b/>
          <w:sz w:val="24"/>
          <w:szCs w:val="24"/>
        </w:rPr>
        <w:t xml:space="preserve">Юго-западная граница: </w:t>
      </w:r>
      <w:r w:rsidRPr="00723BDE">
        <w:rPr>
          <w:rFonts w:ascii="Times New Roman" w:eastAsia="Times New Roman" w:hAnsi="Times New Roman" w:cs="Times New Roman"/>
          <w:sz w:val="24"/>
          <w:szCs w:val="24"/>
        </w:rPr>
        <w:t xml:space="preserve">от точки № 25 вдоль границы </w:t>
      </w:r>
      <w:proofErr w:type="spellStart"/>
      <w:r w:rsidRPr="00723BDE">
        <w:rPr>
          <w:rFonts w:ascii="Times New Roman" w:eastAsia="Times New Roman" w:hAnsi="Times New Roman" w:cs="Times New Roman"/>
          <w:sz w:val="24"/>
          <w:szCs w:val="24"/>
        </w:rPr>
        <w:t>Здвинского</w:t>
      </w:r>
      <w:proofErr w:type="spellEnd"/>
      <w:r w:rsidRPr="00723BDE">
        <w:rPr>
          <w:rFonts w:ascii="Times New Roman" w:eastAsia="Times New Roman" w:hAnsi="Times New Roman" w:cs="Times New Roman"/>
          <w:sz w:val="24"/>
          <w:szCs w:val="24"/>
        </w:rPr>
        <w:t xml:space="preserve"> района через грунтовую дорогу на п. </w:t>
      </w:r>
      <w:proofErr w:type="spellStart"/>
      <w:r w:rsidRPr="00723BDE">
        <w:rPr>
          <w:rFonts w:ascii="Times New Roman" w:eastAsia="Times New Roman" w:hAnsi="Times New Roman" w:cs="Times New Roman"/>
          <w:sz w:val="24"/>
          <w:szCs w:val="24"/>
        </w:rPr>
        <w:t>Новогорносталево</w:t>
      </w:r>
      <w:proofErr w:type="spellEnd"/>
      <w:r w:rsidRPr="00723BDE">
        <w:rPr>
          <w:rFonts w:ascii="Times New Roman" w:eastAsia="Times New Roman" w:hAnsi="Times New Roman" w:cs="Times New Roman"/>
          <w:sz w:val="24"/>
          <w:szCs w:val="24"/>
        </w:rPr>
        <w:t>, далее через озеро Горькое, пересекая его от точки № 27 до точки № 28, затем через озера без названия – от точки № 29 до точки № 30 и от точки № 31 до точки № 32, далее через полевую дорогу в точке № 33, затем через точки № 34-36, расположенные на краю леса</w:t>
      </w:r>
      <w:proofErr w:type="gramEnd"/>
      <w:r w:rsidRPr="00723BDE">
        <w:rPr>
          <w:rFonts w:ascii="Times New Roman" w:eastAsia="Times New Roman" w:hAnsi="Times New Roman" w:cs="Times New Roman"/>
          <w:sz w:val="24"/>
          <w:szCs w:val="24"/>
        </w:rPr>
        <w:t>, далее через поворотные точки границы № 37-39.</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r w:rsidRPr="00723BDE">
        <w:rPr>
          <w:rFonts w:ascii="Times New Roman" w:eastAsia="Times New Roman" w:hAnsi="Times New Roman" w:cs="Times New Roman"/>
          <w:b/>
          <w:sz w:val="24"/>
          <w:szCs w:val="24"/>
        </w:rPr>
        <w:t xml:space="preserve">Северо-западная граница: </w:t>
      </w:r>
      <w:r w:rsidRPr="00723BDE">
        <w:rPr>
          <w:rFonts w:ascii="Times New Roman" w:eastAsia="Times New Roman" w:hAnsi="Times New Roman" w:cs="Times New Roman"/>
          <w:sz w:val="24"/>
          <w:szCs w:val="24"/>
        </w:rPr>
        <w:t xml:space="preserve">вдоль границы </w:t>
      </w:r>
      <w:proofErr w:type="spellStart"/>
      <w:r w:rsidRPr="00723BDE">
        <w:rPr>
          <w:rFonts w:ascii="Times New Roman" w:eastAsia="Times New Roman" w:hAnsi="Times New Roman" w:cs="Times New Roman"/>
          <w:sz w:val="24"/>
          <w:szCs w:val="24"/>
        </w:rPr>
        <w:t>Здвинского</w:t>
      </w:r>
      <w:proofErr w:type="spellEnd"/>
      <w:r w:rsidRPr="00723BDE">
        <w:rPr>
          <w:rFonts w:ascii="Times New Roman" w:eastAsia="Times New Roman" w:hAnsi="Times New Roman" w:cs="Times New Roman"/>
          <w:sz w:val="24"/>
          <w:szCs w:val="24"/>
        </w:rPr>
        <w:t xml:space="preserve"> района от поворотной точки № 39, далее через точки на краю леса № 40, 41, затем через поворотные точки границы № 42-46, далее через грунтовую дорогу в п.</w:t>
      </w:r>
      <w:r w:rsidR="00DE26AE">
        <w:rPr>
          <w:rFonts w:ascii="Times New Roman" w:eastAsia="Times New Roman" w:hAnsi="Times New Roman" w:cs="Times New Roman"/>
          <w:sz w:val="24"/>
          <w:szCs w:val="24"/>
        </w:rPr>
        <w:t xml:space="preserve"> </w:t>
      </w:r>
      <w:proofErr w:type="spellStart"/>
      <w:r w:rsidRPr="00723BDE">
        <w:rPr>
          <w:rFonts w:ascii="Times New Roman" w:eastAsia="Times New Roman" w:hAnsi="Times New Roman" w:cs="Times New Roman"/>
          <w:sz w:val="24"/>
          <w:szCs w:val="24"/>
        </w:rPr>
        <w:t>Ниж</w:t>
      </w:r>
      <w:proofErr w:type="gramStart"/>
      <w:r w:rsidRPr="00723BDE">
        <w:rPr>
          <w:rFonts w:ascii="Times New Roman" w:eastAsia="Times New Roman" w:hAnsi="Times New Roman" w:cs="Times New Roman"/>
          <w:sz w:val="24"/>
          <w:szCs w:val="24"/>
        </w:rPr>
        <w:t>.Ч</w:t>
      </w:r>
      <w:proofErr w:type="gramEnd"/>
      <w:r w:rsidRPr="00723BDE">
        <w:rPr>
          <w:rFonts w:ascii="Times New Roman" w:eastAsia="Times New Roman" w:hAnsi="Times New Roman" w:cs="Times New Roman"/>
          <w:sz w:val="24"/>
          <w:szCs w:val="24"/>
        </w:rPr>
        <w:t>улым</w:t>
      </w:r>
      <w:proofErr w:type="spellEnd"/>
      <w:r w:rsidRPr="00723BDE">
        <w:rPr>
          <w:rFonts w:ascii="Times New Roman" w:eastAsia="Times New Roman" w:hAnsi="Times New Roman" w:cs="Times New Roman"/>
          <w:sz w:val="24"/>
          <w:szCs w:val="24"/>
        </w:rPr>
        <w:t xml:space="preserve"> в точке № 47, затем через поворотные точки границы № 48, 49, далее через точку на краю леса № 50, затем через озеро Волчье, пересекая его от точки № 51 до точки № 52, далее через полевую дорогу в точке № 53, затем через поворотные точки № 54-56, далее через полевую дорогу в точке № 57, затем через точки на краю леса № 58,59, далее через грунтовую дорогу в п.</w:t>
      </w:r>
      <w:r w:rsidR="00DE26AE">
        <w:rPr>
          <w:rFonts w:ascii="Times New Roman" w:eastAsia="Times New Roman" w:hAnsi="Times New Roman" w:cs="Times New Roman"/>
          <w:sz w:val="24"/>
          <w:szCs w:val="24"/>
        </w:rPr>
        <w:t xml:space="preserve"> </w:t>
      </w:r>
      <w:proofErr w:type="spellStart"/>
      <w:r w:rsidRPr="00723BDE">
        <w:rPr>
          <w:rFonts w:ascii="Times New Roman" w:eastAsia="Times New Roman" w:hAnsi="Times New Roman" w:cs="Times New Roman"/>
          <w:sz w:val="24"/>
          <w:szCs w:val="24"/>
        </w:rPr>
        <w:t>Ниж</w:t>
      </w:r>
      <w:proofErr w:type="gramStart"/>
      <w:r w:rsidRPr="00723BDE">
        <w:rPr>
          <w:rFonts w:ascii="Times New Roman" w:eastAsia="Times New Roman" w:hAnsi="Times New Roman" w:cs="Times New Roman"/>
          <w:sz w:val="24"/>
          <w:szCs w:val="24"/>
        </w:rPr>
        <w:t>.Ч</w:t>
      </w:r>
      <w:proofErr w:type="gramEnd"/>
      <w:r w:rsidRPr="00723BDE">
        <w:rPr>
          <w:rFonts w:ascii="Times New Roman" w:eastAsia="Times New Roman" w:hAnsi="Times New Roman" w:cs="Times New Roman"/>
          <w:sz w:val="24"/>
          <w:szCs w:val="24"/>
        </w:rPr>
        <w:t>улым</w:t>
      </w:r>
      <w:proofErr w:type="spellEnd"/>
      <w:r w:rsidRPr="00723BDE">
        <w:rPr>
          <w:rFonts w:ascii="Times New Roman" w:eastAsia="Times New Roman" w:hAnsi="Times New Roman" w:cs="Times New Roman"/>
          <w:sz w:val="24"/>
          <w:szCs w:val="24"/>
        </w:rPr>
        <w:t xml:space="preserve"> в точке № 60, затем через поворотную точку границы № 61, через полевую дорогу в точке № 62, далее через точки на краю леса № 63, 64, затем через полевую дорогу в точке № 65, далее через точку № 66 на краю болота, затем через полевую дорогу в точке № 67 и далее до пересечения границы с р.</w:t>
      </w:r>
      <w:r w:rsidR="00DE26AE">
        <w:rPr>
          <w:rFonts w:ascii="Times New Roman" w:eastAsia="Times New Roman" w:hAnsi="Times New Roman" w:cs="Times New Roman"/>
          <w:sz w:val="24"/>
          <w:szCs w:val="24"/>
        </w:rPr>
        <w:t xml:space="preserve"> </w:t>
      </w:r>
      <w:r w:rsidRPr="00723BDE">
        <w:rPr>
          <w:rFonts w:ascii="Times New Roman" w:eastAsia="Times New Roman" w:hAnsi="Times New Roman" w:cs="Times New Roman"/>
          <w:sz w:val="24"/>
          <w:szCs w:val="24"/>
        </w:rPr>
        <w:t xml:space="preserve">Чулым в точке № 1. </w:t>
      </w:r>
    </w:p>
    <w:p w:rsidR="00723BDE" w:rsidRDefault="00723BDE" w:rsidP="00723BDE">
      <w:pPr>
        <w:spacing w:after="0" w:line="240" w:lineRule="auto"/>
        <w:jc w:val="center"/>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1834"/>
        <w:gridCol w:w="1857"/>
        <w:gridCol w:w="1880"/>
        <w:gridCol w:w="1880"/>
        <w:gridCol w:w="1836"/>
      </w:tblGrid>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точки</w:t>
            </w:r>
          </w:p>
        </w:tc>
        <w:tc>
          <w:tcPr>
            <w:tcW w:w="1880" w:type="dxa"/>
            <w:tcBorders>
              <w:top w:val="single" w:sz="4" w:space="0" w:color="auto"/>
              <w:left w:val="single" w:sz="4" w:space="0" w:color="auto"/>
              <w:bottom w:val="single" w:sz="4" w:space="0" w:color="auto"/>
              <w:right w:val="single" w:sz="4" w:space="0" w:color="auto"/>
            </w:tcBorders>
            <w:vAlign w:val="center"/>
            <w:hideMark/>
          </w:tcPr>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СШ</w:t>
            </w:r>
          </w:p>
        </w:tc>
        <w:tc>
          <w:tcPr>
            <w:tcW w:w="1880" w:type="dxa"/>
            <w:tcBorders>
              <w:top w:val="single" w:sz="4" w:space="0" w:color="auto"/>
              <w:left w:val="single" w:sz="4" w:space="0" w:color="auto"/>
              <w:bottom w:val="single" w:sz="4" w:space="0" w:color="auto"/>
              <w:right w:val="single" w:sz="4" w:space="0" w:color="auto"/>
            </w:tcBorders>
            <w:vAlign w:val="center"/>
            <w:hideMark/>
          </w:tcPr>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ВД</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54°38'5</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79°03'3</w:t>
            </w:r>
            <w:r>
              <w:rPr>
                <w:rFonts w:ascii="Arial CYR" w:eastAsia="Times New Roman" w:hAnsi="Arial CYR" w:cs="Arial CYR"/>
                <w:sz w:val="20"/>
                <w:szCs w:val="20"/>
                <w:lang w:val="en-US"/>
              </w:rPr>
              <w:t>7</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54°40'36"</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79°07'12"</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54°38'4</w:t>
            </w:r>
            <w:r>
              <w:rPr>
                <w:rFonts w:ascii="Arial CYR" w:eastAsia="Times New Roman" w:hAnsi="Arial CYR" w:cs="Arial CYR"/>
                <w:sz w:val="20"/>
                <w:szCs w:val="20"/>
                <w:lang w:val="en-US"/>
              </w:rPr>
              <w:t>7</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79°07'51"</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54°36'51"</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79°08'</w:t>
            </w:r>
            <w:r>
              <w:rPr>
                <w:rFonts w:ascii="Arial CYR" w:eastAsia="Times New Roman" w:hAnsi="Arial CYR" w:cs="Arial CYR"/>
                <w:sz w:val="20"/>
                <w:szCs w:val="20"/>
                <w:lang w:val="en-US"/>
              </w:rPr>
              <w:t>30</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54°36'04"</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79°08'465"</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54°35'</w:t>
            </w:r>
            <w:r>
              <w:rPr>
                <w:rFonts w:ascii="Arial CYR" w:eastAsia="Times New Roman" w:hAnsi="Arial CYR" w:cs="Arial CYR"/>
                <w:sz w:val="20"/>
                <w:szCs w:val="20"/>
                <w:lang w:val="en-US"/>
              </w:rPr>
              <w:t>10</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79°10'0</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54°34'10"</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79°11'3</w:t>
            </w:r>
            <w:r>
              <w:rPr>
                <w:rFonts w:ascii="Arial CYR" w:eastAsia="Times New Roman" w:hAnsi="Arial CYR" w:cs="Arial CYR"/>
                <w:sz w:val="20"/>
                <w:szCs w:val="20"/>
                <w:lang w:val="en-US"/>
              </w:rPr>
              <w:t>6</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54°33'29"</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79°10'55"</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54°33'20"</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79°11'3</w:t>
            </w:r>
            <w:r>
              <w:rPr>
                <w:rFonts w:ascii="Arial CYR" w:eastAsia="Times New Roman" w:hAnsi="Arial CYR" w:cs="Arial CYR"/>
                <w:sz w:val="20"/>
                <w:szCs w:val="20"/>
                <w:lang w:val="en-US"/>
              </w:rPr>
              <w:t>3</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54°33'5</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79°13'79</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54°34'2</w:t>
            </w:r>
            <w:r>
              <w:rPr>
                <w:rFonts w:ascii="Arial CYR" w:eastAsia="Times New Roman" w:hAnsi="Arial CYR" w:cs="Arial CYR"/>
                <w:sz w:val="20"/>
                <w:szCs w:val="20"/>
                <w:lang w:val="en-US"/>
              </w:rPr>
              <w:t>6</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79°14'30"</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54°34'</w:t>
            </w:r>
            <w:r>
              <w:rPr>
                <w:rFonts w:ascii="Arial CYR" w:eastAsia="Times New Roman" w:hAnsi="Arial CYR" w:cs="Arial CYR"/>
                <w:sz w:val="20"/>
                <w:szCs w:val="20"/>
                <w:lang w:val="en-US"/>
              </w:rPr>
              <w:t>10</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79°14'36"</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54°32'3</w:t>
            </w:r>
            <w:r>
              <w:rPr>
                <w:rFonts w:ascii="Arial CYR" w:eastAsia="Times New Roman" w:hAnsi="Arial CYR" w:cs="Arial CYR"/>
                <w:sz w:val="20"/>
                <w:szCs w:val="20"/>
                <w:lang w:val="en-US"/>
              </w:rPr>
              <w:t>4</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79°15'32"</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54°32'06"</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79°15'53"</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54°32'0</w:t>
            </w: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79°15'3</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54°31'4</w:t>
            </w:r>
            <w:r>
              <w:rPr>
                <w:rFonts w:ascii="Arial CYR" w:eastAsia="Times New Roman" w:hAnsi="Arial CYR" w:cs="Arial CYR"/>
                <w:sz w:val="20"/>
                <w:szCs w:val="20"/>
                <w:lang w:val="en-US"/>
              </w:rPr>
              <w:t>3</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79°14'24"</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54°31'36"</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79°14'32"</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54°30'23"</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79°13'1</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54°29'13"</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79°11'16"</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54°28'38"</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79°09'4</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54°27'29"</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79°08'01"</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54°26'24"</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79°06'25"</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54°25'42"</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79°06'00"</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54°25'11"</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79°04'37"</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54°23'13"</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78°58'43"</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54°23'</w:t>
            </w:r>
            <w:r>
              <w:rPr>
                <w:rFonts w:ascii="Arial CYR" w:eastAsia="Times New Roman" w:hAnsi="Arial CYR" w:cs="Arial CYR"/>
                <w:sz w:val="20"/>
                <w:szCs w:val="20"/>
                <w:lang w:val="en-US"/>
              </w:rPr>
              <w:t>30</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78°58'17"</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54°23'50"</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78°57'44"</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54°23'57"</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78°57'33"</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54°24'2</w:t>
            </w:r>
            <w:r>
              <w:rPr>
                <w:rFonts w:ascii="Arial CYR" w:eastAsia="Times New Roman" w:hAnsi="Arial CYR" w:cs="Arial CYR"/>
                <w:sz w:val="20"/>
                <w:szCs w:val="20"/>
                <w:lang w:val="en-US"/>
              </w:rPr>
              <w:t>7</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78°56'4</w:t>
            </w:r>
            <w:r>
              <w:rPr>
                <w:rFonts w:ascii="Arial CYR" w:eastAsia="Times New Roman" w:hAnsi="Arial CYR" w:cs="Arial CYR"/>
                <w:sz w:val="20"/>
                <w:szCs w:val="20"/>
                <w:lang w:val="en-US"/>
              </w:rPr>
              <w:t>7</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54°24'31"</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78°56'</w:t>
            </w:r>
            <w:r>
              <w:rPr>
                <w:rFonts w:ascii="Arial CYR" w:eastAsia="Times New Roman" w:hAnsi="Arial CYR" w:cs="Arial CYR"/>
                <w:sz w:val="20"/>
                <w:szCs w:val="20"/>
                <w:lang w:val="en-US"/>
              </w:rPr>
              <w:t>40</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54°24'44"</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78°56'</w:t>
            </w:r>
            <w:r>
              <w:rPr>
                <w:rFonts w:ascii="Arial CYR" w:eastAsia="Times New Roman" w:hAnsi="Arial CYR" w:cs="Arial CYR"/>
                <w:sz w:val="20"/>
                <w:szCs w:val="20"/>
                <w:lang w:val="en-US"/>
              </w:rPr>
              <w:t>20</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54°24'5</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78°56'07"</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54°25'26"</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78°55'13"</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54°26'0</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78°54'1</w:t>
            </w:r>
            <w:r>
              <w:rPr>
                <w:rFonts w:ascii="Arial CYR" w:eastAsia="Times New Roman" w:hAnsi="Arial CYR" w:cs="Arial CYR"/>
                <w:sz w:val="20"/>
                <w:szCs w:val="20"/>
                <w:lang w:val="en-US"/>
              </w:rPr>
              <w:t>7</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54°26'23"</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78°53'42"</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54°26'4</w:t>
            </w:r>
            <w:r>
              <w:rPr>
                <w:rFonts w:ascii="Arial CYR" w:eastAsia="Times New Roman" w:hAnsi="Arial CYR" w:cs="Arial CYR"/>
                <w:sz w:val="20"/>
                <w:szCs w:val="20"/>
                <w:lang w:val="en-US"/>
              </w:rPr>
              <w:t>4</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78°53'</w:t>
            </w:r>
            <w:r>
              <w:rPr>
                <w:rFonts w:ascii="Arial CYR" w:eastAsia="Times New Roman" w:hAnsi="Arial CYR" w:cs="Arial CYR"/>
                <w:sz w:val="20"/>
                <w:szCs w:val="20"/>
                <w:lang w:val="en-US"/>
              </w:rPr>
              <w:t>10</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54°26'56"</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78°52'</w:t>
            </w:r>
            <w:r>
              <w:rPr>
                <w:rFonts w:ascii="Arial CYR" w:eastAsia="Times New Roman" w:hAnsi="Arial CYR" w:cs="Arial CYR"/>
                <w:sz w:val="20"/>
                <w:szCs w:val="20"/>
                <w:lang w:val="en-US"/>
              </w:rPr>
              <w:t>50</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54°27'3</w:t>
            </w:r>
            <w:r>
              <w:rPr>
                <w:rFonts w:ascii="Arial CYR" w:eastAsia="Times New Roman" w:hAnsi="Arial CYR" w:cs="Arial CYR"/>
                <w:sz w:val="20"/>
                <w:szCs w:val="20"/>
                <w:lang w:val="en-US"/>
              </w:rPr>
              <w:t>9</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78°52'23"</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54°28'38"</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78°51'4</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54°29'07"</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78°53'1</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54°29'21"</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78°53'5</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54°29'2</w:t>
            </w:r>
            <w:r>
              <w:rPr>
                <w:rFonts w:ascii="Arial CYR" w:eastAsia="Times New Roman" w:hAnsi="Arial CYR" w:cs="Arial CYR"/>
                <w:sz w:val="20"/>
                <w:szCs w:val="20"/>
                <w:lang w:val="en-US"/>
              </w:rPr>
              <w:t>9</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78°54'1</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54°29'3</w:t>
            </w:r>
            <w:r>
              <w:rPr>
                <w:rFonts w:ascii="Arial CYR" w:eastAsia="Times New Roman" w:hAnsi="Arial CYR" w:cs="Arial CYR"/>
                <w:sz w:val="20"/>
                <w:szCs w:val="20"/>
                <w:lang w:val="en-US"/>
              </w:rPr>
              <w:t>7</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78°55'39"</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54°29'2</w:t>
            </w:r>
            <w:r>
              <w:rPr>
                <w:rFonts w:ascii="Arial CYR" w:eastAsia="Times New Roman" w:hAnsi="Arial CYR" w:cs="Arial CYR"/>
                <w:sz w:val="20"/>
                <w:szCs w:val="20"/>
                <w:lang w:val="en-US"/>
              </w:rPr>
              <w:t>4</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78°56'3</w:t>
            </w:r>
            <w:r>
              <w:rPr>
                <w:rFonts w:ascii="Arial CYR" w:eastAsia="Times New Roman" w:hAnsi="Arial CYR" w:cs="Arial CYR"/>
                <w:sz w:val="20"/>
                <w:szCs w:val="20"/>
                <w:lang w:val="en-US"/>
              </w:rPr>
              <w:t>4</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54°29'08"</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78°57'4</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54°29'0</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78°58'42"</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54°28'58"</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79°00'22"</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54°29'1</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79°00'58"</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54°29'1</w:t>
            </w:r>
            <w:r>
              <w:rPr>
                <w:rFonts w:ascii="Arial CYR" w:eastAsia="Times New Roman" w:hAnsi="Arial CYR" w:cs="Arial CYR"/>
                <w:sz w:val="20"/>
                <w:szCs w:val="20"/>
                <w:lang w:val="en-US"/>
              </w:rPr>
              <w:t>7</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79°02'00"</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54°29'57"</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79°02'0</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54°30'14"</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79°02'03"</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54°30'3</w:t>
            </w:r>
            <w:r>
              <w:rPr>
                <w:rFonts w:ascii="Arial CYR" w:eastAsia="Times New Roman" w:hAnsi="Arial CYR" w:cs="Arial CYR"/>
                <w:sz w:val="20"/>
                <w:szCs w:val="20"/>
                <w:lang w:val="en-US"/>
              </w:rPr>
              <w:t>4</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79°02'0</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54°30'4</w:t>
            </w:r>
            <w:r>
              <w:rPr>
                <w:rFonts w:ascii="Arial CYR" w:eastAsia="Times New Roman" w:hAnsi="Arial CYR" w:cs="Arial CYR"/>
                <w:sz w:val="20"/>
                <w:szCs w:val="20"/>
                <w:lang w:val="en-US"/>
              </w:rPr>
              <w:t>3</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79°02'05"</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54°31'1</w:t>
            </w: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79°02'07"</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54°32'06"</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79°02'4</w:t>
            </w: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54°33'</w:t>
            </w:r>
            <w:r>
              <w:rPr>
                <w:rFonts w:ascii="Arial CYR" w:eastAsia="Times New Roman" w:hAnsi="Arial CYR" w:cs="Arial CYR"/>
                <w:sz w:val="20"/>
                <w:szCs w:val="20"/>
                <w:lang w:val="en-US"/>
              </w:rPr>
              <w:t>20</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79°03'23"</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54°33'2</w:t>
            </w:r>
            <w:r>
              <w:rPr>
                <w:rFonts w:ascii="Arial CYR" w:eastAsia="Times New Roman" w:hAnsi="Arial CYR" w:cs="Arial CYR"/>
                <w:sz w:val="20"/>
                <w:szCs w:val="20"/>
                <w:lang w:val="en-US"/>
              </w:rPr>
              <w:t>4</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79°03'3</w:t>
            </w:r>
            <w:r>
              <w:rPr>
                <w:rFonts w:ascii="Arial CYR" w:eastAsia="Times New Roman" w:hAnsi="Arial CYR" w:cs="Arial CYR"/>
                <w:sz w:val="20"/>
                <w:szCs w:val="20"/>
                <w:lang w:val="en-US"/>
              </w:rPr>
              <w:t>7</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54°33'39"</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79°04'26"</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54°33'5</w:t>
            </w:r>
            <w:r>
              <w:rPr>
                <w:rFonts w:ascii="Arial CYR" w:eastAsia="Times New Roman" w:hAnsi="Arial CYR" w:cs="Arial CYR"/>
                <w:sz w:val="20"/>
                <w:szCs w:val="20"/>
                <w:lang w:val="en-US"/>
              </w:rPr>
              <w:t>4</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79°05'15"</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54°34'0</w:t>
            </w:r>
            <w:r>
              <w:rPr>
                <w:rFonts w:ascii="Arial CYR" w:eastAsia="Times New Roman" w:hAnsi="Arial CYR" w:cs="Arial CYR"/>
                <w:sz w:val="20"/>
                <w:szCs w:val="20"/>
                <w:lang w:val="en-US"/>
              </w:rPr>
              <w:t>4</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79°05'48"</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54°34'1</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79°06'13"</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54°34'50"</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79°05'52"</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54°35'32"</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79°05'2</w:t>
            </w:r>
            <w:r>
              <w:rPr>
                <w:rFonts w:ascii="Arial CYR" w:eastAsia="Times New Roman" w:hAnsi="Arial CYR" w:cs="Arial CYR"/>
                <w:sz w:val="20"/>
                <w:szCs w:val="20"/>
                <w:lang w:val="en-US"/>
              </w:rPr>
              <w:t>9</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54°36'0</w:t>
            </w:r>
            <w:r>
              <w:rPr>
                <w:rFonts w:ascii="Arial CYR" w:eastAsia="Times New Roman" w:hAnsi="Arial CYR" w:cs="Arial CYR"/>
                <w:sz w:val="20"/>
                <w:szCs w:val="20"/>
                <w:lang w:val="en-US"/>
              </w:rPr>
              <w:t>7</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79°05'10"</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54°36'24"</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79°05'0</w:t>
            </w: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54°37'1</w:t>
            </w:r>
            <w:r>
              <w:rPr>
                <w:rFonts w:ascii="Arial CYR" w:eastAsia="Times New Roman" w:hAnsi="Arial CYR" w:cs="Arial CYR"/>
                <w:sz w:val="20"/>
                <w:szCs w:val="20"/>
                <w:lang w:val="en-US"/>
              </w:rPr>
              <w:t>4</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79°04'3</w:t>
            </w:r>
            <w:r>
              <w:rPr>
                <w:rFonts w:ascii="Arial CYR" w:eastAsia="Times New Roman" w:hAnsi="Arial CYR" w:cs="Arial CYR"/>
                <w:sz w:val="20"/>
                <w:szCs w:val="20"/>
                <w:lang w:val="en-US"/>
              </w:rPr>
              <w:t>3</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19"/>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54°38'4</w:t>
            </w:r>
            <w:r>
              <w:rPr>
                <w:rFonts w:ascii="Arial CYR" w:eastAsia="Times New Roman" w:hAnsi="Arial CYR" w:cs="Arial CYR"/>
                <w:sz w:val="20"/>
                <w:szCs w:val="20"/>
                <w:lang w:val="en-US"/>
              </w:rPr>
              <w:t>4</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79°03'44"</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hideMark/>
          </w:tcPr>
          <w:p w:rsidR="00723BDE" w:rsidRDefault="00723BDE">
            <w:pPr>
              <w:spacing w:after="0" w:line="240" w:lineRule="auto"/>
              <w:ind w:firstLine="720"/>
              <w:rPr>
                <w:rFonts w:ascii="Arial CYR" w:eastAsia="Times New Roman" w:hAnsi="Arial CYR" w:cs="Arial CYR"/>
                <w:sz w:val="20"/>
                <w:szCs w:val="20"/>
              </w:rPr>
            </w:pP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54°38'5</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79°03'3</w:t>
            </w:r>
            <w:r>
              <w:rPr>
                <w:rFonts w:ascii="Arial CYR" w:eastAsia="Times New Roman" w:hAnsi="Arial CYR" w:cs="Arial CYR"/>
                <w:sz w:val="20"/>
                <w:szCs w:val="20"/>
                <w:lang w:val="en-US"/>
              </w:rPr>
              <w:t>7</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bl>
    <w:p w:rsidR="00D10073" w:rsidRDefault="00D10073" w:rsidP="00D10073">
      <w:pPr>
        <w:rPr>
          <w:rFonts w:ascii="Calibri" w:eastAsia="Calibri" w:hAnsi="Calibri"/>
        </w:rPr>
      </w:pP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2.1.3. П</w:t>
      </w:r>
      <w:r w:rsidR="00227C57">
        <w:rPr>
          <w:rFonts w:ascii="Times New Roman" w:hAnsi="Times New Roman" w:cs="Times New Roman"/>
          <w:sz w:val="24"/>
          <w:szCs w:val="24"/>
        </w:rPr>
        <w:t>лощадь охотничьего угодья   25</w:t>
      </w:r>
      <w:r w:rsidR="00D10073">
        <w:rPr>
          <w:rFonts w:ascii="Times New Roman" w:hAnsi="Times New Roman" w:cs="Times New Roman"/>
          <w:sz w:val="24"/>
          <w:szCs w:val="24"/>
        </w:rPr>
        <w:t>1</w:t>
      </w:r>
      <w:r w:rsidR="00227C57">
        <w:rPr>
          <w:rFonts w:ascii="Times New Roman" w:hAnsi="Times New Roman" w:cs="Times New Roman"/>
          <w:sz w:val="24"/>
          <w:szCs w:val="24"/>
        </w:rPr>
        <w:t>5</w:t>
      </w:r>
      <w:r>
        <w:rPr>
          <w:rFonts w:ascii="Times New Roman" w:hAnsi="Times New Roman" w:cs="Times New Roman"/>
          <w:sz w:val="24"/>
          <w:szCs w:val="24"/>
        </w:rPr>
        <w:t>0 га.</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2.2.1. Предоставляемые в аренду расположенные в границах охотничьего угодья земельные участки и лесные участки:</w:t>
      </w:r>
    </w:p>
    <w:p w:rsidR="002A0F45" w:rsidRDefault="002A0F45" w:rsidP="002A0F45">
      <w:pPr>
        <w:pStyle w:val="ConsPlusNonformat"/>
        <w:widowControl/>
        <w:ind w:left="-284" w:firstLine="284"/>
        <w:jc w:val="both"/>
        <w:rPr>
          <w:rFonts w:ascii="Times New Roman" w:hAnsi="Times New Roman" w:cs="Times New Roman"/>
          <w:sz w:val="24"/>
          <w:szCs w:val="24"/>
        </w:rPr>
      </w:pPr>
      <w:r>
        <w:rPr>
          <w:rFonts w:ascii="Times New Roman" w:hAnsi="Times New Roman" w:cs="Times New Roman"/>
          <w:sz w:val="24"/>
          <w:szCs w:val="24"/>
        </w:rPr>
        <w:tab/>
        <w:t>2.2.2. Земельный участок № 1 _____________________________________________</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2.2.3. Лесной участок № 1 _________________________________________________</w:t>
      </w:r>
    </w:p>
    <w:p w:rsidR="002A0F45" w:rsidRPr="008443DF" w:rsidRDefault="002A0F45" w:rsidP="002A0F45">
      <w:pPr>
        <w:pStyle w:val="ConsPlusNonformat"/>
        <w:widowControl/>
        <w:rPr>
          <w:rFonts w:ascii="Times New Roman" w:hAnsi="Times New Roman" w:cs="Times New Roman"/>
          <w:color w:val="FF0000"/>
          <w:sz w:val="24"/>
          <w:szCs w:val="24"/>
        </w:rPr>
      </w:pPr>
    </w:p>
    <w:p w:rsidR="002A0F45" w:rsidRDefault="002A0F45" w:rsidP="002A0F45">
      <w:pPr>
        <w:pStyle w:val="ConsPlusNonformat"/>
        <w:widowControl/>
        <w:ind w:firstLine="708"/>
        <w:jc w:val="center"/>
        <w:rPr>
          <w:rFonts w:ascii="Times New Roman" w:hAnsi="Times New Roman" w:cs="Times New Roman"/>
          <w:b/>
          <w:sz w:val="24"/>
          <w:szCs w:val="24"/>
        </w:rPr>
      </w:pPr>
    </w:p>
    <w:p w:rsidR="002A0F45" w:rsidRDefault="002A0F45" w:rsidP="002A0F45">
      <w:pPr>
        <w:pStyle w:val="ConsPlusNonformat"/>
        <w:widowControl/>
        <w:ind w:firstLine="708"/>
        <w:jc w:val="center"/>
        <w:rPr>
          <w:rFonts w:ascii="Times New Roman" w:hAnsi="Times New Roman" w:cs="Times New Roman"/>
          <w:b/>
          <w:sz w:val="24"/>
          <w:szCs w:val="24"/>
        </w:rPr>
      </w:pPr>
      <w:r>
        <w:rPr>
          <w:rFonts w:ascii="Times New Roman" w:hAnsi="Times New Roman" w:cs="Times New Roman"/>
          <w:b/>
          <w:sz w:val="24"/>
          <w:szCs w:val="24"/>
        </w:rPr>
        <w:t>III. СВЕДЕНИЯ ОБ ОХОТНИЧЬИХ РЕСУРСАХ В ГРАНИЦАХ ОХОТНИЧЬЕГО УГОДЬЯ, А ТАКЖЕ О ВИДАХ РАЗРЕШЕННОЙ ОХОТЫ</w:t>
      </w:r>
    </w:p>
    <w:p w:rsidR="002A0F45" w:rsidRDefault="002A0F45" w:rsidP="002A0F45">
      <w:pPr>
        <w:pStyle w:val="ConsPlusNonformat"/>
        <w:widowControl/>
        <w:ind w:firstLine="708"/>
        <w:jc w:val="center"/>
        <w:rPr>
          <w:rFonts w:ascii="Times New Roman" w:hAnsi="Times New Roman" w:cs="Times New Roman"/>
          <w:b/>
          <w:sz w:val="24"/>
          <w:szCs w:val="24"/>
        </w:rPr>
      </w:pPr>
      <w:r>
        <w:rPr>
          <w:rFonts w:ascii="Times New Roman" w:hAnsi="Times New Roman" w:cs="Times New Roman"/>
          <w:b/>
          <w:sz w:val="24"/>
          <w:szCs w:val="24"/>
        </w:rPr>
        <w:t>В ЕГО ГРАНИЦАХ:</w:t>
      </w:r>
    </w:p>
    <w:p w:rsidR="008D79C3" w:rsidRDefault="008D79C3" w:rsidP="008D79C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3.1. Сведения об охотничьих ресурсах  в границах охотничьего угодья:</w:t>
      </w:r>
    </w:p>
    <w:p w:rsidR="00C645D3" w:rsidRDefault="00C645D3" w:rsidP="00C645D3">
      <w:pPr>
        <w:pStyle w:val="ConsPlusNonformat"/>
        <w:widowControl/>
        <w:ind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708"/>
        <w:gridCol w:w="851"/>
        <w:gridCol w:w="709"/>
        <w:gridCol w:w="708"/>
        <w:gridCol w:w="993"/>
        <w:gridCol w:w="1099"/>
      </w:tblGrid>
      <w:tr w:rsidR="00C645D3" w:rsidTr="00C645D3">
        <w:tc>
          <w:tcPr>
            <w:tcW w:w="675" w:type="dxa"/>
            <w:vMerge w:val="restart"/>
            <w:tcBorders>
              <w:top w:val="single" w:sz="4" w:space="0" w:color="auto"/>
              <w:left w:val="single" w:sz="4" w:space="0" w:color="000000"/>
              <w:bottom w:val="single" w:sz="4" w:space="0" w:color="auto"/>
              <w:right w:val="single" w:sz="4" w:space="0" w:color="000000"/>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p w:rsidR="00C645D3" w:rsidRDefault="00C645D3" w:rsidP="00C645D3">
            <w:pPr>
              <w:pStyle w:val="ConsPlusNonformat"/>
              <w:jc w:val="both"/>
              <w:rPr>
                <w:rFonts w:ascii="Times New Roman" w:hAnsi="Times New Roman" w:cs="Times New Roman"/>
                <w:sz w:val="24"/>
                <w:szCs w:val="24"/>
              </w:rPr>
            </w:pPr>
          </w:p>
        </w:tc>
        <w:tc>
          <w:tcPr>
            <w:tcW w:w="3828" w:type="dxa"/>
            <w:vMerge w:val="restart"/>
            <w:tcBorders>
              <w:top w:val="single" w:sz="4" w:space="0" w:color="000000"/>
              <w:left w:val="single" w:sz="4" w:space="0" w:color="000000"/>
              <w:bottom w:val="single" w:sz="4" w:space="0" w:color="auto"/>
              <w:right w:val="single" w:sz="4" w:space="0" w:color="000000"/>
            </w:tcBorders>
            <w:hideMark/>
          </w:tcPr>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Охотничьи ресурсы</w:t>
            </w:r>
          </w:p>
        </w:tc>
        <w:tc>
          <w:tcPr>
            <w:tcW w:w="3969" w:type="dxa"/>
            <w:gridSpan w:val="5"/>
            <w:tcBorders>
              <w:top w:val="single" w:sz="4" w:space="0" w:color="000000"/>
              <w:left w:val="single" w:sz="4" w:space="0" w:color="000000"/>
              <w:bottom w:val="single" w:sz="4" w:space="0" w:color="000000"/>
              <w:right w:val="single" w:sz="4" w:space="0" w:color="auto"/>
            </w:tcBorders>
            <w:hideMark/>
          </w:tcPr>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Численность охотничьих ресурсов за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5 лет</w:t>
            </w:r>
          </w:p>
        </w:tc>
        <w:tc>
          <w:tcPr>
            <w:tcW w:w="1099" w:type="dxa"/>
            <w:vMerge w:val="restart"/>
            <w:tcBorders>
              <w:top w:val="single" w:sz="4" w:space="0" w:color="000000"/>
              <w:left w:val="single" w:sz="4" w:space="0" w:color="auto"/>
              <w:bottom w:val="single" w:sz="4" w:space="0" w:color="auto"/>
              <w:right w:val="single" w:sz="4" w:space="0" w:color="000000"/>
            </w:tcBorders>
            <w:hideMark/>
          </w:tcPr>
          <w:p w:rsidR="00C645D3" w:rsidRDefault="00C645D3" w:rsidP="00C645D3">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за 5 лет</w:t>
            </w:r>
          </w:p>
        </w:tc>
      </w:tr>
      <w:tr w:rsidR="00C645D3" w:rsidTr="00C645D3">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C645D3" w:rsidRDefault="00C645D3" w:rsidP="00C645D3">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C645D3" w:rsidRDefault="00C645D3" w:rsidP="00C645D3">
            <w:pPr>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auto"/>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2012</w:t>
            </w:r>
          </w:p>
        </w:tc>
        <w:tc>
          <w:tcPr>
            <w:tcW w:w="851"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2013</w:t>
            </w:r>
          </w:p>
        </w:tc>
        <w:tc>
          <w:tcPr>
            <w:tcW w:w="709"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2014</w:t>
            </w:r>
          </w:p>
        </w:tc>
        <w:tc>
          <w:tcPr>
            <w:tcW w:w="708"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2015</w:t>
            </w:r>
          </w:p>
        </w:tc>
        <w:tc>
          <w:tcPr>
            <w:tcW w:w="993"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2016</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645D3" w:rsidRDefault="00C645D3" w:rsidP="00C645D3">
            <w:pPr>
              <w:spacing w:after="0" w:line="240" w:lineRule="auto"/>
              <w:rPr>
                <w:rFonts w:ascii="Times New Roman" w:eastAsia="Times New Roman" w:hAnsi="Times New Roman"/>
                <w:sz w:val="24"/>
                <w:szCs w:val="24"/>
              </w:rPr>
            </w:pPr>
          </w:p>
        </w:tc>
      </w:tr>
      <w:tr w:rsidR="00C645D3" w:rsidTr="00C645D3">
        <w:trPr>
          <w:trHeight w:val="570"/>
        </w:trPr>
        <w:tc>
          <w:tcPr>
            <w:tcW w:w="675" w:type="dxa"/>
            <w:tcBorders>
              <w:top w:val="single" w:sz="4" w:space="0" w:color="auto"/>
              <w:left w:val="single" w:sz="4" w:space="0" w:color="000000"/>
              <w:bottom w:val="single" w:sz="4" w:space="0" w:color="auto"/>
              <w:right w:val="single" w:sz="4" w:space="0" w:color="000000"/>
            </w:tcBorders>
          </w:tcPr>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C645D3" w:rsidRDefault="00C645D3" w:rsidP="00C645D3">
            <w:pPr>
              <w:pStyle w:val="ConsPlusNonformat"/>
              <w:jc w:val="both"/>
              <w:rPr>
                <w:rFonts w:ascii="Times New Roman" w:hAnsi="Times New Roman" w:cs="Times New Roman"/>
                <w:sz w:val="24"/>
                <w:szCs w:val="24"/>
              </w:rPr>
            </w:pPr>
          </w:p>
        </w:tc>
        <w:tc>
          <w:tcPr>
            <w:tcW w:w="3828" w:type="dxa"/>
            <w:tcBorders>
              <w:top w:val="single" w:sz="4" w:space="0" w:color="auto"/>
              <w:left w:val="single" w:sz="4" w:space="0" w:color="000000"/>
              <w:bottom w:val="single" w:sz="4" w:space="0" w:color="auto"/>
              <w:right w:val="single" w:sz="4" w:space="0" w:color="000000"/>
            </w:tcBorders>
            <w:hideMark/>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Копытные животные:</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Кабан</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Косуля</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Лось</w:t>
            </w:r>
          </w:p>
        </w:tc>
        <w:tc>
          <w:tcPr>
            <w:tcW w:w="708" w:type="dxa"/>
            <w:tcBorders>
              <w:top w:val="single" w:sz="4" w:space="0" w:color="auto"/>
              <w:left w:val="single" w:sz="4" w:space="0" w:color="000000"/>
              <w:bottom w:val="single" w:sz="4" w:space="0" w:color="auto"/>
              <w:right w:val="single" w:sz="4" w:space="0" w:color="auto"/>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19</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sz w:val="24"/>
                <w:szCs w:val="24"/>
              </w:rPr>
            </w:pP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21</w:t>
            </w: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sz w:val="24"/>
                <w:szCs w:val="24"/>
              </w:rPr>
            </w:pP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25</w:t>
            </w: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sz w:val="24"/>
                <w:szCs w:val="24"/>
              </w:rPr>
            </w:pP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32</w:t>
            </w: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sz w:val="24"/>
                <w:szCs w:val="24"/>
              </w:rPr>
            </w:pP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45</w:t>
            </w: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tc>
        <w:tc>
          <w:tcPr>
            <w:tcW w:w="1099" w:type="dxa"/>
            <w:tcBorders>
              <w:top w:val="single" w:sz="4" w:space="0" w:color="auto"/>
              <w:left w:val="single" w:sz="4" w:space="0" w:color="auto"/>
              <w:bottom w:val="single" w:sz="4" w:space="0" w:color="auto"/>
              <w:right w:val="single" w:sz="4" w:space="0" w:color="000000"/>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29</w:t>
            </w:r>
          </w:p>
          <w:p w:rsidR="00C645D3" w:rsidRDefault="00C645D3" w:rsidP="00C645D3">
            <w:pPr>
              <w:jc w:val="center"/>
              <w:rPr>
                <w:rFonts w:ascii="Times New Roman" w:eastAsia="Times New Roman" w:hAnsi="Times New Roman"/>
                <w:sz w:val="24"/>
                <w:szCs w:val="24"/>
              </w:rPr>
            </w:pPr>
            <w:r>
              <w:rPr>
                <w:rFonts w:ascii="Times New Roman" w:hAnsi="Times New Roman"/>
                <w:sz w:val="24"/>
                <w:szCs w:val="24"/>
              </w:rPr>
              <w:t>-</w:t>
            </w:r>
          </w:p>
        </w:tc>
      </w:tr>
      <w:tr w:rsidR="00C645D3" w:rsidTr="00C645D3">
        <w:trPr>
          <w:trHeight w:val="570"/>
        </w:trPr>
        <w:tc>
          <w:tcPr>
            <w:tcW w:w="675" w:type="dxa"/>
            <w:tcBorders>
              <w:top w:val="single" w:sz="4" w:space="0" w:color="auto"/>
              <w:left w:val="single" w:sz="4" w:space="0" w:color="000000"/>
              <w:bottom w:val="single" w:sz="4" w:space="0" w:color="auto"/>
              <w:right w:val="single" w:sz="4" w:space="0" w:color="000000"/>
            </w:tcBorders>
          </w:tcPr>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sz="4" w:space="0" w:color="auto"/>
              <w:left w:val="single" w:sz="4" w:space="0" w:color="000000"/>
              <w:bottom w:val="single" w:sz="4" w:space="0" w:color="auto"/>
              <w:right w:val="single" w:sz="4" w:space="0" w:color="000000"/>
            </w:tcBorders>
            <w:hideMark/>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Медведи:</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Медведь бурый</w:t>
            </w:r>
          </w:p>
        </w:tc>
        <w:tc>
          <w:tcPr>
            <w:tcW w:w="708" w:type="dxa"/>
            <w:tcBorders>
              <w:top w:val="single" w:sz="4" w:space="0" w:color="auto"/>
              <w:left w:val="single" w:sz="4" w:space="0" w:color="000000"/>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645D3" w:rsidRDefault="00C645D3" w:rsidP="00C645D3">
            <w:pPr>
              <w:spacing w:after="0" w:line="240" w:lineRule="auto"/>
              <w:jc w:val="center"/>
              <w:rPr>
                <w:rFonts w:ascii="Times New Roman" w:eastAsia="Times New Roman" w:hAnsi="Times New Roman"/>
                <w:sz w:val="24"/>
                <w:szCs w:val="24"/>
              </w:rPr>
            </w:pPr>
          </w:p>
          <w:p w:rsidR="00C645D3" w:rsidRDefault="00C645D3" w:rsidP="00C645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spacing w:after="0" w:line="240" w:lineRule="auto"/>
              <w:jc w:val="center"/>
              <w:rPr>
                <w:rFonts w:ascii="Times New Roman" w:eastAsia="Times New Roman" w:hAnsi="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645D3" w:rsidRDefault="00C645D3" w:rsidP="00C645D3">
            <w:pPr>
              <w:spacing w:after="0" w:line="240" w:lineRule="auto"/>
              <w:jc w:val="center"/>
              <w:rPr>
                <w:rFonts w:ascii="Times New Roman" w:eastAsia="Times New Roman" w:hAnsi="Times New Roman"/>
                <w:sz w:val="24"/>
                <w:szCs w:val="24"/>
              </w:rPr>
            </w:pPr>
          </w:p>
          <w:p w:rsidR="00C645D3" w:rsidRDefault="00C645D3" w:rsidP="00C645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099" w:type="dxa"/>
            <w:tcBorders>
              <w:top w:val="single" w:sz="4" w:space="0" w:color="auto"/>
              <w:left w:val="single" w:sz="4" w:space="0" w:color="auto"/>
              <w:bottom w:val="single" w:sz="4" w:space="0" w:color="auto"/>
              <w:right w:val="single" w:sz="4" w:space="0" w:color="000000"/>
            </w:tcBorders>
          </w:tcPr>
          <w:p w:rsidR="00C645D3" w:rsidRDefault="00C645D3" w:rsidP="00C645D3">
            <w:pPr>
              <w:spacing w:after="0" w:line="240" w:lineRule="auto"/>
              <w:jc w:val="center"/>
              <w:rPr>
                <w:rFonts w:ascii="Times New Roman" w:eastAsia="Times New Roman" w:hAnsi="Times New Roman"/>
                <w:sz w:val="24"/>
                <w:szCs w:val="24"/>
              </w:rPr>
            </w:pPr>
          </w:p>
          <w:p w:rsidR="00C645D3" w:rsidRDefault="00C645D3" w:rsidP="00C645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C645D3" w:rsidTr="00C645D3">
        <w:trPr>
          <w:trHeight w:val="2160"/>
        </w:trPr>
        <w:tc>
          <w:tcPr>
            <w:tcW w:w="675" w:type="dxa"/>
            <w:tcBorders>
              <w:top w:val="single" w:sz="4" w:space="0" w:color="000000"/>
              <w:left w:val="single" w:sz="4" w:space="0" w:color="000000"/>
              <w:bottom w:val="single" w:sz="4" w:space="0" w:color="auto"/>
              <w:right w:val="single" w:sz="4" w:space="0" w:color="000000"/>
            </w:tcBorders>
            <w:hideMark/>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4" w:space="0" w:color="000000"/>
              <w:left w:val="single" w:sz="4" w:space="0" w:color="000000"/>
              <w:bottom w:val="single" w:sz="4" w:space="0" w:color="auto"/>
              <w:right w:val="single" w:sz="4" w:space="0" w:color="000000"/>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Пушные животные:</w:t>
            </w:r>
          </w:p>
          <w:p w:rsidR="00C645D3" w:rsidRPr="00795222" w:rsidRDefault="00C645D3" w:rsidP="00C645D3">
            <w:pPr>
              <w:pStyle w:val="ConsPlusNonformat"/>
              <w:jc w:val="both"/>
              <w:rPr>
                <w:rFonts w:ascii="Times New Roman" w:hAnsi="Times New Roman" w:cs="Times New Roman"/>
                <w:sz w:val="24"/>
                <w:szCs w:val="24"/>
              </w:rPr>
            </w:pPr>
            <w:r w:rsidRPr="00795222">
              <w:rPr>
                <w:rFonts w:ascii="Times New Roman" w:hAnsi="Times New Roman" w:cs="Times New Roman"/>
                <w:sz w:val="24"/>
                <w:szCs w:val="24"/>
              </w:rPr>
              <w:t>Барсук</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Белка обыкновенная</w:t>
            </w:r>
          </w:p>
          <w:p w:rsidR="00C645D3" w:rsidRPr="00FF48AF" w:rsidRDefault="00C645D3" w:rsidP="00C645D3">
            <w:pPr>
              <w:pStyle w:val="ConsPlusNonformat"/>
              <w:jc w:val="both"/>
              <w:rPr>
                <w:rFonts w:ascii="Times New Roman" w:hAnsi="Times New Roman" w:cs="Times New Roman"/>
                <w:sz w:val="24"/>
                <w:szCs w:val="24"/>
              </w:rPr>
            </w:pPr>
            <w:r w:rsidRPr="00FF48AF">
              <w:rPr>
                <w:rFonts w:ascii="Times New Roman" w:hAnsi="Times New Roman" w:cs="Times New Roman"/>
                <w:sz w:val="24"/>
                <w:szCs w:val="24"/>
              </w:rPr>
              <w:t>Бобр европейский</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Бурундук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Волк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Горностай</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Заяц беляк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Заяц русак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Колонок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Корсак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Крот</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Куница</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Ласка</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Лисица</w:t>
            </w:r>
          </w:p>
          <w:p w:rsidR="00C645D3" w:rsidRPr="0070216C" w:rsidRDefault="00C645D3" w:rsidP="00C645D3">
            <w:pPr>
              <w:pStyle w:val="ConsPlusNonformat"/>
              <w:jc w:val="both"/>
              <w:rPr>
                <w:rFonts w:ascii="Times New Roman" w:hAnsi="Times New Roman" w:cs="Times New Roman"/>
                <w:sz w:val="24"/>
                <w:szCs w:val="24"/>
              </w:rPr>
            </w:pPr>
            <w:r w:rsidRPr="0070216C">
              <w:rPr>
                <w:rFonts w:ascii="Times New Roman" w:hAnsi="Times New Roman" w:cs="Times New Roman"/>
                <w:sz w:val="24"/>
                <w:szCs w:val="24"/>
              </w:rPr>
              <w:t>Норка американская</w:t>
            </w:r>
          </w:p>
          <w:p w:rsidR="00C645D3" w:rsidRPr="00FF48AF" w:rsidRDefault="00C645D3" w:rsidP="00C645D3">
            <w:pPr>
              <w:pStyle w:val="ConsPlusNonformat"/>
              <w:jc w:val="both"/>
              <w:rPr>
                <w:rFonts w:ascii="Times New Roman" w:hAnsi="Times New Roman" w:cs="Times New Roman"/>
                <w:sz w:val="24"/>
                <w:szCs w:val="24"/>
              </w:rPr>
            </w:pPr>
            <w:r w:rsidRPr="00FF48AF">
              <w:rPr>
                <w:rFonts w:ascii="Times New Roman" w:hAnsi="Times New Roman" w:cs="Times New Roman"/>
                <w:sz w:val="24"/>
                <w:szCs w:val="24"/>
              </w:rPr>
              <w:t>Ондатра</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Полевка водяная</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Рысь</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Росомаха</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Соболь</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Собака енотовидная</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Сурок серый</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Суслик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Хорь степной</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Хомяк</w:t>
            </w:r>
          </w:p>
          <w:p w:rsidR="00C645D3" w:rsidRDefault="00C645D3" w:rsidP="00C645D3">
            <w:pPr>
              <w:pStyle w:val="ConsPlusNonformat"/>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auto"/>
              <w:right w:val="single" w:sz="4" w:space="0" w:color="auto"/>
            </w:tcBorders>
          </w:tcPr>
          <w:p w:rsidR="00C645D3" w:rsidRDefault="00C645D3" w:rsidP="00C645D3">
            <w:pPr>
              <w:pStyle w:val="ConsPlusNonformat"/>
              <w:jc w:val="both"/>
              <w:rPr>
                <w:rFonts w:ascii="Times New Roman" w:hAnsi="Times New Roman" w:cs="Times New Roman"/>
                <w:sz w:val="24"/>
                <w:szCs w:val="24"/>
              </w:rPr>
            </w:pP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9</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740946"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10</w:t>
            </w:r>
          </w:p>
          <w:p w:rsidR="00C645D3" w:rsidRDefault="00740946"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30</w:t>
            </w:r>
          </w:p>
          <w:p w:rsidR="00C645D3" w:rsidRPr="007B233A" w:rsidRDefault="007B233A"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9</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12</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22</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18</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229</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19</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both"/>
              <w:rPr>
                <w:rFonts w:ascii="Times New Roman" w:hAnsi="Times New Roman"/>
                <w:sz w:val="24"/>
                <w:szCs w:val="24"/>
              </w:rPr>
            </w:pP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9</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740946" w:rsidP="00C645D3">
            <w:pPr>
              <w:pStyle w:val="ConsPlusNonformat"/>
              <w:jc w:val="both"/>
              <w:rPr>
                <w:rFonts w:ascii="Times New Roman" w:hAnsi="Times New Roman"/>
                <w:sz w:val="24"/>
                <w:szCs w:val="24"/>
              </w:rPr>
            </w:pPr>
            <w:r>
              <w:rPr>
                <w:rFonts w:ascii="Times New Roman" w:hAnsi="Times New Roman"/>
                <w:sz w:val="24"/>
                <w:szCs w:val="24"/>
              </w:rPr>
              <w:t>1</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740946" w:rsidP="00C645D3">
            <w:pPr>
              <w:pStyle w:val="ConsPlusNonformat"/>
              <w:jc w:val="both"/>
              <w:rPr>
                <w:rFonts w:ascii="Times New Roman" w:hAnsi="Times New Roman"/>
                <w:sz w:val="24"/>
                <w:szCs w:val="24"/>
              </w:rPr>
            </w:pPr>
            <w:r>
              <w:rPr>
                <w:rFonts w:ascii="Times New Roman" w:hAnsi="Times New Roman"/>
                <w:sz w:val="24"/>
                <w:szCs w:val="24"/>
              </w:rPr>
              <w:t>11</w:t>
            </w:r>
          </w:p>
          <w:p w:rsidR="00C645D3" w:rsidRDefault="00740946" w:rsidP="00C645D3">
            <w:pPr>
              <w:pStyle w:val="ConsPlusNonformat"/>
              <w:jc w:val="both"/>
              <w:rPr>
                <w:rFonts w:ascii="Times New Roman" w:hAnsi="Times New Roman"/>
                <w:sz w:val="24"/>
                <w:szCs w:val="24"/>
              </w:rPr>
            </w:pPr>
            <w:r>
              <w:rPr>
                <w:rFonts w:ascii="Times New Roman" w:hAnsi="Times New Roman"/>
                <w:sz w:val="24"/>
                <w:szCs w:val="24"/>
              </w:rPr>
              <w:t>36</w:t>
            </w:r>
          </w:p>
          <w:p w:rsidR="00C645D3" w:rsidRDefault="007B233A" w:rsidP="00C645D3">
            <w:pPr>
              <w:pStyle w:val="ConsPlusNonformat"/>
              <w:jc w:val="both"/>
              <w:rPr>
                <w:rFonts w:ascii="Times New Roman" w:hAnsi="Times New Roman"/>
                <w:sz w:val="24"/>
                <w:szCs w:val="24"/>
              </w:rPr>
            </w:pPr>
            <w:r>
              <w:rPr>
                <w:rFonts w:ascii="Times New Roman" w:hAnsi="Times New Roman"/>
                <w:sz w:val="24"/>
                <w:szCs w:val="24"/>
              </w:rPr>
              <w:t>10</w:t>
            </w:r>
          </w:p>
          <w:p w:rsidR="00C645D3" w:rsidRDefault="00171D7D" w:rsidP="00C645D3">
            <w:pPr>
              <w:pStyle w:val="ConsPlusNonformat"/>
              <w:jc w:val="both"/>
              <w:rPr>
                <w:rFonts w:ascii="Times New Roman" w:hAnsi="Times New Roman"/>
                <w:sz w:val="24"/>
                <w:szCs w:val="24"/>
              </w:rPr>
            </w:pPr>
            <w:r>
              <w:rPr>
                <w:rFonts w:ascii="Times New Roman" w:hAnsi="Times New Roman"/>
                <w:sz w:val="24"/>
                <w:szCs w:val="24"/>
              </w:rPr>
              <w:t>9</w:t>
            </w:r>
          </w:p>
          <w:p w:rsidR="00C645D3" w:rsidRDefault="00171D7D" w:rsidP="00C645D3">
            <w:pPr>
              <w:pStyle w:val="ConsPlusNonformat"/>
              <w:jc w:val="both"/>
              <w:rPr>
                <w:rFonts w:ascii="Times New Roman" w:hAnsi="Times New Roman"/>
                <w:sz w:val="24"/>
                <w:szCs w:val="24"/>
              </w:rPr>
            </w:pPr>
            <w:r>
              <w:rPr>
                <w:rFonts w:ascii="Times New Roman" w:hAnsi="Times New Roman"/>
                <w:sz w:val="24"/>
                <w:szCs w:val="24"/>
              </w:rPr>
              <w:t>13</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171D7D" w:rsidP="00C645D3">
            <w:pPr>
              <w:pStyle w:val="ConsPlusNonformat"/>
              <w:jc w:val="both"/>
              <w:rPr>
                <w:rFonts w:ascii="Times New Roman" w:hAnsi="Times New Roman"/>
                <w:sz w:val="24"/>
                <w:szCs w:val="24"/>
              </w:rPr>
            </w:pPr>
            <w:r>
              <w:rPr>
                <w:rFonts w:ascii="Times New Roman" w:hAnsi="Times New Roman"/>
                <w:sz w:val="24"/>
                <w:szCs w:val="24"/>
              </w:rPr>
              <w:t>5</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171D7D" w:rsidP="00C645D3">
            <w:pPr>
              <w:pStyle w:val="ConsPlusNonformat"/>
              <w:jc w:val="both"/>
              <w:rPr>
                <w:rFonts w:ascii="Times New Roman" w:hAnsi="Times New Roman"/>
                <w:sz w:val="24"/>
                <w:szCs w:val="24"/>
              </w:rPr>
            </w:pPr>
            <w:r>
              <w:rPr>
                <w:rFonts w:ascii="Times New Roman" w:hAnsi="Times New Roman"/>
                <w:sz w:val="24"/>
                <w:szCs w:val="24"/>
              </w:rPr>
              <w:t>19</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8071E7" w:rsidP="00C645D3">
            <w:pPr>
              <w:pStyle w:val="ConsPlusNonformat"/>
              <w:jc w:val="both"/>
              <w:rPr>
                <w:rFonts w:ascii="Times New Roman" w:hAnsi="Times New Roman"/>
                <w:sz w:val="24"/>
                <w:szCs w:val="24"/>
              </w:rPr>
            </w:pPr>
            <w:r>
              <w:rPr>
                <w:rFonts w:ascii="Times New Roman" w:hAnsi="Times New Roman"/>
                <w:sz w:val="24"/>
                <w:szCs w:val="24"/>
              </w:rPr>
              <w:t>5</w:t>
            </w:r>
            <w:r w:rsidR="00171D7D">
              <w:rPr>
                <w:rFonts w:ascii="Times New Roman" w:hAnsi="Times New Roman"/>
                <w:sz w:val="24"/>
                <w:szCs w:val="24"/>
              </w:rPr>
              <w:t>1</w:t>
            </w:r>
          </w:p>
          <w:p w:rsidR="00C645D3" w:rsidRDefault="008071E7"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8071E7" w:rsidP="00C645D3">
            <w:pPr>
              <w:pStyle w:val="ConsPlusNonformat"/>
              <w:jc w:val="both"/>
              <w:rPr>
                <w:rFonts w:ascii="Times New Roman" w:hAnsi="Times New Roman"/>
                <w:sz w:val="24"/>
                <w:szCs w:val="24"/>
              </w:rPr>
            </w:pPr>
            <w:r>
              <w:rPr>
                <w:rFonts w:ascii="Times New Roman" w:hAnsi="Times New Roman"/>
                <w:sz w:val="24"/>
                <w:szCs w:val="24"/>
              </w:rPr>
              <w:t>17</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both"/>
              <w:rPr>
                <w:rFonts w:ascii="Times New Roman" w:hAnsi="Times New Roman" w:cs="Times New Roman"/>
                <w:sz w:val="24"/>
                <w:szCs w:val="24"/>
              </w:rPr>
            </w:pP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9</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w:t>
            </w:r>
            <w:r w:rsidR="00740946">
              <w:rPr>
                <w:rFonts w:ascii="Times New Roman" w:hAnsi="Times New Roman" w:cs="Times New Roman"/>
                <w:sz w:val="24"/>
                <w:szCs w:val="24"/>
              </w:rPr>
              <w:t>5</w:t>
            </w:r>
          </w:p>
          <w:p w:rsidR="00C645D3" w:rsidRDefault="00740946"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00C645D3">
              <w:rPr>
                <w:rFonts w:ascii="Times New Roman" w:hAnsi="Times New Roman" w:cs="Times New Roman"/>
                <w:sz w:val="24"/>
                <w:szCs w:val="24"/>
              </w:rPr>
              <w:t>2</w:t>
            </w:r>
          </w:p>
          <w:p w:rsidR="00C645D3" w:rsidRDefault="007B233A"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9</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17</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15</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7</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18</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71</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18</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both"/>
              <w:rPr>
                <w:rFonts w:ascii="Times New Roman" w:hAnsi="Times New Roman" w:cs="Times New Roman"/>
                <w:sz w:val="24"/>
                <w:szCs w:val="24"/>
              </w:rPr>
            </w:pPr>
          </w:p>
          <w:p w:rsidR="00C645D3" w:rsidRDefault="00740946"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10</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740946"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14</w:t>
            </w:r>
          </w:p>
          <w:p w:rsidR="00C645D3" w:rsidRDefault="00740946"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84</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12</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9</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19</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19</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00C645D3">
              <w:rPr>
                <w:rFonts w:ascii="Times New Roman" w:hAnsi="Times New Roman" w:cs="Times New Roman"/>
                <w:sz w:val="24"/>
                <w:szCs w:val="24"/>
              </w:rPr>
              <w:t>4</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88</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both"/>
              <w:rPr>
                <w:rFonts w:ascii="Times New Roman" w:hAnsi="Times New Roman" w:cs="Times New Roman"/>
                <w:sz w:val="24"/>
                <w:szCs w:val="24"/>
              </w:rPr>
            </w:pPr>
          </w:p>
          <w:p w:rsidR="00C645D3" w:rsidRDefault="00740946"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10</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740946"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5</w:t>
            </w:r>
          </w:p>
          <w:p w:rsidR="00C645D3" w:rsidRDefault="00740946"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91</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18</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10</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16</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71D7D"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21</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88</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12</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1099" w:type="dxa"/>
            <w:tcBorders>
              <w:top w:val="single" w:sz="4" w:space="0" w:color="000000"/>
              <w:left w:val="single" w:sz="4" w:space="0" w:color="auto"/>
              <w:bottom w:val="single" w:sz="4" w:space="0" w:color="auto"/>
              <w:right w:val="single" w:sz="4" w:space="0" w:color="000000"/>
            </w:tcBorders>
          </w:tcPr>
          <w:p w:rsidR="00C645D3" w:rsidRDefault="00C645D3" w:rsidP="00C645D3">
            <w:pPr>
              <w:pStyle w:val="ConsPlusNonformat"/>
              <w:jc w:val="center"/>
              <w:rPr>
                <w:rFonts w:ascii="Times New Roman" w:hAnsi="Times New Roman" w:cs="Times New Roman"/>
                <w:sz w:val="24"/>
                <w:szCs w:val="24"/>
              </w:rPr>
            </w:pPr>
          </w:p>
          <w:p w:rsidR="00C645D3" w:rsidRDefault="00740946"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19</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740946"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11</w:t>
            </w:r>
          </w:p>
          <w:p w:rsidR="00C645D3" w:rsidRDefault="00740946"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58</w:t>
            </w:r>
          </w:p>
          <w:p w:rsidR="00C645D3" w:rsidRDefault="00171D7D"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12</w:t>
            </w:r>
          </w:p>
          <w:p w:rsidR="00C645D3" w:rsidRDefault="00171D7D"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12</w:t>
            </w:r>
          </w:p>
          <w:p w:rsidR="00C645D3" w:rsidRDefault="00171D7D"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17</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171D7D"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7</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171D7D"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109</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14</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C645D3" w:rsidTr="00C645D3">
        <w:trPr>
          <w:trHeight w:val="1976"/>
        </w:trPr>
        <w:tc>
          <w:tcPr>
            <w:tcW w:w="675" w:type="dxa"/>
            <w:tcBorders>
              <w:top w:val="single" w:sz="4" w:space="0" w:color="000000"/>
              <w:left w:val="single" w:sz="4" w:space="0" w:color="000000"/>
              <w:bottom w:val="single" w:sz="4" w:space="0" w:color="auto"/>
              <w:right w:val="single" w:sz="4" w:space="0" w:color="000000"/>
            </w:tcBorders>
            <w:hideMark/>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828" w:type="dxa"/>
            <w:tcBorders>
              <w:top w:val="single" w:sz="4" w:space="0" w:color="000000"/>
              <w:left w:val="single" w:sz="4" w:space="0" w:color="000000"/>
              <w:bottom w:val="single" w:sz="4" w:space="0" w:color="auto"/>
              <w:right w:val="single" w:sz="4" w:space="0" w:color="000000"/>
            </w:tcBorders>
            <w:hideMark/>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Птицы (оседлые виды):</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Глухарь</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Куропатка белая</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Куропатка серая</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Рябчик</w:t>
            </w:r>
          </w:p>
          <w:p w:rsidR="00C645D3" w:rsidRDefault="00C645D3" w:rsidP="00C645D3">
            <w:pPr>
              <w:pStyle w:val="ConsPlusNonformat"/>
              <w:widowControl/>
              <w:jc w:val="both"/>
              <w:rPr>
                <w:rFonts w:ascii="Times New Roman" w:hAnsi="Times New Roman" w:cs="Times New Roman"/>
                <w:color w:val="FF0000"/>
                <w:sz w:val="24"/>
                <w:szCs w:val="24"/>
              </w:rPr>
            </w:pPr>
            <w:r>
              <w:rPr>
                <w:rFonts w:ascii="Times New Roman" w:hAnsi="Times New Roman" w:cs="Times New Roman"/>
                <w:sz w:val="24"/>
                <w:szCs w:val="24"/>
              </w:rPr>
              <w:t>Тетерев</w:t>
            </w:r>
          </w:p>
        </w:tc>
        <w:tc>
          <w:tcPr>
            <w:tcW w:w="708" w:type="dxa"/>
            <w:tcBorders>
              <w:top w:val="single" w:sz="4" w:space="0" w:color="000000"/>
              <w:left w:val="single" w:sz="4" w:space="0" w:color="000000"/>
              <w:bottom w:val="single" w:sz="4" w:space="0" w:color="auto"/>
              <w:right w:val="single" w:sz="4" w:space="0" w:color="auto"/>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p w:rsidR="00C645D3" w:rsidRDefault="00C645D3" w:rsidP="00C645D3">
            <w:pPr>
              <w:pStyle w:val="ConsPlusNonformat"/>
              <w:rPr>
                <w:rFonts w:ascii="Times New Roman" w:hAnsi="Times New Roman"/>
                <w:sz w:val="24"/>
                <w:szCs w:val="24"/>
              </w:rPr>
            </w:pPr>
          </w:p>
        </w:tc>
        <w:tc>
          <w:tcPr>
            <w:tcW w:w="709"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22</w:t>
            </w:r>
          </w:p>
          <w:p w:rsidR="00C645D3" w:rsidRDefault="00C645D3" w:rsidP="00C645D3">
            <w:pPr>
              <w:pStyle w:val="ConsPlusNonformat"/>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6</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174</w:t>
            </w:r>
          </w:p>
          <w:p w:rsidR="00C645D3" w:rsidRDefault="00C645D3" w:rsidP="00C645D3">
            <w:pPr>
              <w:pStyle w:val="ConsPlusNonformat"/>
              <w:rPr>
                <w:rFonts w:ascii="Times New Roman" w:hAnsi="Times New Roman" w:cs="Times New Roman"/>
                <w:sz w:val="24"/>
                <w:szCs w:val="24"/>
              </w:rPr>
            </w:pPr>
          </w:p>
        </w:tc>
        <w:tc>
          <w:tcPr>
            <w:tcW w:w="993"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27</w:t>
            </w:r>
          </w:p>
          <w:p w:rsidR="00C645D3" w:rsidRDefault="00C645D3" w:rsidP="00C645D3">
            <w:pPr>
              <w:pStyle w:val="ConsPlusNonformat"/>
              <w:rPr>
                <w:rFonts w:ascii="Times New Roman" w:hAnsi="Times New Roman" w:cs="Times New Roman"/>
                <w:sz w:val="24"/>
                <w:szCs w:val="24"/>
              </w:rPr>
            </w:pPr>
          </w:p>
        </w:tc>
        <w:tc>
          <w:tcPr>
            <w:tcW w:w="1099" w:type="dxa"/>
            <w:tcBorders>
              <w:top w:val="single" w:sz="4" w:space="0" w:color="000000"/>
              <w:left w:val="single" w:sz="4" w:space="0" w:color="auto"/>
              <w:bottom w:val="single" w:sz="4" w:space="0" w:color="auto"/>
              <w:right w:val="single" w:sz="4" w:space="0" w:color="000000"/>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57</w:t>
            </w:r>
          </w:p>
          <w:p w:rsidR="00C645D3" w:rsidRDefault="00C645D3" w:rsidP="00C645D3">
            <w:pPr>
              <w:pStyle w:val="ConsPlusNonformat"/>
              <w:rPr>
                <w:rFonts w:ascii="Times New Roman" w:hAnsi="Times New Roman" w:cs="Times New Roman"/>
                <w:sz w:val="24"/>
                <w:szCs w:val="24"/>
              </w:rPr>
            </w:pPr>
          </w:p>
        </w:tc>
      </w:tr>
      <w:tr w:rsidR="00C645D3" w:rsidTr="00C645D3">
        <w:trPr>
          <w:trHeight w:val="4524"/>
        </w:trPr>
        <w:tc>
          <w:tcPr>
            <w:tcW w:w="675" w:type="dxa"/>
            <w:tcBorders>
              <w:top w:val="single" w:sz="4" w:space="0" w:color="000000"/>
              <w:left w:val="single" w:sz="4" w:space="0" w:color="000000"/>
              <w:bottom w:val="single" w:sz="4" w:space="0" w:color="auto"/>
              <w:right w:val="single" w:sz="4" w:space="0" w:color="000000"/>
            </w:tcBorders>
            <w:hideMark/>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sz="4" w:space="0" w:color="000000"/>
              <w:left w:val="single" w:sz="4" w:space="0" w:color="000000"/>
              <w:bottom w:val="single" w:sz="4" w:space="0" w:color="auto"/>
              <w:right w:val="single" w:sz="4" w:space="0" w:color="000000"/>
            </w:tcBorders>
          </w:tcPr>
          <w:p w:rsidR="00C645D3" w:rsidRDefault="00C645D3" w:rsidP="00C645D3">
            <w:pPr>
              <w:pStyle w:val="ConsPlusCell"/>
              <w:widowControl/>
              <w:rPr>
                <w:rFonts w:ascii="Times New Roman" w:hAnsi="Times New Roman" w:cs="Times New Roman"/>
                <w:sz w:val="24"/>
                <w:szCs w:val="24"/>
              </w:rPr>
            </w:pPr>
            <w:r>
              <w:rPr>
                <w:rFonts w:ascii="Times New Roman" w:hAnsi="Times New Roman" w:cs="Times New Roman"/>
                <w:sz w:val="24"/>
                <w:szCs w:val="24"/>
              </w:rPr>
              <w:t>Другие млекопитающие и птицы:</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Бекас</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Вальдшнеп</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Веретенник большой</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Ворона</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Грач</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Голуби</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Горлицы</w:t>
            </w:r>
          </w:p>
          <w:p w:rsidR="00C645D3" w:rsidRPr="00FF48AF" w:rsidRDefault="00C645D3" w:rsidP="00C645D3">
            <w:pPr>
              <w:pStyle w:val="ConsPlusNonformat"/>
              <w:widowControl/>
              <w:jc w:val="both"/>
              <w:rPr>
                <w:rFonts w:ascii="Times New Roman" w:hAnsi="Times New Roman" w:cs="Times New Roman"/>
                <w:sz w:val="24"/>
                <w:szCs w:val="24"/>
              </w:rPr>
            </w:pPr>
            <w:r w:rsidRPr="00FF48AF">
              <w:rPr>
                <w:rFonts w:ascii="Times New Roman" w:hAnsi="Times New Roman" w:cs="Times New Roman"/>
                <w:sz w:val="24"/>
                <w:szCs w:val="24"/>
              </w:rPr>
              <w:t xml:space="preserve">Гуси </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Дрозды</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Дупель</w:t>
            </w:r>
          </w:p>
          <w:p w:rsidR="00C645D3" w:rsidRPr="00FF48AF" w:rsidRDefault="00C645D3" w:rsidP="00C645D3">
            <w:pPr>
              <w:pStyle w:val="ConsPlusNonformat"/>
              <w:widowControl/>
              <w:jc w:val="both"/>
              <w:rPr>
                <w:rFonts w:ascii="Times New Roman" w:hAnsi="Times New Roman" w:cs="Times New Roman"/>
                <w:sz w:val="24"/>
                <w:szCs w:val="24"/>
              </w:rPr>
            </w:pPr>
            <w:r w:rsidRPr="00FF48AF">
              <w:rPr>
                <w:rFonts w:ascii="Times New Roman" w:hAnsi="Times New Roman" w:cs="Times New Roman"/>
                <w:sz w:val="24"/>
                <w:szCs w:val="24"/>
              </w:rPr>
              <w:t>Лысуха</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Перепел</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Травник</w:t>
            </w:r>
          </w:p>
          <w:p w:rsidR="00C645D3" w:rsidRPr="00FF48AF" w:rsidRDefault="00C645D3" w:rsidP="00C645D3">
            <w:pPr>
              <w:pStyle w:val="ConsPlusNonformat"/>
              <w:widowControl/>
              <w:jc w:val="both"/>
              <w:rPr>
                <w:rFonts w:ascii="Times New Roman" w:hAnsi="Times New Roman" w:cs="Times New Roman"/>
                <w:sz w:val="24"/>
                <w:szCs w:val="24"/>
              </w:rPr>
            </w:pPr>
            <w:r w:rsidRPr="00FF48AF">
              <w:rPr>
                <w:rFonts w:ascii="Times New Roman" w:hAnsi="Times New Roman" w:cs="Times New Roman"/>
                <w:sz w:val="24"/>
                <w:szCs w:val="24"/>
              </w:rPr>
              <w:t>Утки</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Чибис</w:t>
            </w:r>
          </w:p>
        </w:tc>
        <w:tc>
          <w:tcPr>
            <w:tcW w:w="708" w:type="dxa"/>
            <w:tcBorders>
              <w:top w:val="single" w:sz="4" w:space="0" w:color="000000"/>
              <w:left w:val="single" w:sz="4" w:space="0" w:color="000000"/>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96</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574E6"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843</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3A7CEE"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1114</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159</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574E6"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796</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3A7CEE"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1830</w:t>
            </w:r>
          </w:p>
          <w:p w:rsidR="00C645D3" w:rsidRDefault="00C645D3" w:rsidP="00C645D3">
            <w:pPr>
              <w:pStyle w:val="ConsPlusNonformat"/>
              <w:widowControl/>
              <w:jc w:val="center"/>
              <w:rPr>
                <w:rFonts w:ascii="Times New Roman" w:hAnsi="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175</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574E6"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827</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3A7CEE"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2212</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175</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574E6"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859</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3A7CEE"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2244</w:t>
            </w:r>
          </w:p>
          <w:p w:rsidR="00C645D3" w:rsidRDefault="00C645D3" w:rsidP="00C645D3">
            <w:pPr>
              <w:pStyle w:val="ConsPlusNonformat"/>
              <w:widowControl/>
              <w:jc w:val="center"/>
              <w:rPr>
                <w:rFonts w:ascii="Times New Roman" w:hAnsi="Times New Roman"/>
                <w:sz w:val="24"/>
                <w:szCs w:val="24"/>
              </w:rPr>
            </w:pPr>
            <w:r>
              <w:rPr>
                <w:rFonts w:ascii="Times New Roman" w:hAnsi="Times New Roman" w:cs="Times New Roman"/>
                <w:sz w:val="24"/>
                <w:szCs w:val="24"/>
              </w:rPr>
              <w:t>-</w:t>
            </w:r>
          </w:p>
        </w:tc>
        <w:tc>
          <w:tcPr>
            <w:tcW w:w="993"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318</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574E6"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1050</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3A7CEE"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3051</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099" w:type="dxa"/>
            <w:tcBorders>
              <w:top w:val="single" w:sz="4" w:space="0" w:color="000000"/>
              <w:left w:val="single" w:sz="4" w:space="0" w:color="auto"/>
              <w:bottom w:val="single" w:sz="4" w:space="0" w:color="auto"/>
              <w:right w:val="single" w:sz="4" w:space="0" w:color="000000"/>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8071E7"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184</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574E6"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875</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3A7CEE"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2090</w:t>
            </w:r>
          </w:p>
          <w:p w:rsidR="00C645D3" w:rsidRDefault="00C645D3" w:rsidP="00C645D3">
            <w:pPr>
              <w:pStyle w:val="ConsPlusNonformat"/>
              <w:widowControl/>
              <w:jc w:val="center"/>
              <w:rPr>
                <w:rFonts w:ascii="Times New Roman" w:hAnsi="Times New Roman"/>
                <w:sz w:val="24"/>
                <w:szCs w:val="24"/>
              </w:rPr>
            </w:pPr>
            <w:r>
              <w:rPr>
                <w:rFonts w:ascii="Times New Roman" w:hAnsi="Times New Roman" w:cs="Times New Roman"/>
                <w:sz w:val="24"/>
                <w:szCs w:val="24"/>
              </w:rPr>
              <w:t>-</w:t>
            </w:r>
          </w:p>
        </w:tc>
      </w:tr>
    </w:tbl>
    <w:p w:rsidR="002A0F45" w:rsidRDefault="002A0F45" w:rsidP="002A0F45">
      <w:pPr>
        <w:pStyle w:val="ConsPlusNonformat"/>
        <w:widowControl/>
        <w:jc w:val="both"/>
        <w:rPr>
          <w:rFonts w:ascii="Times New Roman" w:hAnsi="Times New Roman" w:cs="Times New Roman"/>
          <w:sz w:val="24"/>
          <w:szCs w:val="24"/>
        </w:rPr>
      </w:pP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 Является относительной с учетом показателей плотности на общедоступных охотничьих угодьях;</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нет данных.</w:t>
      </w:r>
    </w:p>
    <w:p w:rsidR="002A0F45" w:rsidRDefault="002A0F45" w:rsidP="002A0F45">
      <w:pPr>
        <w:pStyle w:val="ConsPlusNonformat"/>
        <w:widowControl/>
        <w:rPr>
          <w:rFonts w:ascii="Times New Roman" w:hAnsi="Times New Roman" w:cs="Times New Roman"/>
          <w:color w:val="FF0000"/>
          <w:sz w:val="24"/>
          <w:szCs w:val="24"/>
        </w:rPr>
      </w:pP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3.2. Сведения о видах разрешенной охоты в границах охотничьего угодья:</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промысловая охота; </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любительская и спортивная охота; </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охота в целях регулирования численности охотничьих ресурсов; </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охота в целях акклиматизации, переселения и гибридизации охотничьих ресурсов; </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охота в целях содержания и разведения охотничьих ресурсов в </w:t>
      </w:r>
      <w:proofErr w:type="spellStart"/>
      <w:r>
        <w:rPr>
          <w:rFonts w:ascii="Times New Roman" w:hAnsi="Times New Roman" w:cs="Times New Roman"/>
          <w:sz w:val="24"/>
          <w:szCs w:val="24"/>
        </w:rPr>
        <w:t>полувольных</w:t>
      </w:r>
      <w:proofErr w:type="spellEnd"/>
      <w:r>
        <w:rPr>
          <w:rFonts w:ascii="Times New Roman" w:hAnsi="Times New Roman" w:cs="Times New Roman"/>
          <w:sz w:val="24"/>
          <w:szCs w:val="24"/>
        </w:rPr>
        <w:t xml:space="preserve"> условиях или  искусственно созданной среде обитания;  </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охота в целях осуществления научно-исследовательской деятельности, образовательной деятельности.</w:t>
      </w:r>
    </w:p>
    <w:p w:rsidR="002A0F45" w:rsidRDefault="002A0F45" w:rsidP="002A0F45">
      <w:pPr>
        <w:pStyle w:val="ConsPlusNonformat"/>
        <w:widowControl/>
        <w:jc w:val="both"/>
        <w:rPr>
          <w:rFonts w:ascii="Times New Roman" w:hAnsi="Times New Roman" w:cs="Times New Roman"/>
          <w:color w:val="FF0000"/>
          <w:sz w:val="24"/>
          <w:szCs w:val="24"/>
        </w:rPr>
      </w:pPr>
    </w:p>
    <w:p w:rsidR="002A0F45"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IV. ТРЕБОВАНИЯ К РАЗМЕЩЕНИЮ МИНИМАЛЬНОГО КОЛИЧЕСТВА И МАКСИМАЛЬНОГО КОЛИЧЕСТВА ОХОТНИЧЬИХ РЕСУРСОВ, В ОТНОШЕНИИ КОТОРЫХ ПРЕДОСТАВЛЯЕТСЯ ПРАВО НА ДОБЫЧУ</w:t>
      </w:r>
    </w:p>
    <w:p w:rsidR="002A0F45" w:rsidRDefault="002A0F45" w:rsidP="002A0F45">
      <w:pPr>
        <w:pStyle w:val="ConsPlusNonformat"/>
        <w:widowControl/>
        <w:rPr>
          <w:rFonts w:ascii="Times New Roman" w:hAnsi="Times New Roman" w:cs="Times New Roman"/>
          <w:sz w:val="24"/>
          <w:szCs w:val="24"/>
        </w:rPr>
      </w:pP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4.1.</w:t>
      </w:r>
      <w:r>
        <w:rPr>
          <w:rFonts w:ascii="Times New Roman" w:hAnsi="Times New Roman" w:cs="Times New Roman"/>
          <w:sz w:val="24"/>
          <w:szCs w:val="24"/>
          <w:lang w:val="en-US"/>
        </w:rPr>
        <w:t> </w:t>
      </w:r>
      <w:r>
        <w:rPr>
          <w:rFonts w:ascii="Times New Roman" w:hAnsi="Times New Roman" w:cs="Times New Roman"/>
          <w:sz w:val="24"/>
          <w:szCs w:val="24"/>
        </w:rPr>
        <w:t>Требования к размещению минимального количества и максимального количества</w:t>
      </w:r>
      <w:r w:rsidRPr="00225C6C">
        <w:rPr>
          <w:rFonts w:ascii="Times New Roman" w:hAnsi="Times New Roman" w:cs="Times New Roman"/>
          <w:sz w:val="24"/>
          <w:szCs w:val="24"/>
        </w:rPr>
        <w:t xml:space="preserve"> </w:t>
      </w:r>
      <w:r>
        <w:rPr>
          <w:rFonts w:ascii="Times New Roman" w:hAnsi="Times New Roman" w:cs="Times New Roman"/>
          <w:sz w:val="24"/>
          <w:szCs w:val="24"/>
        </w:rPr>
        <w:t>охотничьих ресурсов, в отношении которых предоставляется право на добычу в соответствии с настоящим Соглашением, в границах охотничьего угодья*:</w:t>
      </w:r>
    </w:p>
    <w:p w:rsidR="002A0F45" w:rsidRDefault="002A0F45" w:rsidP="002A0F45">
      <w:pPr>
        <w:pStyle w:val="ConsPlusNonformat"/>
        <w:widowControl/>
        <w:jc w:val="both"/>
        <w:rPr>
          <w:rFonts w:ascii="Times New Roman" w:hAnsi="Times New Roman" w:cs="Times New Roman"/>
          <w:color w:val="FF0000"/>
          <w:sz w:val="24"/>
          <w:szCs w:val="24"/>
        </w:rPr>
      </w:pPr>
    </w:p>
    <w:tbl>
      <w:tblPr>
        <w:tblW w:w="9360" w:type="dxa"/>
        <w:tblInd w:w="70" w:type="dxa"/>
        <w:tblLayout w:type="fixed"/>
        <w:tblCellMar>
          <w:left w:w="70" w:type="dxa"/>
          <w:right w:w="70" w:type="dxa"/>
        </w:tblCellMar>
        <w:tblLook w:val="04A0" w:firstRow="1" w:lastRow="0" w:firstColumn="1" w:lastColumn="0" w:noHBand="0" w:noVBand="1"/>
      </w:tblPr>
      <w:tblGrid>
        <w:gridCol w:w="540"/>
        <w:gridCol w:w="3146"/>
        <w:gridCol w:w="2551"/>
        <w:gridCol w:w="3123"/>
      </w:tblGrid>
      <w:tr w:rsidR="002A0F45" w:rsidTr="00BF4C5B">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2A0F45" w:rsidRDefault="002A0F45" w:rsidP="00BF4C5B">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146" w:type="dxa"/>
            <w:tcBorders>
              <w:top w:val="single" w:sz="6" w:space="0" w:color="auto"/>
              <w:left w:val="single" w:sz="6" w:space="0" w:color="auto"/>
              <w:bottom w:val="single" w:sz="6" w:space="0" w:color="auto"/>
              <w:right w:val="single" w:sz="6" w:space="0" w:color="auto"/>
            </w:tcBorders>
            <w:hideMark/>
          </w:tcPr>
          <w:p w:rsidR="002A0F45" w:rsidRDefault="002A0F45" w:rsidP="00BF4C5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Перечень охотничьих ресурсов, в отношении которых предоставляется право на добычу в соответствии с настоящим Соглашением </w:t>
            </w:r>
          </w:p>
        </w:tc>
        <w:tc>
          <w:tcPr>
            <w:tcW w:w="2551" w:type="dxa"/>
            <w:tcBorders>
              <w:top w:val="single" w:sz="6" w:space="0" w:color="auto"/>
              <w:left w:val="single" w:sz="6" w:space="0" w:color="auto"/>
              <w:bottom w:val="single" w:sz="6" w:space="0" w:color="auto"/>
              <w:right w:val="single" w:sz="6" w:space="0" w:color="auto"/>
            </w:tcBorders>
            <w:hideMark/>
          </w:tcPr>
          <w:p w:rsidR="002A0F45" w:rsidRDefault="002A0F45" w:rsidP="00BF4C5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к размещению минимального количества охотничьих ресурсов, особей </w:t>
            </w:r>
          </w:p>
        </w:tc>
        <w:tc>
          <w:tcPr>
            <w:tcW w:w="3123" w:type="dxa"/>
            <w:tcBorders>
              <w:top w:val="single" w:sz="6" w:space="0" w:color="auto"/>
              <w:left w:val="single" w:sz="6" w:space="0" w:color="auto"/>
              <w:bottom w:val="single" w:sz="6" w:space="0" w:color="auto"/>
              <w:right w:val="single" w:sz="6" w:space="0" w:color="auto"/>
            </w:tcBorders>
            <w:hideMark/>
          </w:tcPr>
          <w:p w:rsidR="002A0F45" w:rsidRDefault="002A0F45" w:rsidP="00BF4C5B">
            <w:pPr>
              <w:pStyle w:val="ConsPlusCell"/>
              <w:widowControl/>
              <w:rPr>
                <w:rFonts w:ascii="Times New Roman" w:hAnsi="Times New Roman" w:cs="Times New Roman"/>
                <w:sz w:val="24"/>
                <w:szCs w:val="24"/>
              </w:rPr>
            </w:pPr>
            <w:r>
              <w:rPr>
                <w:rFonts w:ascii="Times New Roman" w:hAnsi="Times New Roman" w:cs="Times New Roman"/>
                <w:sz w:val="24"/>
                <w:szCs w:val="24"/>
              </w:rPr>
              <w:t>Требования к размещению максимального количества охотничьих ресурсов, особей/</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до: </w:t>
            </w:r>
          </w:p>
        </w:tc>
      </w:tr>
      <w:tr w:rsidR="002A0F45" w:rsidTr="00BF4C5B">
        <w:trPr>
          <w:cantSplit/>
          <w:trHeight w:val="624"/>
        </w:trPr>
        <w:tc>
          <w:tcPr>
            <w:tcW w:w="540"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2A0F45" w:rsidRDefault="002A0F45" w:rsidP="00BF4C5B">
            <w:pPr>
              <w:pStyle w:val="ConsPlusNonformat"/>
              <w:jc w:val="both"/>
              <w:rPr>
                <w:rFonts w:ascii="Times New Roman" w:hAnsi="Times New Roman" w:cs="Times New Roman"/>
                <w:sz w:val="24"/>
                <w:szCs w:val="24"/>
              </w:rPr>
            </w:pPr>
          </w:p>
        </w:tc>
        <w:tc>
          <w:tcPr>
            <w:tcW w:w="3146" w:type="dxa"/>
            <w:tcBorders>
              <w:top w:val="single" w:sz="6" w:space="0" w:color="auto"/>
              <w:left w:val="single" w:sz="6" w:space="0" w:color="auto"/>
              <w:bottom w:val="single" w:sz="4" w:space="0" w:color="auto"/>
              <w:right w:val="single" w:sz="6" w:space="0" w:color="auto"/>
            </w:tcBorders>
            <w:hideMark/>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Копытные животные:</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Кабан</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Косуля</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Лось</w:t>
            </w:r>
          </w:p>
        </w:tc>
        <w:tc>
          <w:tcPr>
            <w:tcW w:w="2551"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10</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34</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34</w:t>
            </w:r>
          </w:p>
          <w:p w:rsidR="002A0F45" w:rsidRDefault="002A0F45" w:rsidP="00BF4C5B">
            <w:pPr>
              <w:pStyle w:val="ConsPlusCell"/>
              <w:jc w:val="center"/>
              <w:rPr>
                <w:rFonts w:ascii="Times New Roman" w:hAnsi="Times New Roman" w:cs="Times New Roman"/>
                <w:sz w:val="24"/>
                <w:szCs w:val="24"/>
              </w:rPr>
            </w:pPr>
          </w:p>
        </w:tc>
        <w:tc>
          <w:tcPr>
            <w:tcW w:w="3123"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widowControl/>
              <w:jc w:val="center"/>
              <w:rPr>
                <w:rFonts w:ascii="Times New Roman" w:hAnsi="Times New Roman" w:cs="Times New Roman"/>
                <w:sz w:val="24"/>
                <w:szCs w:val="24"/>
              </w:rPr>
            </w:pPr>
          </w:p>
          <w:p w:rsidR="002A0F45" w:rsidRDefault="002A0F45" w:rsidP="00BF4C5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w:t>
            </w:r>
          </w:p>
          <w:p w:rsidR="002A0F45" w:rsidRDefault="002A0F45" w:rsidP="00BF4C5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80</w:t>
            </w:r>
          </w:p>
          <w:p w:rsidR="002A0F45" w:rsidRDefault="002A0F45" w:rsidP="00BF4C5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w:t>
            </w:r>
          </w:p>
        </w:tc>
      </w:tr>
      <w:tr w:rsidR="002A0F45" w:rsidTr="00BF4C5B">
        <w:trPr>
          <w:cantSplit/>
          <w:trHeight w:val="626"/>
        </w:trPr>
        <w:tc>
          <w:tcPr>
            <w:tcW w:w="540" w:type="dxa"/>
            <w:tcBorders>
              <w:top w:val="single" w:sz="6" w:space="0" w:color="auto"/>
              <w:left w:val="single" w:sz="4" w:space="0" w:color="auto"/>
              <w:bottom w:val="single" w:sz="4" w:space="0" w:color="auto"/>
              <w:right w:val="single" w:sz="6" w:space="0" w:color="auto"/>
            </w:tcBorders>
            <w:hideMark/>
          </w:tcPr>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3146" w:type="dxa"/>
            <w:tcBorders>
              <w:top w:val="single" w:sz="6" w:space="0" w:color="auto"/>
              <w:left w:val="single" w:sz="6" w:space="0" w:color="auto"/>
              <w:bottom w:val="single" w:sz="4" w:space="0" w:color="auto"/>
              <w:right w:val="single" w:sz="6" w:space="0" w:color="auto"/>
            </w:tcBorders>
            <w:hideMark/>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Медведи:</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Медведь бурый</w:t>
            </w:r>
          </w:p>
        </w:tc>
        <w:tc>
          <w:tcPr>
            <w:tcW w:w="2551"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3123"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widowControl/>
              <w:jc w:val="center"/>
              <w:rPr>
                <w:rFonts w:ascii="Times New Roman" w:hAnsi="Times New Roman" w:cs="Times New Roman"/>
                <w:sz w:val="24"/>
                <w:szCs w:val="24"/>
              </w:rPr>
            </w:pPr>
          </w:p>
          <w:p w:rsidR="002A0F45" w:rsidRDefault="002A0F45" w:rsidP="00BF4C5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2A0F45" w:rsidTr="00BF4C5B">
        <w:trPr>
          <w:cantSplit/>
          <w:trHeight w:val="3776"/>
        </w:trPr>
        <w:tc>
          <w:tcPr>
            <w:tcW w:w="540" w:type="dxa"/>
            <w:tcBorders>
              <w:top w:val="single" w:sz="6" w:space="0" w:color="auto"/>
              <w:left w:val="single" w:sz="6" w:space="0" w:color="auto"/>
              <w:right w:val="single" w:sz="6" w:space="0" w:color="auto"/>
            </w:tcBorders>
            <w:hideMark/>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w:t>
            </w:r>
          </w:p>
        </w:tc>
        <w:tc>
          <w:tcPr>
            <w:tcW w:w="3146" w:type="dxa"/>
            <w:vMerge w:val="restart"/>
            <w:tcBorders>
              <w:top w:val="single" w:sz="6" w:space="0" w:color="auto"/>
              <w:left w:val="single" w:sz="6" w:space="0" w:color="auto"/>
              <w:right w:val="single" w:sz="6" w:space="0" w:color="auto"/>
            </w:tcBorders>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Пушные животные:</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Барсук</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Белка обыкновенная</w:t>
            </w:r>
          </w:p>
          <w:p w:rsidR="002A0F45" w:rsidRPr="00550AE3" w:rsidRDefault="002A0F45" w:rsidP="00BF4C5B">
            <w:pPr>
              <w:pStyle w:val="ConsPlusNonformat"/>
              <w:jc w:val="both"/>
              <w:rPr>
                <w:rFonts w:ascii="Times New Roman" w:hAnsi="Times New Roman" w:cs="Times New Roman"/>
                <w:sz w:val="24"/>
                <w:szCs w:val="24"/>
              </w:rPr>
            </w:pPr>
            <w:r w:rsidRPr="00550AE3">
              <w:rPr>
                <w:rFonts w:ascii="Times New Roman" w:hAnsi="Times New Roman" w:cs="Times New Roman"/>
                <w:sz w:val="24"/>
                <w:szCs w:val="24"/>
              </w:rPr>
              <w:t>Бобр европейский</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Бурундук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Волк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Горностай</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Заяц беляк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Заяц русак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Колонок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Корсак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Крот</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Куница</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Ласка</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Лисица</w:t>
            </w:r>
          </w:p>
          <w:p w:rsidR="002A0F45" w:rsidRPr="0070216C" w:rsidRDefault="002A0F45" w:rsidP="00BF4C5B">
            <w:pPr>
              <w:pStyle w:val="ConsPlusNonformat"/>
              <w:jc w:val="both"/>
              <w:rPr>
                <w:rFonts w:ascii="Times New Roman" w:hAnsi="Times New Roman" w:cs="Times New Roman"/>
                <w:sz w:val="24"/>
                <w:szCs w:val="24"/>
              </w:rPr>
            </w:pPr>
            <w:r w:rsidRPr="0070216C">
              <w:rPr>
                <w:rFonts w:ascii="Times New Roman" w:hAnsi="Times New Roman" w:cs="Times New Roman"/>
                <w:sz w:val="24"/>
                <w:szCs w:val="24"/>
              </w:rPr>
              <w:t>Норка американская</w:t>
            </w:r>
          </w:p>
          <w:p w:rsidR="002A0F45" w:rsidRPr="00550AE3" w:rsidRDefault="002A0F45" w:rsidP="00BF4C5B">
            <w:pPr>
              <w:pStyle w:val="ConsPlusNonformat"/>
              <w:jc w:val="both"/>
              <w:rPr>
                <w:rFonts w:ascii="Times New Roman" w:hAnsi="Times New Roman" w:cs="Times New Roman"/>
                <w:sz w:val="24"/>
                <w:szCs w:val="24"/>
              </w:rPr>
            </w:pPr>
            <w:r w:rsidRPr="00550AE3">
              <w:rPr>
                <w:rFonts w:ascii="Times New Roman" w:hAnsi="Times New Roman" w:cs="Times New Roman"/>
                <w:sz w:val="24"/>
                <w:szCs w:val="24"/>
              </w:rPr>
              <w:t>Ондатра</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Полевка водяная</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Рысь</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Росомаха</w:t>
            </w:r>
          </w:p>
        </w:tc>
        <w:tc>
          <w:tcPr>
            <w:tcW w:w="2551" w:type="dxa"/>
            <w:vMerge w:val="restart"/>
            <w:tcBorders>
              <w:top w:val="single" w:sz="6" w:space="0" w:color="auto"/>
              <w:left w:val="single" w:sz="6"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10</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10</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vMerge w:val="restart"/>
            <w:tcBorders>
              <w:top w:val="single" w:sz="6" w:space="0" w:color="auto"/>
              <w:left w:val="single" w:sz="6" w:space="0" w:color="auto"/>
              <w:right w:val="single" w:sz="6" w:space="0" w:color="auto"/>
            </w:tcBorders>
          </w:tcPr>
          <w:p w:rsidR="002A0F45" w:rsidRDefault="002A0F45" w:rsidP="00BF4C5B">
            <w:pPr>
              <w:pStyle w:val="ConsPlusCell"/>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0,05</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1</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1</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2A0F45" w:rsidTr="00BF4C5B">
        <w:trPr>
          <w:cantSplit/>
          <w:trHeight w:val="1605"/>
        </w:trPr>
        <w:tc>
          <w:tcPr>
            <w:tcW w:w="540" w:type="dxa"/>
            <w:tcBorders>
              <w:top w:val="single" w:sz="4" w:space="0" w:color="auto"/>
              <w:left w:val="single" w:sz="6" w:space="0" w:color="auto"/>
              <w:bottom w:val="single" w:sz="4" w:space="0" w:color="auto"/>
              <w:right w:val="single" w:sz="6" w:space="0" w:color="auto"/>
            </w:tcBorders>
            <w:hideMark/>
          </w:tcPr>
          <w:p w:rsidR="002A0F45" w:rsidRDefault="002A0F45" w:rsidP="00BF4C5B">
            <w:pPr>
              <w:pStyle w:val="ConsPlusNonformat"/>
              <w:jc w:val="both"/>
              <w:rPr>
                <w:rFonts w:ascii="Times New Roman" w:hAnsi="Times New Roman" w:cs="Times New Roman"/>
                <w:sz w:val="24"/>
                <w:szCs w:val="24"/>
              </w:rPr>
            </w:pPr>
          </w:p>
        </w:tc>
        <w:tc>
          <w:tcPr>
            <w:tcW w:w="3146" w:type="dxa"/>
            <w:vMerge/>
            <w:tcBorders>
              <w:left w:val="single" w:sz="6" w:space="0" w:color="auto"/>
              <w:bottom w:val="single" w:sz="4" w:space="0" w:color="auto"/>
              <w:right w:val="single" w:sz="6" w:space="0" w:color="auto"/>
            </w:tcBorders>
          </w:tcPr>
          <w:p w:rsidR="002A0F45" w:rsidRDefault="002A0F45" w:rsidP="00BF4C5B">
            <w:pPr>
              <w:pStyle w:val="ConsPlusNonformat"/>
              <w:jc w:val="both"/>
              <w:rPr>
                <w:rFonts w:ascii="Times New Roman" w:hAnsi="Times New Roman" w:cs="Times New Roman"/>
                <w:sz w:val="24"/>
                <w:szCs w:val="24"/>
              </w:rPr>
            </w:pPr>
          </w:p>
        </w:tc>
        <w:tc>
          <w:tcPr>
            <w:tcW w:w="2551" w:type="dxa"/>
            <w:vMerge/>
            <w:tcBorders>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tc>
        <w:tc>
          <w:tcPr>
            <w:tcW w:w="3123" w:type="dxa"/>
            <w:vMerge/>
            <w:tcBorders>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tc>
      </w:tr>
      <w:tr w:rsidR="002A0F45" w:rsidTr="00BF4C5B">
        <w:trPr>
          <w:cantSplit/>
          <w:trHeight w:val="2040"/>
        </w:trPr>
        <w:tc>
          <w:tcPr>
            <w:tcW w:w="540" w:type="dxa"/>
            <w:tcBorders>
              <w:top w:val="single" w:sz="4" w:space="0" w:color="auto"/>
              <w:left w:val="single" w:sz="6" w:space="0" w:color="auto"/>
              <w:bottom w:val="single" w:sz="4" w:space="0" w:color="auto"/>
              <w:right w:val="single" w:sz="6" w:space="0" w:color="auto"/>
            </w:tcBorders>
            <w:hideMark/>
          </w:tcPr>
          <w:p w:rsidR="002A0F45" w:rsidRDefault="002A0F45" w:rsidP="00BF4C5B">
            <w:pPr>
              <w:pStyle w:val="ConsPlusNonformat"/>
              <w:jc w:val="both"/>
              <w:rPr>
                <w:rFonts w:ascii="Times New Roman" w:hAnsi="Times New Roman" w:cs="Times New Roman"/>
                <w:sz w:val="24"/>
                <w:szCs w:val="24"/>
              </w:rPr>
            </w:pPr>
          </w:p>
        </w:tc>
        <w:tc>
          <w:tcPr>
            <w:tcW w:w="3146" w:type="dxa"/>
            <w:tcBorders>
              <w:top w:val="single" w:sz="4" w:space="0" w:color="auto"/>
              <w:left w:val="single" w:sz="6" w:space="0" w:color="auto"/>
              <w:bottom w:val="single" w:sz="4" w:space="0" w:color="auto"/>
              <w:right w:val="single" w:sz="6" w:space="0" w:color="auto"/>
            </w:tcBorders>
          </w:tcPr>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Соболь</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Собака енотовидная</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Сурок серый</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Суслик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Хорь степной</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Хомяк</w:t>
            </w:r>
          </w:p>
        </w:tc>
        <w:tc>
          <w:tcPr>
            <w:tcW w:w="2551" w:type="dxa"/>
            <w:tcBorders>
              <w:top w:val="single" w:sz="4" w:space="0" w:color="auto"/>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34</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tcBorders>
              <w:top w:val="single" w:sz="4" w:space="0" w:color="auto"/>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1</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p>
        </w:tc>
      </w:tr>
      <w:tr w:rsidR="002A0F45" w:rsidTr="00BF4C5B">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w:t>
            </w:r>
          </w:p>
        </w:tc>
        <w:tc>
          <w:tcPr>
            <w:tcW w:w="3146" w:type="dxa"/>
            <w:tcBorders>
              <w:top w:val="single" w:sz="6" w:space="0" w:color="auto"/>
              <w:left w:val="single" w:sz="6" w:space="0" w:color="auto"/>
              <w:bottom w:val="single" w:sz="6" w:space="0" w:color="auto"/>
              <w:right w:val="single" w:sz="6" w:space="0" w:color="auto"/>
            </w:tcBorders>
            <w:hideMark/>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Птицы (оседлые виды):</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Глухарь</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Куропатка белая</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Куропатка серая</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Рябчик</w:t>
            </w:r>
          </w:p>
          <w:p w:rsidR="002A0F45" w:rsidRDefault="002A0F45" w:rsidP="00BF4C5B">
            <w:pPr>
              <w:pStyle w:val="ConsPlusNonformat"/>
              <w:jc w:val="both"/>
              <w:rPr>
                <w:rFonts w:ascii="Times New Roman" w:hAnsi="Times New Roman" w:cs="Times New Roman"/>
                <w:color w:val="FF0000"/>
                <w:sz w:val="24"/>
                <w:szCs w:val="24"/>
              </w:rPr>
            </w:pPr>
            <w:r>
              <w:rPr>
                <w:rFonts w:ascii="Times New Roman" w:hAnsi="Times New Roman" w:cs="Times New Roman"/>
                <w:sz w:val="24"/>
                <w:szCs w:val="24"/>
              </w:rPr>
              <w:t>Тетерев</w:t>
            </w:r>
          </w:p>
        </w:tc>
        <w:tc>
          <w:tcPr>
            <w:tcW w:w="2551" w:type="dxa"/>
            <w:tcBorders>
              <w:top w:val="single" w:sz="6" w:space="0" w:color="auto"/>
              <w:left w:val="single" w:sz="6" w:space="0" w:color="auto"/>
              <w:bottom w:val="single" w:sz="6"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tcBorders>
              <w:top w:val="single" w:sz="6" w:space="0" w:color="auto"/>
              <w:left w:val="single" w:sz="6" w:space="0" w:color="auto"/>
              <w:bottom w:val="single" w:sz="6"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2A0F45" w:rsidTr="00BF4C5B">
        <w:trPr>
          <w:cantSplit/>
          <w:trHeight w:val="5325"/>
        </w:trPr>
        <w:tc>
          <w:tcPr>
            <w:tcW w:w="540" w:type="dxa"/>
            <w:tcBorders>
              <w:top w:val="single" w:sz="6" w:space="0" w:color="auto"/>
              <w:left w:val="single" w:sz="6" w:space="0" w:color="auto"/>
              <w:bottom w:val="single" w:sz="4" w:space="0" w:color="auto"/>
              <w:right w:val="single" w:sz="6" w:space="0" w:color="auto"/>
            </w:tcBorders>
            <w:hideMark/>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146"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widowControl/>
              <w:rPr>
                <w:rFonts w:ascii="Times New Roman" w:hAnsi="Times New Roman" w:cs="Times New Roman"/>
                <w:sz w:val="24"/>
                <w:szCs w:val="24"/>
              </w:rPr>
            </w:pPr>
            <w:r>
              <w:rPr>
                <w:rFonts w:ascii="Times New Roman" w:hAnsi="Times New Roman" w:cs="Times New Roman"/>
                <w:sz w:val="24"/>
                <w:szCs w:val="24"/>
              </w:rPr>
              <w:t>Другие млекопитающие и птицы:</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Бекас</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Вальдшнеп</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Веретенник большой</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Ворона</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Грач</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Голуби</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Горлицы</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Гуси </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Дрозды</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Дупель</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Лысуха</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Перепел</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Травник</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Утки</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Чибис</w:t>
            </w:r>
          </w:p>
        </w:tc>
        <w:tc>
          <w:tcPr>
            <w:tcW w:w="2551"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bl>
    <w:p w:rsidR="002A0F45" w:rsidRDefault="002A0F45" w:rsidP="002A0F45">
      <w:pPr>
        <w:pStyle w:val="ConsPlusNonformat"/>
        <w:widowControl/>
        <w:jc w:val="both"/>
        <w:rPr>
          <w:rFonts w:ascii="Times New Roman" w:hAnsi="Times New Roman" w:cs="Times New Roman"/>
          <w:color w:val="FF0000"/>
          <w:sz w:val="24"/>
          <w:szCs w:val="24"/>
        </w:rPr>
      </w:pP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*Устанавливаются в соответствии с приказом Минприроды РФ от 30 апреля 2010 г. №</w:t>
      </w:r>
      <w:r>
        <w:rPr>
          <w:rFonts w:ascii="Times New Roman" w:hAnsi="Times New Roman" w:cs="Times New Roman"/>
          <w:sz w:val="24"/>
          <w:szCs w:val="24"/>
          <w:lang w:val="en-US"/>
        </w:rPr>
        <w:t> </w:t>
      </w:r>
      <w:r>
        <w:rPr>
          <w:rFonts w:ascii="Times New Roman" w:hAnsi="Times New Roman" w:cs="Times New Roman"/>
          <w:sz w:val="24"/>
          <w:szCs w:val="24"/>
        </w:rPr>
        <w:t>138 «Об утверждении нормативов допустимого изъятия охотничьих ресурсов и нормативов численности охотничьих ресурсов в охотничьих угодьях».</w:t>
      </w: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lang w:val="en-US"/>
        </w:rPr>
        <w:t> </w:t>
      </w:r>
      <w:r>
        <w:rPr>
          <w:rFonts w:ascii="Times New Roman" w:hAnsi="Times New Roman" w:cs="Times New Roman"/>
          <w:sz w:val="24"/>
          <w:szCs w:val="24"/>
        </w:rPr>
        <w:t>Право на добычу охотничьих ресурсов, указанных в настоящем Соглашении, предоставляется в соответствии с требованиями действующего  законодательства.</w:t>
      </w:r>
    </w:p>
    <w:p w:rsidR="002A0F45" w:rsidRDefault="002A0F45" w:rsidP="002A0F45">
      <w:pPr>
        <w:pStyle w:val="ConsPlusNonformat"/>
        <w:widowControl/>
        <w:ind w:firstLine="708"/>
        <w:jc w:val="both"/>
        <w:rPr>
          <w:rFonts w:ascii="Times New Roman" w:hAnsi="Times New Roman" w:cs="Times New Roman"/>
          <w:sz w:val="24"/>
          <w:szCs w:val="24"/>
        </w:rPr>
      </w:pPr>
    </w:p>
    <w:p w:rsidR="002A0F45"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lang w:val="en-US"/>
        </w:rPr>
        <w:t> </w:t>
      </w:r>
      <w:r>
        <w:rPr>
          <w:rFonts w:ascii="Times New Roman" w:hAnsi="Times New Roman" w:cs="Times New Roman"/>
          <w:b/>
          <w:sz w:val="24"/>
          <w:szCs w:val="24"/>
        </w:rPr>
        <w:t>ГОДОВОЙ РАЗМЕР АРЕНДНОЙ ПЛАТЫ:</w:t>
      </w:r>
    </w:p>
    <w:p w:rsidR="002A0F45" w:rsidRDefault="002A0F45" w:rsidP="002A0F45">
      <w:pPr>
        <w:pStyle w:val="ConsPlusNonformat"/>
        <w:widowControl/>
        <w:rPr>
          <w:rFonts w:ascii="Times New Roman" w:hAnsi="Times New Roman" w:cs="Times New Roman"/>
          <w:sz w:val="24"/>
          <w:szCs w:val="24"/>
        </w:rPr>
      </w:pP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5.1.1.</w:t>
      </w:r>
      <w:r>
        <w:rPr>
          <w:rFonts w:ascii="Times New Roman" w:hAnsi="Times New Roman" w:cs="Times New Roman"/>
          <w:sz w:val="24"/>
          <w:szCs w:val="24"/>
          <w:lang w:val="en-US"/>
        </w:rPr>
        <w:t> </w:t>
      </w:r>
      <w:r>
        <w:rPr>
          <w:rFonts w:ascii="Times New Roman" w:hAnsi="Times New Roman" w:cs="Times New Roman"/>
          <w:sz w:val="24"/>
          <w:szCs w:val="24"/>
        </w:rPr>
        <w:t>Земельные участки из земель, находящихся в государственной собственности расположенные в границах охотничьего угодья, предоставляются в соответствии с действующим законодательством.</w:t>
      </w: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lang w:val="en-US"/>
        </w:rPr>
        <w:t> </w:t>
      </w:r>
      <w:r>
        <w:rPr>
          <w:rFonts w:ascii="Times New Roman" w:hAnsi="Times New Roman" w:cs="Times New Roman"/>
          <w:sz w:val="24"/>
          <w:szCs w:val="24"/>
        </w:rPr>
        <w:t xml:space="preserve">Размер, порядок и сроки внесения арендной платы за предоставленные в аренду лесные участки устанавливается договором аренды лесных участков. </w:t>
      </w:r>
    </w:p>
    <w:p w:rsidR="002A0F45" w:rsidRDefault="002A0F45" w:rsidP="002A0F45">
      <w:pPr>
        <w:pStyle w:val="ConsPlusNonformat"/>
        <w:widowControl/>
        <w:rPr>
          <w:rFonts w:ascii="Times New Roman" w:hAnsi="Times New Roman" w:cs="Times New Roman"/>
          <w:color w:val="FF0000"/>
          <w:sz w:val="24"/>
          <w:szCs w:val="24"/>
          <w:highlight w:val="yellow"/>
        </w:rPr>
      </w:pPr>
    </w:p>
    <w:p w:rsidR="002A0F45"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VI.</w:t>
      </w:r>
      <w:r>
        <w:rPr>
          <w:rFonts w:ascii="Times New Roman" w:hAnsi="Times New Roman" w:cs="Times New Roman"/>
          <w:b/>
          <w:sz w:val="24"/>
          <w:szCs w:val="24"/>
          <w:lang w:val="en-US"/>
        </w:rPr>
        <w:t> </w:t>
      </w:r>
      <w:r>
        <w:rPr>
          <w:rFonts w:ascii="Times New Roman" w:hAnsi="Times New Roman" w:cs="Times New Roman"/>
          <w:b/>
          <w:sz w:val="24"/>
          <w:szCs w:val="24"/>
        </w:rPr>
        <w:t>ГОДОВОЙ РАЗМЕР СБОРОВ ЗА ПОЛЬЗОВАНИЕ ОБЪЕКТАМИ ЖИВОТНОГО МИРА:</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lang w:val="en-US"/>
        </w:rPr>
        <w:t> </w:t>
      </w:r>
      <w:r>
        <w:rPr>
          <w:rFonts w:ascii="Times New Roman" w:hAnsi="Times New Roman" w:cs="Times New Roman"/>
          <w:sz w:val="24"/>
          <w:szCs w:val="24"/>
        </w:rPr>
        <w:t>Годовой размер сборов  за пользование  объектами животного мира ежегодно исчисляется и уплачивается «</w:t>
      </w:r>
      <w:proofErr w:type="spellStart"/>
      <w:r>
        <w:rPr>
          <w:rFonts w:ascii="Times New Roman" w:hAnsi="Times New Roman" w:cs="Times New Roman"/>
          <w:sz w:val="24"/>
          <w:szCs w:val="24"/>
        </w:rPr>
        <w:t>Охотопользователем</w:t>
      </w:r>
      <w:proofErr w:type="spellEnd"/>
      <w:r>
        <w:rPr>
          <w:rFonts w:ascii="Times New Roman" w:hAnsi="Times New Roman" w:cs="Times New Roman"/>
          <w:sz w:val="24"/>
          <w:szCs w:val="24"/>
        </w:rPr>
        <w:t xml:space="preserve">» исходя из нормативов допустимого изъятия охотничьих ресурсов и численности охотничьих ресурсов, указанных в п. 3.1. Соглашения, </w:t>
      </w:r>
      <w:proofErr w:type="gramStart"/>
      <w:r>
        <w:rPr>
          <w:rFonts w:ascii="Times New Roman" w:hAnsi="Times New Roman" w:cs="Times New Roman"/>
          <w:sz w:val="24"/>
          <w:szCs w:val="24"/>
        </w:rPr>
        <w:t>согласно ставок</w:t>
      </w:r>
      <w:proofErr w:type="gramEnd"/>
      <w:r>
        <w:rPr>
          <w:rFonts w:ascii="Times New Roman" w:hAnsi="Times New Roman" w:cs="Times New Roman"/>
          <w:sz w:val="24"/>
          <w:szCs w:val="24"/>
        </w:rPr>
        <w:t xml:space="preserve"> сбора за каждый объект животного мира, установленных статьей 333.3 главы 25.1 Налогового кодекса Российской Федерации.</w:t>
      </w: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lang w:val="en-US"/>
        </w:rPr>
        <w:t> </w:t>
      </w:r>
      <w:r>
        <w:rPr>
          <w:rFonts w:ascii="Times New Roman" w:hAnsi="Times New Roman" w:cs="Times New Roman"/>
          <w:sz w:val="24"/>
          <w:szCs w:val="24"/>
        </w:rPr>
        <w:t>Размер годового сбора за пользование объектами животного мира может изменяться, исходя из ежегодно устанавливаемых лимитов, квот и объемов добычи охотничьих ресурсов.</w:t>
      </w: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lang w:val="en-US"/>
        </w:rPr>
        <w:t> </w:t>
      </w:r>
      <w:r>
        <w:rPr>
          <w:rFonts w:ascii="Times New Roman" w:hAnsi="Times New Roman" w:cs="Times New Roman"/>
          <w:sz w:val="24"/>
          <w:szCs w:val="24"/>
        </w:rPr>
        <w:t xml:space="preserve">В случае изменения ставок сбора за пользование объектами животного мира, утвержденных Налоговым кодексом Российской Федерации и применяемых для расчета годового размера сбора, годовой размер сборов за пользование объектами животного мира, установленный пунктом </w:t>
      </w:r>
      <w:r w:rsidRPr="005D34A7">
        <w:rPr>
          <w:rFonts w:ascii="Times New Roman" w:hAnsi="Times New Roman" w:cs="Times New Roman"/>
          <w:sz w:val="24"/>
          <w:szCs w:val="24"/>
        </w:rPr>
        <w:t>6.1.</w:t>
      </w:r>
      <w:r>
        <w:rPr>
          <w:rFonts w:ascii="Times New Roman" w:hAnsi="Times New Roman" w:cs="Times New Roman"/>
          <w:sz w:val="24"/>
          <w:szCs w:val="24"/>
        </w:rPr>
        <w:t xml:space="preserve"> настоящего соглашения, подлежит пересчету с момента вступления в силу изменений соответствующих положений Налогового кодекса Российской Федерации.</w:t>
      </w:r>
    </w:p>
    <w:p w:rsidR="002A0F45" w:rsidRDefault="002A0F45" w:rsidP="002A0F45">
      <w:pPr>
        <w:pStyle w:val="ConsPlusNonformat"/>
        <w:widowControl/>
        <w:ind w:firstLine="708"/>
        <w:jc w:val="both"/>
        <w:rPr>
          <w:rFonts w:ascii="Times New Roman" w:hAnsi="Times New Roman" w:cs="Times New Roman"/>
          <w:sz w:val="24"/>
          <w:szCs w:val="24"/>
        </w:rPr>
      </w:pPr>
    </w:p>
    <w:p w:rsidR="002A0F45" w:rsidRDefault="002A0F45" w:rsidP="002A0F45">
      <w:pPr>
        <w:pStyle w:val="ConsPlusNonformat"/>
        <w:widowControl/>
        <w:jc w:val="center"/>
        <w:rPr>
          <w:rFonts w:ascii="Times New Roman" w:hAnsi="Times New Roman" w:cs="Times New Roman"/>
          <w:color w:val="FF0000"/>
          <w:sz w:val="24"/>
          <w:szCs w:val="24"/>
        </w:rPr>
      </w:pPr>
      <w:r>
        <w:rPr>
          <w:rFonts w:ascii="Times New Roman" w:hAnsi="Times New Roman" w:cs="Times New Roman"/>
          <w:b/>
          <w:sz w:val="24"/>
          <w:szCs w:val="24"/>
        </w:rPr>
        <w:lastRenderedPageBreak/>
        <w:t>VII.</w:t>
      </w:r>
      <w:r>
        <w:rPr>
          <w:rFonts w:ascii="Times New Roman" w:hAnsi="Times New Roman" w:cs="Times New Roman"/>
          <w:b/>
          <w:sz w:val="24"/>
          <w:szCs w:val="24"/>
          <w:lang w:val="en-US"/>
        </w:rPr>
        <w:t> </w:t>
      </w:r>
      <w:r>
        <w:rPr>
          <w:rFonts w:ascii="Times New Roman" w:hAnsi="Times New Roman" w:cs="Times New Roman"/>
          <w:b/>
          <w:sz w:val="24"/>
          <w:szCs w:val="24"/>
        </w:rPr>
        <w:t>СРОК ДЕЙСТВИЯ СОГЛАШЕНИЯ</w:t>
      </w:r>
      <w:r>
        <w:rPr>
          <w:rFonts w:ascii="Times New Roman" w:hAnsi="Times New Roman" w:cs="Times New Roman"/>
          <w:sz w:val="24"/>
          <w:szCs w:val="24"/>
        </w:rPr>
        <w:t>:</w:t>
      </w:r>
    </w:p>
    <w:p w:rsidR="002A0F45" w:rsidRDefault="002A0F45" w:rsidP="002A0F45">
      <w:pPr>
        <w:pStyle w:val="ConsPlusNonformat"/>
        <w:widowControl/>
        <w:rPr>
          <w:rFonts w:ascii="Times New Roman" w:hAnsi="Times New Roman" w:cs="Times New Roman"/>
          <w:sz w:val="24"/>
          <w:szCs w:val="24"/>
        </w:rPr>
      </w:pPr>
    </w:p>
    <w:p w:rsidR="002A0F45" w:rsidRPr="005D34A7" w:rsidRDefault="002A0F45" w:rsidP="002A0F45">
      <w:pPr>
        <w:pStyle w:val="ConsPlusNonformat"/>
        <w:widowControl/>
        <w:rPr>
          <w:rFonts w:ascii="Times New Roman" w:hAnsi="Times New Roman" w:cs="Times New Roman"/>
          <w:sz w:val="24"/>
          <w:szCs w:val="24"/>
        </w:rPr>
      </w:pPr>
      <w:r>
        <w:rPr>
          <w:rFonts w:ascii="Times New Roman" w:hAnsi="Times New Roman" w:cs="Times New Roman"/>
          <w:sz w:val="24"/>
          <w:szCs w:val="24"/>
        </w:rPr>
        <w:tab/>
        <w:t>7.1.</w:t>
      </w:r>
      <w:r>
        <w:rPr>
          <w:rFonts w:ascii="Times New Roman" w:hAnsi="Times New Roman" w:cs="Times New Roman"/>
          <w:sz w:val="24"/>
          <w:szCs w:val="24"/>
          <w:lang w:val="en-US"/>
        </w:rPr>
        <w:t> </w:t>
      </w:r>
      <w:r>
        <w:rPr>
          <w:rFonts w:ascii="Times New Roman" w:hAnsi="Times New Roman" w:cs="Times New Roman"/>
          <w:sz w:val="24"/>
          <w:szCs w:val="24"/>
        </w:rPr>
        <w:t xml:space="preserve">Срок действия </w:t>
      </w:r>
      <w:r w:rsidRPr="005D34A7">
        <w:rPr>
          <w:rFonts w:ascii="Times New Roman" w:hAnsi="Times New Roman" w:cs="Times New Roman"/>
          <w:sz w:val="24"/>
          <w:szCs w:val="24"/>
        </w:rPr>
        <w:t>Соглашения - 25 лет.</w:t>
      </w:r>
    </w:p>
    <w:p w:rsidR="002A0F45" w:rsidRPr="005D34A7" w:rsidRDefault="002A0F45" w:rsidP="002A0F45">
      <w:pPr>
        <w:pStyle w:val="ConsPlusNonformat"/>
        <w:widowControl/>
        <w:rPr>
          <w:rFonts w:ascii="Times New Roman" w:hAnsi="Times New Roman" w:cs="Times New Roman"/>
          <w:sz w:val="24"/>
          <w:szCs w:val="24"/>
        </w:rPr>
      </w:pPr>
      <w:r w:rsidRPr="005D34A7">
        <w:rPr>
          <w:rFonts w:ascii="Times New Roman" w:hAnsi="Times New Roman" w:cs="Times New Roman"/>
          <w:sz w:val="24"/>
          <w:szCs w:val="24"/>
        </w:rPr>
        <w:t xml:space="preserve">                                </w:t>
      </w:r>
    </w:p>
    <w:p w:rsidR="002A0F45"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VIII.</w:t>
      </w:r>
      <w:r>
        <w:rPr>
          <w:rFonts w:ascii="Times New Roman" w:hAnsi="Times New Roman" w:cs="Times New Roman"/>
          <w:b/>
          <w:sz w:val="24"/>
          <w:szCs w:val="24"/>
          <w:lang w:val="en-US"/>
        </w:rPr>
        <w:t> </w:t>
      </w:r>
      <w:r>
        <w:rPr>
          <w:rFonts w:ascii="Times New Roman" w:hAnsi="Times New Roman" w:cs="Times New Roman"/>
          <w:b/>
          <w:sz w:val="24"/>
          <w:szCs w:val="24"/>
        </w:rPr>
        <w:t>ПРАВА И ОБЯЗАННОСТИ "ОХОТОПОЛЬЗОВАТЕЛЯ":</w:t>
      </w:r>
    </w:p>
    <w:p w:rsidR="002A0F45" w:rsidRDefault="002A0F45" w:rsidP="002A0F45">
      <w:pPr>
        <w:pStyle w:val="ConsPlusNonformat"/>
        <w:widowControl/>
        <w:jc w:val="center"/>
        <w:rPr>
          <w:rFonts w:ascii="Times New Roman" w:hAnsi="Times New Roman" w:cs="Times New Roman"/>
          <w:b/>
          <w:sz w:val="24"/>
          <w:szCs w:val="24"/>
        </w:rPr>
      </w:pPr>
    </w:p>
    <w:p w:rsidR="002A0F45" w:rsidRPr="00845260" w:rsidRDefault="002A0F45" w:rsidP="002A0F45">
      <w:pPr>
        <w:pStyle w:val="ConsPlusNonformat"/>
        <w:widowControl/>
        <w:ind w:firstLine="708"/>
        <w:jc w:val="both"/>
        <w:rPr>
          <w:rFonts w:ascii="Times New Roman" w:hAnsi="Times New Roman" w:cs="Times New Roman"/>
          <w:b/>
          <w:sz w:val="24"/>
          <w:szCs w:val="24"/>
        </w:rPr>
      </w:pPr>
      <w:r>
        <w:rPr>
          <w:rFonts w:ascii="Times New Roman" w:hAnsi="Times New Roman" w:cs="Times New Roman"/>
          <w:b/>
          <w:sz w:val="24"/>
          <w:szCs w:val="24"/>
        </w:rPr>
        <w:t>8.1. </w:t>
      </w:r>
      <w:r w:rsidRPr="00845260">
        <w:rPr>
          <w:rFonts w:ascii="Times New Roman" w:hAnsi="Times New Roman" w:cs="Times New Roman"/>
          <w:b/>
          <w:sz w:val="24"/>
          <w:szCs w:val="24"/>
        </w:rPr>
        <w:t>"</w:t>
      </w:r>
      <w:proofErr w:type="spellStart"/>
      <w:r w:rsidRPr="00845260">
        <w:rPr>
          <w:rFonts w:ascii="Times New Roman" w:hAnsi="Times New Roman" w:cs="Times New Roman"/>
          <w:b/>
          <w:sz w:val="24"/>
          <w:szCs w:val="24"/>
        </w:rPr>
        <w:t>Охотопользователь</w:t>
      </w:r>
      <w:proofErr w:type="spellEnd"/>
      <w:r w:rsidRPr="00845260">
        <w:rPr>
          <w:rFonts w:ascii="Times New Roman" w:hAnsi="Times New Roman" w:cs="Times New Roman"/>
          <w:b/>
          <w:sz w:val="24"/>
          <w:szCs w:val="24"/>
        </w:rPr>
        <w:t>" имеет право:</w:t>
      </w:r>
    </w:p>
    <w:p w:rsidR="002A0F45" w:rsidRPr="00845260"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lang w:val="en-US"/>
        </w:rPr>
        <w:t> </w:t>
      </w:r>
      <w:r>
        <w:rPr>
          <w:rFonts w:ascii="Times New Roman" w:hAnsi="Times New Roman" w:cs="Times New Roman"/>
          <w:sz w:val="24"/>
          <w:szCs w:val="24"/>
        </w:rPr>
        <w:t xml:space="preserve"> пользоваться предоставленными ему в </w:t>
      </w:r>
      <w:r w:rsidRPr="00845260">
        <w:rPr>
          <w:rFonts w:ascii="Times New Roman" w:hAnsi="Times New Roman" w:cs="Times New Roman"/>
          <w:sz w:val="24"/>
          <w:szCs w:val="24"/>
        </w:rPr>
        <w:t>пользование охотничьими ресурсами;</w:t>
      </w:r>
    </w:p>
    <w:p w:rsidR="002A0F45" w:rsidRPr="00845260"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8.1.2. пользоваться без разрешения охотничьими </w:t>
      </w:r>
      <w:r w:rsidRPr="00845260">
        <w:rPr>
          <w:rFonts w:ascii="Times New Roman" w:hAnsi="Times New Roman" w:cs="Times New Roman"/>
          <w:sz w:val="24"/>
          <w:szCs w:val="24"/>
        </w:rPr>
        <w:t>ресурсами, приобретенными для расселения на закрепленной территории;</w:t>
      </w:r>
    </w:p>
    <w:p w:rsidR="002A0F45" w:rsidRPr="00845260"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8.1.3. собственности на добытые охотничьи </w:t>
      </w:r>
      <w:r w:rsidRPr="00845260">
        <w:rPr>
          <w:rFonts w:ascii="Times New Roman" w:hAnsi="Times New Roman" w:cs="Times New Roman"/>
          <w:sz w:val="24"/>
          <w:szCs w:val="24"/>
        </w:rPr>
        <w:t>ресу</w:t>
      </w:r>
      <w:r>
        <w:rPr>
          <w:rFonts w:ascii="Times New Roman" w:hAnsi="Times New Roman" w:cs="Times New Roman"/>
          <w:sz w:val="24"/>
          <w:szCs w:val="24"/>
        </w:rPr>
        <w:t xml:space="preserve">рсы </w:t>
      </w:r>
      <w:r w:rsidRPr="00845260">
        <w:rPr>
          <w:rFonts w:ascii="Times New Roman" w:hAnsi="Times New Roman" w:cs="Times New Roman"/>
          <w:sz w:val="24"/>
          <w:szCs w:val="24"/>
        </w:rPr>
        <w:t>и продукцию, полученную от них, если иное не установлено федеральными законами;</w:t>
      </w:r>
    </w:p>
    <w:p w:rsidR="002A0F45" w:rsidRPr="00845260"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8.1.4. выдавать </w:t>
      </w:r>
      <w:r w:rsidRPr="00845260">
        <w:rPr>
          <w:rFonts w:ascii="Times New Roman" w:hAnsi="Times New Roman" w:cs="Times New Roman"/>
          <w:sz w:val="24"/>
          <w:szCs w:val="24"/>
        </w:rPr>
        <w:t>физическим лицам разрешения на добычу охотничьих ресурсов в пределах установленных квот, нормативов и норм;</w:t>
      </w:r>
    </w:p>
    <w:p w:rsidR="002A0F45" w:rsidRPr="00845260" w:rsidRDefault="002A0F45" w:rsidP="002A0F45">
      <w:pPr>
        <w:pStyle w:val="ConsPlusNonformat"/>
        <w:widowControl/>
        <w:jc w:val="both"/>
        <w:rPr>
          <w:rFonts w:ascii="Times New Roman" w:hAnsi="Times New Roman" w:cs="Times New Roman"/>
          <w:sz w:val="24"/>
          <w:szCs w:val="24"/>
        </w:rPr>
      </w:pPr>
      <w:r w:rsidRPr="00845260">
        <w:rPr>
          <w:rFonts w:ascii="Times New Roman" w:hAnsi="Times New Roman" w:cs="Times New Roman"/>
          <w:sz w:val="24"/>
          <w:szCs w:val="24"/>
        </w:rPr>
        <w:t xml:space="preserve">    </w:t>
      </w:r>
      <w:r w:rsidRPr="00845260">
        <w:rPr>
          <w:rFonts w:ascii="Times New Roman" w:hAnsi="Times New Roman" w:cs="Times New Roman"/>
          <w:sz w:val="24"/>
          <w:szCs w:val="24"/>
        </w:rPr>
        <w:tab/>
        <w:t>8.1.5.</w:t>
      </w:r>
      <w:r>
        <w:rPr>
          <w:rFonts w:ascii="Times New Roman" w:hAnsi="Times New Roman" w:cs="Times New Roman"/>
          <w:sz w:val="24"/>
          <w:szCs w:val="24"/>
        </w:rPr>
        <w:t> </w:t>
      </w:r>
      <w:r w:rsidRPr="00845260">
        <w:rPr>
          <w:rFonts w:ascii="Times New Roman" w:hAnsi="Times New Roman" w:cs="Times New Roman"/>
          <w:sz w:val="24"/>
          <w:szCs w:val="24"/>
        </w:rPr>
        <w:t>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w:t>
      </w:r>
    </w:p>
    <w:p w:rsidR="002A0F45" w:rsidRPr="00845260" w:rsidRDefault="002A0F45" w:rsidP="002A0F45">
      <w:pPr>
        <w:pStyle w:val="ConsPlusNonformat"/>
        <w:widowControl/>
        <w:jc w:val="both"/>
        <w:rPr>
          <w:rFonts w:ascii="Times New Roman" w:hAnsi="Times New Roman" w:cs="Times New Roman"/>
          <w:sz w:val="24"/>
          <w:szCs w:val="24"/>
        </w:rPr>
      </w:pPr>
      <w:r w:rsidRPr="00845260">
        <w:rPr>
          <w:rFonts w:ascii="Times New Roman" w:hAnsi="Times New Roman" w:cs="Times New Roman"/>
          <w:sz w:val="24"/>
          <w:szCs w:val="24"/>
        </w:rPr>
        <w:t xml:space="preserve">    </w:t>
      </w:r>
      <w:r w:rsidRPr="00845260">
        <w:rPr>
          <w:rFonts w:ascii="Times New Roman" w:hAnsi="Times New Roman" w:cs="Times New Roman"/>
          <w:sz w:val="24"/>
          <w:szCs w:val="24"/>
        </w:rPr>
        <w:tab/>
        <w:t>8.1.6.</w:t>
      </w:r>
      <w:r>
        <w:rPr>
          <w:rFonts w:ascii="Times New Roman" w:hAnsi="Times New Roman" w:cs="Times New Roman"/>
          <w:sz w:val="24"/>
          <w:szCs w:val="24"/>
        </w:rPr>
        <w:t> </w:t>
      </w:r>
      <w:r w:rsidRPr="00845260">
        <w:rPr>
          <w:rFonts w:ascii="Times New Roman" w:hAnsi="Times New Roman" w:cs="Times New Roman"/>
          <w:sz w:val="24"/>
          <w:szCs w:val="24"/>
        </w:rPr>
        <w:t>вести подсобное хозяйство, включая переработку продукции, полученной в процессе осуществления разрешенных видов охоты, и производить изделия из объектов животного мира;</w:t>
      </w:r>
    </w:p>
    <w:p w:rsidR="002A0F45" w:rsidRPr="001F50DF" w:rsidRDefault="002A0F45" w:rsidP="002A0F45">
      <w:pPr>
        <w:pStyle w:val="ConsPlusNonformat"/>
        <w:widowControl/>
        <w:jc w:val="both"/>
        <w:rPr>
          <w:rFonts w:ascii="Times New Roman" w:hAnsi="Times New Roman" w:cs="Times New Roman"/>
          <w:sz w:val="24"/>
          <w:szCs w:val="24"/>
        </w:rPr>
      </w:pPr>
      <w:r w:rsidRPr="00823894">
        <w:rPr>
          <w:rFonts w:ascii="Times New Roman" w:hAnsi="Times New Roman" w:cs="Times New Roman"/>
          <w:color w:val="FF0000"/>
          <w:sz w:val="24"/>
          <w:szCs w:val="24"/>
        </w:rPr>
        <w:t xml:space="preserve">    </w:t>
      </w:r>
      <w:r w:rsidRPr="00823894">
        <w:rPr>
          <w:rFonts w:ascii="Times New Roman" w:hAnsi="Times New Roman" w:cs="Times New Roman"/>
          <w:color w:val="FF0000"/>
          <w:sz w:val="24"/>
          <w:szCs w:val="24"/>
        </w:rPr>
        <w:tab/>
      </w:r>
      <w:r w:rsidRPr="001F50DF">
        <w:rPr>
          <w:rFonts w:ascii="Times New Roman" w:hAnsi="Times New Roman" w:cs="Times New Roman"/>
          <w:sz w:val="24"/>
          <w:szCs w:val="24"/>
        </w:rPr>
        <w:t>8.1.7.</w:t>
      </w:r>
      <w:r>
        <w:rPr>
          <w:rFonts w:ascii="Times New Roman" w:hAnsi="Times New Roman" w:cs="Times New Roman"/>
          <w:sz w:val="24"/>
          <w:szCs w:val="24"/>
        </w:rPr>
        <w:t> </w:t>
      </w:r>
      <w:r w:rsidRPr="001F50DF">
        <w:rPr>
          <w:rFonts w:ascii="Times New Roman" w:hAnsi="Times New Roman" w:cs="Times New Roman"/>
          <w:sz w:val="24"/>
          <w:szCs w:val="24"/>
        </w:rPr>
        <w:t>реализовывать произведенные продукцию и изделия;</w:t>
      </w:r>
    </w:p>
    <w:p w:rsidR="002A0F45" w:rsidRPr="001F50DF" w:rsidRDefault="002A0F45" w:rsidP="002A0F45">
      <w:pPr>
        <w:pStyle w:val="ConsPlusNonformat"/>
        <w:widowControl/>
        <w:jc w:val="both"/>
        <w:rPr>
          <w:rFonts w:ascii="Times New Roman" w:hAnsi="Times New Roman" w:cs="Times New Roman"/>
          <w:sz w:val="24"/>
          <w:szCs w:val="24"/>
        </w:rPr>
      </w:pPr>
      <w:r w:rsidRPr="001F50DF">
        <w:rPr>
          <w:rFonts w:ascii="Times New Roman" w:hAnsi="Times New Roman" w:cs="Times New Roman"/>
          <w:sz w:val="24"/>
          <w:szCs w:val="24"/>
        </w:rPr>
        <w:t xml:space="preserve">    </w:t>
      </w:r>
      <w:r w:rsidRPr="001F50DF">
        <w:rPr>
          <w:rFonts w:ascii="Times New Roman" w:hAnsi="Times New Roman" w:cs="Times New Roman"/>
          <w:sz w:val="24"/>
          <w:szCs w:val="24"/>
        </w:rPr>
        <w:tab/>
        <w:t>8.1.8.</w:t>
      </w:r>
      <w:r>
        <w:rPr>
          <w:rFonts w:ascii="Times New Roman" w:hAnsi="Times New Roman" w:cs="Times New Roman"/>
          <w:sz w:val="24"/>
          <w:szCs w:val="24"/>
        </w:rPr>
        <w:t> </w:t>
      </w:r>
      <w:r w:rsidRPr="001F50DF">
        <w:rPr>
          <w:rFonts w:ascii="Times New Roman" w:hAnsi="Times New Roman" w:cs="Times New Roman"/>
          <w:sz w:val="24"/>
          <w:szCs w:val="24"/>
        </w:rPr>
        <w:t>создавать на полученных в установленном порядке земельных участках объекты охотничьей инфраструктуры в соответствии с действующим законодательством;</w:t>
      </w:r>
    </w:p>
    <w:p w:rsidR="002A0F45" w:rsidRPr="001F50DF" w:rsidRDefault="002A0F45" w:rsidP="002A0F45">
      <w:pPr>
        <w:pStyle w:val="ConsPlusNonformat"/>
        <w:widowControl/>
        <w:jc w:val="both"/>
        <w:rPr>
          <w:rFonts w:ascii="Times New Roman" w:hAnsi="Times New Roman" w:cs="Times New Roman"/>
          <w:sz w:val="24"/>
          <w:szCs w:val="24"/>
        </w:rPr>
      </w:pPr>
      <w:r w:rsidRPr="001F50DF">
        <w:rPr>
          <w:rFonts w:ascii="Times New Roman" w:hAnsi="Times New Roman" w:cs="Times New Roman"/>
          <w:sz w:val="24"/>
          <w:szCs w:val="24"/>
        </w:rPr>
        <w:t xml:space="preserve">    </w:t>
      </w:r>
      <w:r w:rsidRPr="001F50DF">
        <w:rPr>
          <w:rFonts w:ascii="Times New Roman" w:hAnsi="Times New Roman" w:cs="Times New Roman"/>
          <w:sz w:val="24"/>
          <w:szCs w:val="24"/>
        </w:rPr>
        <w:tab/>
        <w:t>8.1.9.</w:t>
      </w:r>
      <w:r>
        <w:rPr>
          <w:rFonts w:ascii="Times New Roman" w:hAnsi="Times New Roman" w:cs="Times New Roman"/>
          <w:sz w:val="24"/>
          <w:szCs w:val="24"/>
        </w:rPr>
        <w:t> </w:t>
      </w:r>
      <w:r w:rsidRPr="001F50DF">
        <w:rPr>
          <w:rFonts w:ascii="Times New Roman" w:hAnsi="Times New Roman" w:cs="Times New Roman"/>
          <w:sz w:val="24"/>
          <w:szCs w:val="24"/>
        </w:rPr>
        <w:t>оказывать воздействие на среду</w:t>
      </w:r>
      <w:r>
        <w:rPr>
          <w:rFonts w:ascii="Times New Roman" w:hAnsi="Times New Roman" w:cs="Times New Roman"/>
          <w:sz w:val="24"/>
          <w:szCs w:val="24"/>
        </w:rPr>
        <w:t xml:space="preserve"> </w:t>
      </w:r>
      <w:r w:rsidRPr="001F50DF">
        <w:rPr>
          <w:rFonts w:ascii="Times New Roman" w:hAnsi="Times New Roman" w:cs="Times New Roman"/>
          <w:sz w:val="24"/>
          <w:szCs w:val="24"/>
        </w:rPr>
        <w:t>обитания охотничьих ресурсов, улучшающее состояние охотничьих ресурсов, по согласованию с землевладельцами (землепользователями) и (или) "Администрацией".</w:t>
      </w:r>
    </w:p>
    <w:p w:rsidR="002A0F45" w:rsidRPr="008C0A3E" w:rsidRDefault="002A0F45" w:rsidP="002A0F45">
      <w:pPr>
        <w:pStyle w:val="ConsPlusNonformat"/>
        <w:widowControl/>
        <w:jc w:val="both"/>
        <w:rPr>
          <w:rFonts w:ascii="Times New Roman" w:hAnsi="Times New Roman" w:cs="Times New Roman"/>
          <w:sz w:val="24"/>
          <w:szCs w:val="24"/>
        </w:rPr>
      </w:pPr>
      <w:r w:rsidRPr="00823894">
        <w:rPr>
          <w:rFonts w:ascii="Times New Roman" w:hAnsi="Times New Roman" w:cs="Times New Roman"/>
          <w:color w:val="FF0000"/>
          <w:sz w:val="24"/>
          <w:szCs w:val="24"/>
        </w:rPr>
        <w:t xml:space="preserve">    </w:t>
      </w:r>
      <w:r w:rsidRPr="00823894">
        <w:rPr>
          <w:rFonts w:ascii="Times New Roman" w:hAnsi="Times New Roman" w:cs="Times New Roman"/>
          <w:color w:val="FF0000"/>
          <w:sz w:val="24"/>
          <w:szCs w:val="24"/>
        </w:rPr>
        <w:tab/>
      </w:r>
      <w:r>
        <w:rPr>
          <w:rFonts w:ascii="Times New Roman" w:hAnsi="Times New Roman" w:cs="Times New Roman"/>
          <w:b/>
          <w:sz w:val="24"/>
          <w:szCs w:val="24"/>
        </w:rPr>
        <w:t>8.2. </w:t>
      </w:r>
      <w:r w:rsidRPr="008C0A3E">
        <w:rPr>
          <w:rFonts w:ascii="Times New Roman" w:hAnsi="Times New Roman" w:cs="Times New Roman"/>
          <w:b/>
          <w:sz w:val="24"/>
          <w:szCs w:val="24"/>
        </w:rPr>
        <w:t>"</w:t>
      </w:r>
      <w:proofErr w:type="spellStart"/>
      <w:r w:rsidRPr="008C0A3E">
        <w:rPr>
          <w:rFonts w:ascii="Times New Roman" w:hAnsi="Times New Roman" w:cs="Times New Roman"/>
          <w:b/>
          <w:sz w:val="24"/>
          <w:szCs w:val="24"/>
        </w:rPr>
        <w:t>Охотопользователь</w:t>
      </w:r>
      <w:proofErr w:type="spellEnd"/>
      <w:r w:rsidRPr="008C0A3E">
        <w:rPr>
          <w:rFonts w:ascii="Times New Roman" w:hAnsi="Times New Roman" w:cs="Times New Roman"/>
          <w:b/>
          <w:sz w:val="24"/>
          <w:szCs w:val="24"/>
        </w:rPr>
        <w:t>" обязуется:</w:t>
      </w:r>
    </w:p>
    <w:p w:rsidR="002A0F45" w:rsidRPr="008C0A3E" w:rsidRDefault="002A0F45" w:rsidP="002A0F45">
      <w:pPr>
        <w:pStyle w:val="ConsPlusNonformat"/>
        <w:widowControl/>
        <w:jc w:val="both"/>
        <w:rPr>
          <w:rFonts w:ascii="Times New Roman" w:hAnsi="Times New Roman" w:cs="Times New Roman"/>
          <w:sz w:val="24"/>
          <w:szCs w:val="24"/>
        </w:rPr>
      </w:pPr>
      <w:r w:rsidRPr="008C0A3E">
        <w:rPr>
          <w:rFonts w:ascii="Times New Roman" w:hAnsi="Times New Roman" w:cs="Times New Roman"/>
          <w:sz w:val="24"/>
          <w:szCs w:val="24"/>
        </w:rPr>
        <w:t xml:space="preserve">    </w:t>
      </w:r>
      <w:r w:rsidRPr="008C0A3E">
        <w:rPr>
          <w:rFonts w:ascii="Times New Roman" w:hAnsi="Times New Roman" w:cs="Times New Roman"/>
          <w:sz w:val="24"/>
          <w:szCs w:val="24"/>
        </w:rPr>
        <w:tab/>
        <w:t>8.2.1. осуществлять только указанные в Соглашении виды охоты;</w:t>
      </w:r>
    </w:p>
    <w:p w:rsidR="002A0F45" w:rsidRPr="008C0A3E" w:rsidRDefault="002A0F45" w:rsidP="002A0F45">
      <w:pPr>
        <w:spacing w:after="0" w:line="240" w:lineRule="auto"/>
        <w:ind w:firstLine="708"/>
        <w:jc w:val="both"/>
        <w:rPr>
          <w:rFonts w:ascii="Times New Roman" w:hAnsi="Times New Roman"/>
          <w:sz w:val="24"/>
          <w:szCs w:val="24"/>
        </w:rPr>
      </w:pPr>
      <w:r>
        <w:rPr>
          <w:rFonts w:ascii="Times New Roman" w:hAnsi="Times New Roman"/>
          <w:sz w:val="24"/>
          <w:szCs w:val="24"/>
        </w:rPr>
        <w:t>8.2.2. </w:t>
      </w:r>
      <w:r w:rsidRPr="008C0A3E">
        <w:rPr>
          <w:rFonts w:ascii="Times New Roman" w:hAnsi="Times New Roman"/>
          <w:sz w:val="24"/>
          <w:szCs w:val="24"/>
        </w:rPr>
        <w:t>соблюдать установленные правила и сроки пользования охотничьими ресурсами, нормативы и нормы в области охоты и сохранения охотничьих ресурсов;</w:t>
      </w:r>
    </w:p>
    <w:p w:rsidR="002A0F45" w:rsidRPr="008C0A3E" w:rsidRDefault="002A0F45" w:rsidP="002A0F45">
      <w:pPr>
        <w:pStyle w:val="ConsPlusNonformat"/>
        <w:widowControl/>
        <w:jc w:val="both"/>
        <w:rPr>
          <w:rFonts w:ascii="Times New Roman" w:hAnsi="Times New Roman" w:cs="Times New Roman"/>
          <w:sz w:val="24"/>
          <w:szCs w:val="24"/>
        </w:rPr>
      </w:pPr>
      <w:r w:rsidRPr="008C0A3E">
        <w:rPr>
          <w:rFonts w:ascii="Times New Roman" w:hAnsi="Times New Roman" w:cs="Times New Roman"/>
          <w:sz w:val="24"/>
          <w:szCs w:val="24"/>
        </w:rPr>
        <w:t xml:space="preserve">    </w:t>
      </w:r>
      <w:r w:rsidRPr="008C0A3E">
        <w:rPr>
          <w:rFonts w:ascii="Times New Roman" w:hAnsi="Times New Roman" w:cs="Times New Roman"/>
          <w:sz w:val="24"/>
          <w:szCs w:val="24"/>
        </w:rPr>
        <w:tab/>
        <w:t>8.2.3</w:t>
      </w:r>
      <w:r>
        <w:rPr>
          <w:rFonts w:ascii="Times New Roman" w:hAnsi="Times New Roman" w:cs="Times New Roman"/>
          <w:sz w:val="24"/>
          <w:szCs w:val="24"/>
        </w:rPr>
        <w:t>. </w:t>
      </w:r>
      <w:r w:rsidRPr="008C0A3E">
        <w:rPr>
          <w:rFonts w:ascii="Times New Roman" w:hAnsi="Times New Roman" w:cs="Times New Roman"/>
          <w:sz w:val="24"/>
          <w:szCs w:val="24"/>
        </w:rPr>
        <w:t>применять при пользовании охотничьими ресурсами способы, не нарушающие целостности естественных сообществ;</w:t>
      </w:r>
    </w:p>
    <w:p w:rsidR="002A0F45" w:rsidRPr="008C0A3E" w:rsidRDefault="002A0F45" w:rsidP="002A0F45">
      <w:pPr>
        <w:pStyle w:val="ConsPlusNonformat"/>
        <w:widowControl/>
        <w:jc w:val="both"/>
        <w:rPr>
          <w:rFonts w:ascii="Times New Roman" w:hAnsi="Times New Roman" w:cs="Times New Roman"/>
          <w:sz w:val="24"/>
          <w:szCs w:val="24"/>
        </w:rPr>
      </w:pPr>
      <w:r w:rsidRPr="008C0A3E">
        <w:rPr>
          <w:rFonts w:ascii="Times New Roman" w:hAnsi="Times New Roman" w:cs="Times New Roman"/>
          <w:sz w:val="24"/>
          <w:szCs w:val="24"/>
        </w:rPr>
        <w:t xml:space="preserve">    </w:t>
      </w:r>
      <w:r w:rsidRPr="008C0A3E">
        <w:rPr>
          <w:rFonts w:ascii="Times New Roman" w:hAnsi="Times New Roman" w:cs="Times New Roman"/>
          <w:sz w:val="24"/>
          <w:szCs w:val="24"/>
        </w:rPr>
        <w:tab/>
        <w:t>8.2.4.</w:t>
      </w:r>
      <w:r>
        <w:rPr>
          <w:rFonts w:ascii="Times New Roman" w:hAnsi="Times New Roman" w:cs="Times New Roman"/>
          <w:sz w:val="24"/>
          <w:szCs w:val="24"/>
        </w:rPr>
        <w:t> </w:t>
      </w:r>
      <w:r w:rsidRPr="008C0A3E">
        <w:rPr>
          <w:rFonts w:ascii="Times New Roman" w:hAnsi="Times New Roman" w:cs="Times New Roman"/>
          <w:sz w:val="24"/>
          <w:szCs w:val="24"/>
        </w:rPr>
        <w:t>не допускать разрушения или ухудшения среды обитания охотничьих ресурсов;</w:t>
      </w:r>
    </w:p>
    <w:p w:rsidR="002A0F45" w:rsidRPr="00F41D18" w:rsidRDefault="002A0F45" w:rsidP="002A0F45">
      <w:pPr>
        <w:spacing w:after="0" w:line="240" w:lineRule="auto"/>
        <w:ind w:firstLine="708"/>
        <w:jc w:val="both"/>
        <w:rPr>
          <w:rFonts w:ascii="Times New Roman" w:hAnsi="Times New Roman"/>
          <w:sz w:val="24"/>
          <w:szCs w:val="24"/>
        </w:rPr>
      </w:pPr>
      <w:r w:rsidRPr="008C0A3E">
        <w:rPr>
          <w:rFonts w:ascii="Times New Roman" w:hAnsi="Times New Roman"/>
          <w:sz w:val="24"/>
          <w:szCs w:val="24"/>
        </w:rPr>
        <w:t>8.2.5.</w:t>
      </w:r>
      <w:r>
        <w:rPr>
          <w:rFonts w:ascii="Times New Roman" w:hAnsi="Times New Roman"/>
          <w:sz w:val="24"/>
          <w:szCs w:val="24"/>
        </w:rPr>
        <w:t> </w:t>
      </w:r>
      <w:r w:rsidRPr="008C0A3E">
        <w:rPr>
          <w:rFonts w:ascii="Times New Roman" w:hAnsi="Times New Roman"/>
          <w:sz w:val="24"/>
          <w:szCs w:val="24"/>
        </w:rPr>
        <w:t>осуществлять учет</w:t>
      </w:r>
      <w:r>
        <w:rPr>
          <w:rFonts w:ascii="Times New Roman" w:hAnsi="Times New Roman"/>
          <w:sz w:val="24"/>
          <w:szCs w:val="24"/>
        </w:rPr>
        <w:t xml:space="preserve"> и</w:t>
      </w:r>
      <w:r w:rsidRPr="008C0A3E">
        <w:rPr>
          <w:rFonts w:ascii="Times New Roman" w:hAnsi="Times New Roman"/>
          <w:sz w:val="24"/>
          <w:szCs w:val="24"/>
        </w:rPr>
        <w:t xml:space="preserve"> оценку состояния используемых охотничьих ресурсов, а также оценку состояния среды их обитания;</w:t>
      </w:r>
    </w:p>
    <w:p w:rsidR="002A0F45" w:rsidRDefault="002A0F45" w:rsidP="002A0F45">
      <w:pPr>
        <w:spacing w:after="0" w:line="240" w:lineRule="auto"/>
        <w:ind w:firstLine="660"/>
        <w:jc w:val="both"/>
        <w:rPr>
          <w:rFonts w:ascii="Times New Roman" w:hAnsi="Times New Roman"/>
          <w:sz w:val="24"/>
          <w:szCs w:val="24"/>
        </w:rPr>
      </w:pPr>
      <w:r>
        <w:rPr>
          <w:rFonts w:ascii="Times New Roman" w:hAnsi="Times New Roman"/>
          <w:sz w:val="24"/>
          <w:szCs w:val="24"/>
        </w:rPr>
        <w:t>8.2.6. </w:t>
      </w:r>
      <w:r w:rsidRPr="00B82963">
        <w:rPr>
          <w:rFonts w:ascii="Times New Roman" w:hAnsi="Times New Roman"/>
          <w:sz w:val="24"/>
          <w:szCs w:val="24"/>
        </w:rPr>
        <w:t>ежегодно</w:t>
      </w:r>
      <w:r>
        <w:rPr>
          <w:rFonts w:ascii="Times New Roman" w:hAnsi="Times New Roman"/>
          <w:sz w:val="24"/>
          <w:szCs w:val="24"/>
        </w:rPr>
        <w:t>,</w:t>
      </w:r>
      <w:r w:rsidRPr="00B82963">
        <w:rPr>
          <w:rFonts w:ascii="Times New Roman" w:hAnsi="Times New Roman"/>
          <w:sz w:val="24"/>
          <w:szCs w:val="24"/>
        </w:rPr>
        <w:t xml:space="preserve"> в устан</w:t>
      </w:r>
      <w:r>
        <w:rPr>
          <w:rFonts w:ascii="Times New Roman" w:hAnsi="Times New Roman"/>
          <w:sz w:val="24"/>
          <w:szCs w:val="24"/>
        </w:rPr>
        <w:t>овленные приказами Минприроды России</w:t>
      </w:r>
      <w:r w:rsidRPr="00B82963">
        <w:rPr>
          <w:rFonts w:ascii="Times New Roman" w:hAnsi="Times New Roman"/>
          <w:sz w:val="24"/>
          <w:szCs w:val="24"/>
        </w:rPr>
        <w:t xml:space="preserve"> сроки </w:t>
      </w:r>
      <w:r>
        <w:rPr>
          <w:rFonts w:ascii="Times New Roman" w:hAnsi="Times New Roman"/>
          <w:sz w:val="24"/>
          <w:szCs w:val="24"/>
        </w:rPr>
        <w:t xml:space="preserve">и согласно утвержденным формам, требованиям,  </w:t>
      </w:r>
      <w:r w:rsidRPr="00B82963">
        <w:rPr>
          <w:rFonts w:ascii="Times New Roman" w:hAnsi="Times New Roman"/>
          <w:sz w:val="24"/>
          <w:szCs w:val="24"/>
        </w:rPr>
        <w:t xml:space="preserve">предоставлять в </w:t>
      </w:r>
      <w:r>
        <w:rPr>
          <w:rFonts w:ascii="Times New Roman" w:hAnsi="Times New Roman"/>
          <w:sz w:val="24"/>
          <w:szCs w:val="24"/>
        </w:rPr>
        <w:t>«</w:t>
      </w:r>
      <w:r w:rsidRPr="00B82963">
        <w:rPr>
          <w:rFonts w:ascii="Times New Roman" w:hAnsi="Times New Roman"/>
          <w:sz w:val="24"/>
          <w:szCs w:val="24"/>
        </w:rPr>
        <w:t>Администрацию</w:t>
      </w:r>
      <w:r>
        <w:rPr>
          <w:rFonts w:ascii="Times New Roman" w:hAnsi="Times New Roman"/>
          <w:sz w:val="24"/>
          <w:szCs w:val="24"/>
        </w:rPr>
        <w:t>»:</w:t>
      </w:r>
    </w:p>
    <w:p w:rsidR="002A0F45" w:rsidRDefault="002A0F45" w:rsidP="002A0F45">
      <w:pPr>
        <w:spacing w:after="0" w:line="240" w:lineRule="auto"/>
        <w:ind w:firstLine="660"/>
        <w:jc w:val="both"/>
        <w:rPr>
          <w:rFonts w:ascii="Times New Roman" w:hAnsi="Times New Roman"/>
          <w:sz w:val="24"/>
          <w:szCs w:val="24"/>
        </w:rPr>
      </w:pPr>
      <w:r w:rsidRPr="00B82963">
        <w:rPr>
          <w:rFonts w:ascii="Times New Roman" w:hAnsi="Times New Roman"/>
          <w:sz w:val="24"/>
          <w:szCs w:val="24"/>
        </w:rPr>
        <w:t xml:space="preserve">заявку на установление </w:t>
      </w:r>
      <w:r>
        <w:rPr>
          <w:rFonts w:ascii="Times New Roman" w:hAnsi="Times New Roman"/>
          <w:sz w:val="24"/>
          <w:szCs w:val="24"/>
        </w:rPr>
        <w:t>квот добычи охотничьих ресурсов;</w:t>
      </w:r>
      <w:r w:rsidRPr="00B82963">
        <w:rPr>
          <w:rFonts w:ascii="Times New Roman" w:hAnsi="Times New Roman"/>
          <w:sz w:val="24"/>
          <w:szCs w:val="24"/>
        </w:rPr>
        <w:t xml:space="preserve"> </w:t>
      </w:r>
    </w:p>
    <w:p w:rsidR="002A0F45" w:rsidRDefault="002A0F45" w:rsidP="002A0F45">
      <w:pPr>
        <w:spacing w:after="0" w:line="240" w:lineRule="auto"/>
        <w:ind w:firstLine="660"/>
        <w:jc w:val="both"/>
        <w:rPr>
          <w:rFonts w:ascii="Times New Roman" w:hAnsi="Times New Roman"/>
          <w:sz w:val="24"/>
          <w:szCs w:val="24"/>
        </w:rPr>
      </w:pPr>
      <w:r w:rsidRPr="00B82963">
        <w:rPr>
          <w:rFonts w:ascii="Times New Roman" w:hAnsi="Times New Roman"/>
          <w:sz w:val="24"/>
          <w:szCs w:val="24"/>
        </w:rPr>
        <w:t>данные</w:t>
      </w:r>
      <w:r>
        <w:rPr>
          <w:rFonts w:ascii="Times New Roman" w:hAnsi="Times New Roman"/>
          <w:sz w:val="24"/>
          <w:szCs w:val="24"/>
        </w:rPr>
        <w:t xml:space="preserve"> Государственного мониторинга; </w:t>
      </w:r>
    </w:p>
    <w:p w:rsidR="002A0F45" w:rsidRDefault="002A0F45" w:rsidP="002A0F45">
      <w:pPr>
        <w:spacing w:after="0" w:line="240" w:lineRule="auto"/>
        <w:ind w:firstLine="660"/>
        <w:jc w:val="both"/>
        <w:rPr>
          <w:rFonts w:ascii="Times New Roman" w:hAnsi="Times New Roman"/>
          <w:sz w:val="24"/>
          <w:szCs w:val="24"/>
        </w:rPr>
      </w:pPr>
      <w:r w:rsidRPr="00B82963">
        <w:rPr>
          <w:rFonts w:ascii="Times New Roman" w:hAnsi="Times New Roman"/>
          <w:sz w:val="24"/>
          <w:szCs w:val="24"/>
        </w:rPr>
        <w:t xml:space="preserve">сведения для внесения в Государственный </w:t>
      </w:r>
      <w:proofErr w:type="spellStart"/>
      <w:r>
        <w:rPr>
          <w:rFonts w:ascii="Times New Roman" w:hAnsi="Times New Roman"/>
          <w:sz w:val="24"/>
          <w:szCs w:val="24"/>
        </w:rPr>
        <w:t>охотхозяйственный</w:t>
      </w:r>
      <w:proofErr w:type="spellEnd"/>
      <w:r>
        <w:rPr>
          <w:rFonts w:ascii="Times New Roman" w:hAnsi="Times New Roman"/>
          <w:sz w:val="24"/>
          <w:szCs w:val="24"/>
        </w:rPr>
        <w:t xml:space="preserve"> </w:t>
      </w:r>
      <w:r w:rsidRPr="00B82963">
        <w:rPr>
          <w:rFonts w:ascii="Times New Roman" w:hAnsi="Times New Roman"/>
          <w:sz w:val="24"/>
          <w:szCs w:val="24"/>
        </w:rPr>
        <w:t>реестр</w:t>
      </w:r>
      <w:r>
        <w:rPr>
          <w:rFonts w:ascii="Times New Roman" w:hAnsi="Times New Roman"/>
          <w:sz w:val="24"/>
          <w:szCs w:val="24"/>
        </w:rPr>
        <w:t>;</w:t>
      </w:r>
    </w:p>
    <w:p w:rsidR="002A0F45" w:rsidRPr="00B82963" w:rsidRDefault="002A0F45" w:rsidP="002A0F45">
      <w:pPr>
        <w:spacing w:after="0" w:line="240" w:lineRule="auto"/>
        <w:ind w:firstLine="660"/>
        <w:jc w:val="both"/>
        <w:rPr>
          <w:rFonts w:ascii="Times New Roman" w:hAnsi="Times New Roman"/>
          <w:sz w:val="24"/>
          <w:szCs w:val="24"/>
        </w:rPr>
      </w:pPr>
      <w:r>
        <w:rPr>
          <w:rFonts w:ascii="Times New Roman" w:hAnsi="Times New Roman"/>
          <w:sz w:val="24"/>
          <w:szCs w:val="24"/>
        </w:rPr>
        <w:t>другие данные в соответствии с действующим законодательством;</w:t>
      </w:r>
      <w:r w:rsidRPr="00B82963">
        <w:rPr>
          <w:rFonts w:ascii="Times New Roman" w:hAnsi="Times New Roman"/>
          <w:sz w:val="24"/>
          <w:szCs w:val="24"/>
        </w:rPr>
        <w:t xml:space="preserve"> </w:t>
      </w:r>
    </w:p>
    <w:p w:rsidR="002A0F45" w:rsidRPr="005D6A4D" w:rsidRDefault="002A0F45" w:rsidP="002A0F45">
      <w:pPr>
        <w:spacing w:after="0" w:line="240" w:lineRule="auto"/>
        <w:ind w:firstLine="660"/>
        <w:jc w:val="both"/>
        <w:rPr>
          <w:rFonts w:ascii="Times New Roman" w:hAnsi="Times New Roman"/>
          <w:sz w:val="24"/>
          <w:szCs w:val="24"/>
        </w:rPr>
      </w:pPr>
      <w:r w:rsidRPr="005D6A4D">
        <w:rPr>
          <w:rFonts w:ascii="Times New Roman" w:hAnsi="Times New Roman"/>
          <w:sz w:val="24"/>
          <w:szCs w:val="24"/>
        </w:rPr>
        <w:t>8.2.7.</w:t>
      </w:r>
      <w:r>
        <w:rPr>
          <w:rFonts w:ascii="Times New Roman" w:hAnsi="Times New Roman"/>
          <w:sz w:val="24"/>
          <w:szCs w:val="24"/>
        </w:rPr>
        <w:t> </w:t>
      </w:r>
      <w:r w:rsidRPr="005D6A4D">
        <w:rPr>
          <w:rFonts w:ascii="Times New Roman" w:hAnsi="Times New Roman"/>
          <w:sz w:val="24"/>
          <w:szCs w:val="24"/>
        </w:rPr>
        <w:t>осуществлять добычу охотничьих ресурсов в границах охотничьего угодья;</w:t>
      </w:r>
    </w:p>
    <w:p w:rsidR="002A0F45" w:rsidRDefault="002A0F45" w:rsidP="002A0F45">
      <w:pPr>
        <w:spacing w:after="0" w:line="240" w:lineRule="auto"/>
        <w:jc w:val="both"/>
        <w:rPr>
          <w:rFonts w:ascii="Times New Roman" w:hAnsi="Times New Roman"/>
          <w:sz w:val="24"/>
          <w:szCs w:val="24"/>
        </w:rPr>
      </w:pPr>
      <w:r w:rsidRPr="008C0A3E">
        <w:rPr>
          <w:rFonts w:ascii="Times New Roman" w:hAnsi="Times New Roman"/>
          <w:color w:val="FF0000"/>
          <w:sz w:val="24"/>
          <w:szCs w:val="24"/>
        </w:rPr>
        <w:t xml:space="preserve">  </w:t>
      </w:r>
      <w:r w:rsidRPr="008C0A3E">
        <w:rPr>
          <w:rFonts w:ascii="Times New Roman" w:hAnsi="Times New Roman"/>
          <w:color w:val="FF0000"/>
          <w:sz w:val="24"/>
          <w:szCs w:val="24"/>
        </w:rPr>
        <w:tab/>
      </w:r>
      <w:r>
        <w:rPr>
          <w:rFonts w:ascii="Times New Roman" w:hAnsi="Times New Roman"/>
          <w:sz w:val="24"/>
          <w:szCs w:val="24"/>
        </w:rPr>
        <w:t>8.2.8. </w:t>
      </w:r>
      <w:r w:rsidRPr="0076662C">
        <w:rPr>
          <w:rFonts w:ascii="Times New Roman" w:hAnsi="Times New Roman"/>
          <w:sz w:val="24"/>
          <w:szCs w:val="24"/>
        </w:rPr>
        <w:t>создавать и содержать охотничью инфраструктуру, проводить мероприятия по сохранению и увеличению численности охотничьих ресурсов, сохранению среды их обитания;</w:t>
      </w:r>
    </w:p>
    <w:p w:rsidR="002A0F45" w:rsidRPr="00876877" w:rsidRDefault="002A0F45" w:rsidP="002A0F45">
      <w:pPr>
        <w:pStyle w:val="ConsPlusNonformat"/>
        <w:widowControl/>
        <w:ind w:firstLine="708"/>
        <w:jc w:val="both"/>
        <w:rPr>
          <w:rFonts w:ascii="Times New Roman" w:hAnsi="Times New Roman"/>
          <w:sz w:val="24"/>
          <w:szCs w:val="24"/>
        </w:rPr>
      </w:pPr>
      <w:r w:rsidRPr="005D6A4D">
        <w:rPr>
          <w:rFonts w:ascii="Times New Roman" w:hAnsi="Times New Roman"/>
          <w:sz w:val="24"/>
          <w:szCs w:val="24"/>
        </w:rPr>
        <w:t>8.2.</w:t>
      </w:r>
      <w:r>
        <w:rPr>
          <w:rFonts w:ascii="Times New Roman" w:hAnsi="Times New Roman"/>
          <w:sz w:val="24"/>
          <w:szCs w:val="24"/>
        </w:rPr>
        <w:t>9</w:t>
      </w:r>
      <w:r w:rsidRPr="005D6A4D">
        <w:rPr>
          <w:rFonts w:ascii="Times New Roman" w:hAnsi="Times New Roman"/>
          <w:sz w:val="24"/>
          <w:szCs w:val="24"/>
        </w:rPr>
        <w:t>.</w:t>
      </w:r>
      <w:r>
        <w:rPr>
          <w:rFonts w:ascii="Times New Roman" w:hAnsi="Times New Roman"/>
          <w:sz w:val="24"/>
          <w:szCs w:val="24"/>
        </w:rPr>
        <w:t> </w:t>
      </w:r>
      <w:r w:rsidRPr="005D6A4D">
        <w:rPr>
          <w:rFonts w:ascii="Times New Roman" w:hAnsi="Times New Roman"/>
          <w:sz w:val="24"/>
          <w:szCs w:val="24"/>
        </w:rPr>
        <w:t>проводить мероприятия, обеспечивающее охрану и воспроизводство  охотничьих ресурсов, а также редких и находящихся под угрозой исчезновения объектов животного мира. В этих целях обеспечить:</w:t>
      </w:r>
    </w:p>
    <w:p w:rsidR="002A0F45" w:rsidRPr="00E53030" w:rsidRDefault="002A0F45" w:rsidP="002A0F45">
      <w:pPr>
        <w:spacing w:after="0" w:line="240" w:lineRule="auto"/>
        <w:ind w:firstLine="708"/>
        <w:jc w:val="both"/>
        <w:rPr>
          <w:rFonts w:ascii="Times New Roman" w:hAnsi="Times New Roman"/>
          <w:sz w:val="24"/>
          <w:szCs w:val="24"/>
        </w:rPr>
      </w:pPr>
      <w:r w:rsidRPr="00E53030">
        <w:rPr>
          <w:rFonts w:ascii="Times New Roman" w:hAnsi="Times New Roman"/>
          <w:sz w:val="24"/>
          <w:szCs w:val="24"/>
        </w:rPr>
        <w:t>- содержание штата работников, осуществляющих функции охраны, воспроизводства охотничьих ресурсов, в то</w:t>
      </w:r>
      <w:r>
        <w:rPr>
          <w:rFonts w:ascii="Times New Roman" w:hAnsi="Times New Roman"/>
          <w:sz w:val="24"/>
          <w:szCs w:val="24"/>
        </w:rPr>
        <w:t>м числе специалиста, имеющего профильное образование;</w:t>
      </w:r>
    </w:p>
    <w:p w:rsidR="002A0F45" w:rsidRDefault="002A0F45" w:rsidP="002A0F45">
      <w:pPr>
        <w:spacing w:after="0" w:line="240" w:lineRule="auto"/>
        <w:ind w:firstLine="708"/>
        <w:jc w:val="both"/>
        <w:rPr>
          <w:rFonts w:ascii="Times New Roman" w:hAnsi="Times New Roman"/>
          <w:sz w:val="24"/>
          <w:szCs w:val="24"/>
        </w:rPr>
      </w:pPr>
      <w:r w:rsidRPr="00876877">
        <w:rPr>
          <w:rFonts w:ascii="Times New Roman" w:hAnsi="Times New Roman"/>
          <w:sz w:val="24"/>
          <w:szCs w:val="24"/>
        </w:rPr>
        <w:lastRenderedPageBreak/>
        <w:t>- формирование и поддержание в исправном состоянии материально-технической базы, необходимой для выполнения охранных, биотехнических и воспроизводственных мероприятий;</w:t>
      </w:r>
    </w:p>
    <w:p w:rsidR="002A0F45" w:rsidRPr="007C0F07" w:rsidRDefault="002A0F45" w:rsidP="002A0F45">
      <w:pPr>
        <w:spacing w:after="0" w:line="240" w:lineRule="auto"/>
        <w:ind w:firstLine="708"/>
        <w:jc w:val="both"/>
        <w:rPr>
          <w:rFonts w:ascii="Times New Roman" w:hAnsi="Times New Roman"/>
          <w:sz w:val="24"/>
          <w:szCs w:val="24"/>
        </w:rPr>
      </w:pPr>
      <w:r>
        <w:rPr>
          <w:rFonts w:ascii="Times New Roman" w:hAnsi="Times New Roman"/>
          <w:sz w:val="24"/>
          <w:szCs w:val="24"/>
        </w:rPr>
        <w:t xml:space="preserve">8.2.10. провести в течение 1 года с момента заключения Соглашения внутрихозяйственное устройство и утвердить Схему использования и охраны охотничьего угодья. </w:t>
      </w:r>
      <w:r w:rsidRPr="007C0F07">
        <w:rPr>
          <w:rFonts w:ascii="Times New Roman" w:hAnsi="Times New Roman"/>
          <w:sz w:val="24"/>
          <w:szCs w:val="24"/>
        </w:rPr>
        <w:t>После проведения внутрихозяйственного устройства в течение одного месяца представить один экземпляр в «Администрацию».</w:t>
      </w:r>
    </w:p>
    <w:p w:rsidR="002A0F45" w:rsidRPr="00876877" w:rsidRDefault="002A0F45" w:rsidP="002A0F45">
      <w:pPr>
        <w:spacing w:after="0" w:line="240" w:lineRule="auto"/>
        <w:ind w:firstLine="708"/>
        <w:jc w:val="both"/>
        <w:rPr>
          <w:rFonts w:ascii="Times New Roman" w:hAnsi="Times New Roman"/>
          <w:sz w:val="24"/>
          <w:szCs w:val="24"/>
        </w:rPr>
      </w:pPr>
      <w:r>
        <w:rPr>
          <w:rFonts w:ascii="Times New Roman" w:hAnsi="Times New Roman"/>
          <w:sz w:val="24"/>
          <w:szCs w:val="24"/>
        </w:rPr>
        <w:t>Осуществлять виды деятельности в сфере охотничьего хозяйства в соответствии со Схемой использования и охраны охотничьего угодья;</w:t>
      </w:r>
    </w:p>
    <w:p w:rsidR="002A0F45" w:rsidRPr="0051154C" w:rsidRDefault="002A0F45" w:rsidP="002A0F45">
      <w:pPr>
        <w:pStyle w:val="ConsPlusNonformat"/>
        <w:widowControl/>
        <w:jc w:val="both"/>
        <w:rPr>
          <w:rFonts w:ascii="Times New Roman" w:hAnsi="Times New Roman" w:cs="Times New Roman"/>
          <w:sz w:val="24"/>
          <w:szCs w:val="24"/>
        </w:rPr>
      </w:pPr>
      <w:r w:rsidRPr="008C0A3E">
        <w:rPr>
          <w:rFonts w:ascii="Times New Roman" w:hAnsi="Times New Roman" w:cs="Times New Roman"/>
          <w:color w:val="FF0000"/>
          <w:sz w:val="24"/>
          <w:szCs w:val="24"/>
        </w:rPr>
        <w:t xml:space="preserve">    </w:t>
      </w:r>
      <w:r w:rsidRPr="008C0A3E">
        <w:rPr>
          <w:rFonts w:ascii="Times New Roman" w:hAnsi="Times New Roman" w:cs="Times New Roman"/>
          <w:color w:val="FF0000"/>
          <w:sz w:val="24"/>
          <w:szCs w:val="24"/>
        </w:rPr>
        <w:tab/>
      </w:r>
      <w:r w:rsidRPr="0051154C">
        <w:rPr>
          <w:rFonts w:ascii="Times New Roman" w:hAnsi="Times New Roman" w:cs="Times New Roman"/>
          <w:sz w:val="24"/>
          <w:szCs w:val="24"/>
        </w:rPr>
        <w:t>8.2.11.</w:t>
      </w:r>
      <w:r>
        <w:rPr>
          <w:rFonts w:ascii="Times New Roman" w:hAnsi="Times New Roman" w:cs="Times New Roman"/>
          <w:sz w:val="24"/>
          <w:szCs w:val="24"/>
        </w:rPr>
        <w:t> </w:t>
      </w:r>
      <w:r w:rsidRPr="0051154C">
        <w:rPr>
          <w:rFonts w:ascii="Times New Roman" w:hAnsi="Times New Roman" w:cs="Times New Roman"/>
          <w:sz w:val="24"/>
          <w:szCs w:val="24"/>
        </w:rPr>
        <w:t>использовать охотничьи ресурсы с применением орудий охоты и способов охоты, соответствующих требованиям гуманности и предотвращения жестокого обращения с животными;</w:t>
      </w:r>
    </w:p>
    <w:p w:rsidR="002A0F45" w:rsidRPr="0051154C" w:rsidRDefault="002A0F45" w:rsidP="002A0F45">
      <w:pPr>
        <w:pStyle w:val="ConsPlusNonformat"/>
        <w:widowControl/>
        <w:jc w:val="both"/>
        <w:rPr>
          <w:rFonts w:ascii="Times New Roman" w:hAnsi="Times New Roman" w:cs="Times New Roman"/>
          <w:sz w:val="24"/>
          <w:szCs w:val="24"/>
        </w:rPr>
      </w:pPr>
      <w:r w:rsidRPr="0051154C">
        <w:rPr>
          <w:rFonts w:ascii="Times New Roman" w:hAnsi="Times New Roman" w:cs="Times New Roman"/>
          <w:sz w:val="24"/>
          <w:szCs w:val="24"/>
        </w:rPr>
        <w:t xml:space="preserve">    </w:t>
      </w:r>
      <w:r w:rsidRPr="0051154C">
        <w:rPr>
          <w:rFonts w:ascii="Times New Roman" w:hAnsi="Times New Roman" w:cs="Times New Roman"/>
          <w:sz w:val="24"/>
          <w:szCs w:val="24"/>
        </w:rPr>
        <w:tab/>
        <w:t>8.2.12.</w:t>
      </w:r>
      <w:r>
        <w:rPr>
          <w:rFonts w:ascii="Times New Roman" w:hAnsi="Times New Roman" w:cs="Times New Roman"/>
          <w:sz w:val="24"/>
          <w:szCs w:val="24"/>
        </w:rPr>
        <w:t> </w:t>
      </w:r>
      <w:r w:rsidRPr="0051154C">
        <w:rPr>
          <w:rFonts w:ascii="Times New Roman" w:hAnsi="Times New Roman" w:cs="Times New Roman"/>
          <w:sz w:val="24"/>
          <w:szCs w:val="24"/>
        </w:rPr>
        <w:t>осуществлять производственный охотничий контроль;</w:t>
      </w:r>
    </w:p>
    <w:p w:rsidR="002A0F45" w:rsidRPr="0051154C" w:rsidRDefault="002A0F45" w:rsidP="002A0F45">
      <w:pPr>
        <w:spacing w:after="0" w:line="240" w:lineRule="auto"/>
        <w:ind w:firstLine="660"/>
        <w:jc w:val="both"/>
        <w:rPr>
          <w:rFonts w:ascii="Times New Roman" w:hAnsi="Times New Roman"/>
          <w:sz w:val="24"/>
          <w:szCs w:val="24"/>
        </w:rPr>
      </w:pPr>
      <w:r w:rsidRPr="0051154C">
        <w:rPr>
          <w:rFonts w:ascii="Times New Roman" w:hAnsi="Times New Roman"/>
          <w:sz w:val="24"/>
          <w:szCs w:val="24"/>
        </w:rPr>
        <w:t>8.2.</w:t>
      </w:r>
      <w:r>
        <w:rPr>
          <w:rFonts w:ascii="Times New Roman" w:hAnsi="Times New Roman"/>
          <w:sz w:val="24"/>
          <w:szCs w:val="24"/>
        </w:rPr>
        <w:t>13</w:t>
      </w:r>
      <w:r w:rsidRPr="0051154C">
        <w:rPr>
          <w:rFonts w:ascii="Times New Roman" w:hAnsi="Times New Roman"/>
          <w:sz w:val="24"/>
          <w:szCs w:val="24"/>
        </w:rPr>
        <w:t>.</w:t>
      </w:r>
      <w:r>
        <w:rPr>
          <w:rFonts w:ascii="Times New Roman" w:hAnsi="Times New Roman"/>
          <w:sz w:val="24"/>
          <w:szCs w:val="24"/>
        </w:rPr>
        <w:t> </w:t>
      </w:r>
      <w:r w:rsidRPr="0051154C">
        <w:rPr>
          <w:rFonts w:ascii="Times New Roman" w:hAnsi="Times New Roman"/>
          <w:sz w:val="24"/>
          <w:szCs w:val="24"/>
        </w:rPr>
        <w:t>возмещать вред, причиненный охотничьим ресурсам, в соответствии со статьей 58 Закона об охоте, вред, причиненный окружающей среде, в соответствии с законодательством в области охраны окружающей среды, вред, причиненный личности или имуществу гражданина, а также вред, причиненный имуществу юридического лица, в соответствии с гражданским законодательством Российской Федерации;</w:t>
      </w:r>
    </w:p>
    <w:p w:rsidR="002A0F45" w:rsidRPr="006B0E0A" w:rsidRDefault="002A0F45" w:rsidP="002A0F45">
      <w:pPr>
        <w:pStyle w:val="ConsPlusNonformat"/>
        <w:widowControl/>
        <w:ind w:firstLine="660"/>
        <w:jc w:val="both"/>
        <w:rPr>
          <w:rFonts w:ascii="Times New Roman" w:hAnsi="Times New Roman" w:cs="Times New Roman"/>
          <w:sz w:val="24"/>
          <w:szCs w:val="24"/>
        </w:rPr>
      </w:pPr>
      <w:r w:rsidRPr="006B0E0A">
        <w:rPr>
          <w:rFonts w:ascii="Times New Roman" w:hAnsi="Times New Roman" w:cs="Times New Roman"/>
          <w:sz w:val="24"/>
          <w:szCs w:val="24"/>
        </w:rPr>
        <w:t>8.2.14.</w:t>
      </w:r>
      <w:r>
        <w:rPr>
          <w:rFonts w:ascii="Times New Roman" w:hAnsi="Times New Roman" w:cs="Times New Roman"/>
          <w:sz w:val="24"/>
          <w:szCs w:val="24"/>
        </w:rPr>
        <w:t> </w:t>
      </w:r>
      <w:r w:rsidRPr="006B0E0A">
        <w:rPr>
          <w:rFonts w:ascii="Times New Roman" w:hAnsi="Times New Roman" w:cs="Times New Roman"/>
          <w:sz w:val="24"/>
          <w:szCs w:val="24"/>
        </w:rPr>
        <w:t xml:space="preserve">представлять </w:t>
      </w:r>
      <w:r>
        <w:rPr>
          <w:rFonts w:ascii="Times New Roman" w:hAnsi="Times New Roman" w:cs="Times New Roman"/>
          <w:sz w:val="24"/>
          <w:szCs w:val="24"/>
        </w:rPr>
        <w:t xml:space="preserve">«Администрации» </w:t>
      </w:r>
      <w:r w:rsidRPr="006B0E0A">
        <w:rPr>
          <w:rFonts w:ascii="Times New Roman" w:hAnsi="Times New Roman" w:cs="Times New Roman"/>
          <w:sz w:val="24"/>
          <w:szCs w:val="24"/>
        </w:rPr>
        <w:t>сведения о численности охотничьих ресурсов;</w:t>
      </w:r>
    </w:p>
    <w:p w:rsidR="002A0F45" w:rsidRPr="00E20DEC" w:rsidRDefault="002A0F45" w:rsidP="002A0F45">
      <w:pPr>
        <w:pStyle w:val="ConsPlusNonformat"/>
        <w:widowControl/>
        <w:ind w:firstLine="660"/>
        <w:jc w:val="both"/>
        <w:rPr>
          <w:rFonts w:ascii="Times New Roman" w:hAnsi="Times New Roman" w:cs="Times New Roman"/>
          <w:sz w:val="24"/>
          <w:szCs w:val="24"/>
        </w:rPr>
      </w:pPr>
      <w:r w:rsidRPr="00E20DEC">
        <w:rPr>
          <w:rFonts w:ascii="Times New Roman" w:hAnsi="Times New Roman" w:cs="Times New Roman"/>
          <w:sz w:val="24"/>
          <w:szCs w:val="24"/>
        </w:rPr>
        <w:t>8</w:t>
      </w:r>
      <w:r>
        <w:rPr>
          <w:rFonts w:ascii="Times New Roman" w:hAnsi="Times New Roman" w:cs="Times New Roman"/>
          <w:sz w:val="24"/>
          <w:szCs w:val="24"/>
        </w:rPr>
        <w:t>.2.15. п</w:t>
      </w:r>
      <w:r w:rsidRPr="00E20DEC">
        <w:rPr>
          <w:rFonts w:ascii="Times New Roman" w:hAnsi="Times New Roman" w:cs="Times New Roman"/>
          <w:sz w:val="24"/>
          <w:szCs w:val="24"/>
        </w:rPr>
        <w:t>редоставить «Администрации» в месячный срок (после заключения) копи</w:t>
      </w:r>
      <w:proofErr w:type="gramStart"/>
      <w:r w:rsidRPr="00E20DEC">
        <w:rPr>
          <w:rFonts w:ascii="Times New Roman" w:hAnsi="Times New Roman" w:cs="Times New Roman"/>
          <w:sz w:val="24"/>
          <w:szCs w:val="24"/>
        </w:rPr>
        <w:t>ю(</w:t>
      </w:r>
      <w:proofErr w:type="gramEnd"/>
      <w:r w:rsidRPr="00E20DEC">
        <w:rPr>
          <w:rFonts w:ascii="Times New Roman" w:hAnsi="Times New Roman" w:cs="Times New Roman"/>
          <w:sz w:val="24"/>
          <w:szCs w:val="24"/>
        </w:rPr>
        <w:t>и) договора(</w:t>
      </w:r>
      <w:proofErr w:type="spellStart"/>
      <w:r w:rsidRPr="00E20DEC">
        <w:rPr>
          <w:rFonts w:ascii="Times New Roman" w:hAnsi="Times New Roman" w:cs="Times New Roman"/>
          <w:sz w:val="24"/>
          <w:szCs w:val="24"/>
        </w:rPr>
        <w:t>ов</w:t>
      </w:r>
      <w:proofErr w:type="spellEnd"/>
      <w:r w:rsidRPr="00E20DEC">
        <w:rPr>
          <w:rFonts w:ascii="Times New Roman" w:hAnsi="Times New Roman" w:cs="Times New Roman"/>
          <w:sz w:val="24"/>
          <w:szCs w:val="24"/>
        </w:rPr>
        <w:t>) аренды земельного(</w:t>
      </w:r>
      <w:proofErr w:type="spellStart"/>
      <w:r w:rsidRPr="00E20DEC">
        <w:rPr>
          <w:rFonts w:ascii="Times New Roman" w:hAnsi="Times New Roman" w:cs="Times New Roman"/>
          <w:sz w:val="24"/>
          <w:szCs w:val="24"/>
        </w:rPr>
        <w:t>ых</w:t>
      </w:r>
      <w:proofErr w:type="spellEnd"/>
      <w:r w:rsidRPr="00E20DEC">
        <w:rPr>
          <w:rFonts w:ascii="Times New Roman" w:hAnsi="Times New Roman" w:cs="Times New Roman"/>
          <w:sz w:val="24"/>
          <w:szCs w:val="24"/>
        </w:rPr>
        <w:t>) и (или) лесного(</w:t>
      </w:r>
      <w:proofErr w:type="spellStart"/>
      <w:r w:rsidRPr="00E20DEC">
        <w:rPr>
          <w:rFonts w:ascii="Times New Roman" w:hAnsi="Times New Roman" w:cs="Times New Roman"/>
          <w:sz w:val="24"/>
          <w:szCs w:val="24"/>
        </w:rPr>
        <w:t>ых</w:t>
      </w:r>
      <w:proofErr w:type="spellEnd"/>
      <w:r w:rsidRPr="00E20DEC">
        <w:rPr>
          <w:rFonts w:ascii="Times New Roman" w:hAnsi="Times New Roman" w:cs="Times New Roman"/>
          <w:sz w:val="24"/>
          <w:szCs w:val="24"/>
        </w:rPr>
        <w:t>) участков, находящихся в государственной собственности, расположенных в границах охотничьего угодья, для осуществления видов деятельности в сфере охотничьего хозяйства,</w:t>
      </w:r>
      <w:r>
        <w:rPr>
          <w:rFonts w:ascii="Times New Roman" w:hAnsi="Times New Roman" w:cs="Times New Roman"/>
          <w:sz w:val="24"/>
          <w:szCs w:val="24"/>
        </w:rPr>
        <w:t xml:space="preserve"> в целях размещения объектов охотничьей инфраструктуры и (или) в целях, </w:t>
      </w:r>
      <w:r w:rsidRPr="00E20DEC">
        <w:rPr>
          <w:rFonts w:ascii="Times New Roman" w:hAnsi="Times New Roman" w:cs="Times New Roman"/>
          <w:sz w:val="24"/>
          <w:szCs w:val="24"/>
        </w:rPr>
        <w:t xml:space="preserve">не связанных с их размещением, в соответствии с законодательством Российской Федерации и Новосибирской области; </w:t>
      </w:r>
    </w:p>
    <w:p w:rsidR="002A0F45" w:rsidRPr="00E20DEC" w:rsidRDefault="002A0F45" w:rsidP="002A0F45">
      <w:pPr>
        <w:pStyle w:val="ConsPlusNonformat"/>
        <w:widowControl/>
        <w:ind w:firstLine="660"/>
        <w:jc w:val="both"/>
        <w:rPr>
          <w:rFonts w:ascii="Times New Roman" w:hAnsi="Times New Roman" w:cs="Times New Roman"/>
          <w:sz w:val="24"/>
          <w:szCs w:val="24"/>
        </w:rPr>
      </w:pPr>
      <w:r>
        <w:rPr>
          <w:rFonts w:ascii="Times New Roman" w:hAnsi="Times New Roman" w:cs="Times New Roman"/>
          <w:sz w:val="24"/>
          <w:szCs w:val="24"/>
        </w:rPr>
        <w:t>8.2.16</w:t>
      </w:r>
      <w:r w:rsidRPr="00E20DEC">
        <w:rPr>
          <w:rFonts w:ascii="Times New Roman" w:hAnsi="Times New Roman" w:cs="Times New Roman"/>
          <w:sz w:val="24"/>
          <w:szCs w:val="24"/>
        </w:rPr>
        <w:t>.</w:t>
      </w:r>
      <w:r>
        <w:rPr>
          <w:rFonts w:ascii="Times New Roman" w:hAnsi="Times New Roman" w:cs="Times New Roman"/>
          <w:sz w:val="24"/>
          <w:szCs w:val="24"/>
        </w:rPr>
        <w:t> </w:t>
      </w:r>
      <w:r w:rsidRPr="00E20DEC">
        <w:rPr>
          <w:rFonts w:ascii="Times New Roman" w:hAnsi="Times New Roman" w:cs="Times New Roman"/>
          <w:sz w:val="24"/>
          <w:szCs w:val="24"/>
        </w:rPr>
        <w:t xml:space="preserve">выполнять иные обязанности в соответствии с законодательством Российской Федерации и законодательством Новосибирской области. </w:t>
      </w:r>
    </w:p>
    <w:p w:rsidR="002A0F45" w:rsidRPr="00E20DEC" w:rsidRDefault="002A0F45" w:rsidP="002A0F45">
      <w:pPr>
        <w:pStyle w:val="ConsPlusNonformat"/>
        <w:widowControl/>
        <w:jc w:val="both"/>
        <w:rPr>
          <w:rFonts w:ascii="Times New Roman" w:hAnsi="Times New Roman" w:cs="Times New Roman"/>
          <w:sz w:val="24"/>
          <w:szCs w:val="24"/>
        </w:rPr>
      </w:pPr>
      <w:r w:rsidRPr="00E20DEC">
        <w:rPr>
          <w:rFonts w:ascii="Times New Roman" w:hAnsi="Times New Roman" w:cs="Times New Roman"/>
          <w:b/>
          <w:sz w:val="24"/>
          <w:szCs w:val="24"/>
        </w:rPr>
        <w:t xml:space="preserve"> </w:t>
      </w:r>
    </w:p>
    <w:p w:rsidR="002A0F45" w:rsidRPr="00CF7F76"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IX.</w:t>
      </w:r>
      <w:r>
        <w:rPr>
          <w:rFonts w:ascii="Times New Roman" w:hAnsi="Times New Roman" w:cs="Times New Roman"/>
          <w:b/>
          <w:sz w:val="24"/>
          <w:szCs w:val="24"/>
          <w:lang w:val="en-US"/>
        </w:rPr>
        <w:t> </w:t>
      </w:r>
      <w:r w:rsidRPr="00CF7F76">
        <w:rPr>
          <w:rFonts w:ascii="Times New Roman" w:hAnsi="Times New Roman" w:cs="Times New Roman"/>
          <w:b/>
          <w:sz w:val="24"/>
          <w:szCs w:val="24"/>
        </w:rPr>
        <w:t>ПРАВА И ОБЯЗАННОСТИ "АДМИНИСТРАЦИИ":</w:t>
      </w:r>
    </w:p>
    <w:p w:rsidR="002A0F45" w:rsidRPr="00CF7F76" w:rsidRDefault="002A0F45" w:rsidP="002A0F45">
      <w:pPr>
        <w:pStyle w:val="ConsPlusNonformat"/>
        <w:widowControl/>
        <w:rPr>
          <w:rFonts w:ascii="Times New Roman" w:hAnsi="Times New Roman" w:cs="Times New Roman"/>
          <w:sz w:val="24"/>
          <w:szCs w:val="24"/>
        </w:rPr>
      </w:pP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w:t>
      </w:r>
      <w:r>
        <w:rPr>
          <w:rFonts w:ascii="Times New Roman" w:hAnsi="Times New Roman"/>
          <w:sz w:val="24"/>
          <w:szCs w:val="24"/>
        </w:rPr>
        <w:t> </w:t>
      </w:r>
      <w:r w:rsidRPr="00CF7F76">
        <w:rPr>
          <w:rFonts w:ascii="Times New Roman" w:hAnsi="Times New Roman"/>
          <w:sz w:val="24"/>
          <w:szCs w:val="24"/>
        </w:rPr>
        <w:t>«Администрация» имеет право:</w:t>
      </w:r>
    </w:p>
    <w:p w:rsidR="002A0F45" w:rsidRPr="007C0F07" w:rsidRDefault="002A0F45" w:rsidP="002A0F45">
      <w:pPr>
        <w:spacing w:after="0" w:line="240" w:lineRule="auto"/>
        <w:ind w:firstLine="660"/>
        <w:jc w:val="both"/>
        <w:rPr>
          <w:rFonts w:ascii="Times New Roman" w:hAnsi="Times New Roman"/>
          <w:sz w:val="24"/>
          <w:szCs w:val="24"/>
        </w:rPr>
      </w:pPr>
      <w:proofErr w:type="gramStart"/>
      <w:r w:rsidRPr="00CF7F76">
        <w:rPr>
          <w:rFonts w:ascii="Times New Roman" w:hAnsi="Times New Roman"/>
          <w:sz w:val="24"/>
          <w:szCs w:val="24"/>
        </w:rPr>
        <w:t>9.1.1.</w:t>
      </w:r>
      <w:r>
        <w:rPr>
          <w:rFonts w:ascii="Times New Roman" w:hAnsi="Times New Roman"/>
          <w:sz w:val="24"/>
          <w:szCs w:val="24"/>
        </w:rPr>
        <w:t> </w:t>
      </w:r>
      <w:r w:rsidRPr="00CF7F76">
        <w:rPr>
          <w:rFonts w:ascii="Times New Roman" w:hAnsi="Times New Roman"/>
          <w:sz w:val="24"/>
          <w:szCs w:val="24"/>
        </w:rPr>
        <w:t xml:space="preserve">осуществлять </w:t>
      </w:r>
      <w:r>
        <w:rPr>
          <w:rFonts w:ascii="Times New Roman" w:hAnsi="Times New Roman"/>
          <w:sz w:val="24"/>
          <w:szCs w:val="24"/>
        </w:rPr>
        <w:t xml:space="preserve"> федеральный </w:t>
      </w:r>
      <w:r w:rsidRPr="00CF7F76">
        <w:rPr>
          <w:rFonts w:ascii="Times New Roman" w:hAnsi="Times New Roman"/>
          <w:sz w:val="24"/>
          <w:szCs w:val="24"/>
        </w:rPr>
        <w:t xml:space="preserve">государственный охотничий </w:t>
      </w:r>
      <w:r>
        <w:rPr>
          <w:rFonts w:ascii="Times New Roman" w:hAnsi="Times New Roman"/>
          <w:sz w:val="24"/>
          <w:szCs w:val="24"/>
        </w:rPr>
        <w:t>надзор,</w:t>
      </w:r>
      <w:r w:rsidRPr="00CF7F76">
        <w:rPr>
          <w:rFonts w:ascii="Times New Roman" w:hAnsi="Times New Roman"/>
          <w:sz w:val="24"/>
          <w:szCs w:val="24"/>
        </w:rPr>
        <w:t xml:space="preserve"> надзор </w:t>
      </w:r>
      <w:r>
        <w:rPr>
          <w:rFonts w:ascii="Times New Roman" w:hAnsi="Times New Roman"/>
          <w:sz w:val="24"/>
          <w:szCs w:val="24"/>
        </w:rPr>
        <w:t xml:space="preserve">в сфере охраны и использования объектов животного мира </w:t>
      </w:r>
      <w:r w:rsidRPr="007C0F07">
        <w:rPr>
          <w:rFonts w:ascii="Times New Roman" w:hAnsi="Times New Roman"/>
          <w:sz w:val="24"/>
          <w:szCs w:val="24"/>
        </w:rPr>
        <w:t xml:space="preserve">за соблюдением </w:t>
      </w:r>
      <w:proofErr w:type="spellStart"/>
      <w:r w:rsidRPr="007C0F07">
        <w:rPr>
          <w:rFonts w:ascii="Times New Roman" w:hAnsi="Times New Roman"/>
          <w:sz w:val="24"/>
          <w:szCs w:val="24"/>
        </w:rPr>
        <w:t>Охотопользователем</w:t>
      </w:r>
      <w:proofErr w:type="spellEnd"/>
      <w:r w:rsidRPr="007C0F07">
        <w:rPr>
          <w:rFonts w:ascii="Times New Roman" w:hAnsi="Times New Roman"/>
          <w:sz w:val="24"/>
          <w:szCs w:val="24"/>
        </w:rPr>
        <w:t xml:space="preserve"> правил охоты, лимита добычи охотничьих ресурсов и квоты их добычи, нормативов и норм в области охоты и сохранения охотничьих ресурсов, а также проведения биотехнических и иных мероприятий по сохранению охотничьих ресурсов и среды их обитания;</w:t>
      </w:r>
      <w:proofErr w:type="gramEnd"/>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9.1.2.</w:t>
      </w:r>
      <w:r>
        <w:rPr>
          <w:rFonts w:ascii="Times New Roman" w:hAnsi="Times New Roman"/>
          <w:sz w:val="24"/>
          <w:szCs w:val="24"/>
        </w:rPr>
        <w:t> </w:t>
      </w:r>
      <w:r w:rsidRPr="00CF7F76">
        <w:rPr>
          <w:rFonts w:ascii="Times New Roman" w:hAnsi="Times New Roman"/>
          <w:sz w:val="24"/>
          <w:szCs w:val="24"/>
        </w:rPr>
        <w:t xml:space="preserve">вносить </w:t>
      </w:r>
      <w:r>
        <w:rPr>
          <w:rFonts w:ascii="Times New Roman" w:hAnsi="Times New Roman"/>
          <w:sz w:val="24"/>
          <w:szCs w:val="24"/>
        </w:rPr>
        <w:t>«</w:t>
      </w:r>
      <w:proofErr w:type="spellStart"/>
      <w:r w:rsidRPr="00CF7F76">
        <w:rPr>
          <w:rFonts w:ascii="Times New Roman" w:hAnsi="Times New Roman"/>
          <w:sz w:val="24"/>
          <w:szCs w:val="24"/>
        </w:rPr>
        <w:t>Охотопользователю</w:t>
      </w:r>
      <w:proofErr w:type="spellEnd"/>
      <w:r>
        <w:rPr>
          <w:rFonts w:ascii="Times New Roman" w:hAnsi="Times New Roman"/>
          <w:sz w:val="24"/>
          <w:szCs w:val="24"/>
        </w:rPr>
        <w:t>»</w:t>
      </w:r>
      <w:r w:rsidRPr="00CF7F76">
        <w:rPr>
          <w:rFonts w:ascii="Times New Roman" w:hAnsi="Times New Roman"/>
          <w:sz w:val="24"/>
          <w:szCs w:val="24"/>
        </w:rPr>
        <w:t xml:space="preserve"> предложения по пересмотру условий или расторжению настоящего Соглашения в соответствии с требованиями федерального и областного законодательства;</w:t>
      </w: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9.1.3.</w:t>
      </w:r>
      <w:r>
        <w:rPr>
          <w:rFonts w:ascii="Times New Roman" w:hAnsi="Times New Roman"/>
          <w:sz w:val="24"/>
          <w:szCs w:val="24"/>
        </w:rPr>
        <w:t> </w:t>
      </w:r>
      <w:r w:rsidRPr="00CF7F76">
        <w:rPr>
          <w:rFonts w:ascii="Times New Roman" w:hAnsi="Times New Roman"/>
          <w:sz w:val="24"/>
          <w:szCs w:val="24"/>
        </w:rPr>
        <w:t xml:space="preserve">получать от </w:t>
      </w:r>
      <w:r>
        <w:rPr>
          <w:rFonts w:ascii="Times New Roman" w:hAnsi="Times New Roman"/>
          <w:sz w:val="24"/>
          <w:szCs w:val="24"/>
        </w:rPr>
        <w:t>«</w:t>
      </w:r>
      <w:proofErr w:type="spellStart"/>
      <w:r w:rsidRPr="00CF7F76">
        <w:rPr>
          <w:rFonts w:ascii="Times New Roman" w:hAnsi="Times New Roman"/>
          <w:sz w:val="24"/>
          <w:szCs w:val="24"/>
        </w:rPr>
        <w:t>Охотопользователя</w:t>
      </w:r>
      <w:proofErr w:type="spellEnd"/>
      <w:r>
        <w:rPr>
          <w:rFonts w:ascii="Times New Roman" w:hAnsi="Times New Roman"/>
          <w:sz w:val="24"/>
          <w:szCs w:val="24"/>
        </w:rPr>
        <w:t>»</w:t>
      </w:r>
      <w:r w:rsidRPr="00CF7F76">
        <w:rPr>
          <w:rFonts w:ascii="Times New Roman" w:hAnsi="Times New Roman"/>
          <w:sz w:val="24"/>
          <w:szCs w:val="24"/>
        </w:rPr>
        <w:t xml:space="preserve"> на безвозмездной основе сведения, справочные и другие материалы о деятельности </w:t>
      </w:r>
      <w:r>
        <w:rPr>
          <w:rFonts w:ascii="Times New Roman" w:hAnsi="Times New Roman"/>
          <w:sz w:val="24"/>
          <w:szCs w:val="24"/>
        </w:rPr>
        <w:t>«</w:t>
      </w:r>
      <w:proofErr w:type="spellStart"/>
      <w:r w:rsidRPr="00CF7F76">
        <w:rPr>
          <w:rFonts w:ascii="Times New Roman" w:hAnsi="Times New Roman"/>
          <w:sz w:val="24"/>
          <w:szCs w:val="24"/>
        </w:rPr>
        <w:t>Охотопользователя</w:t>
      </w:r>
      <w:proofErr w:type="spellEnd"/>
      <w:r>
        <w:rPr>
          <w:rFonts w:ascii="Times New Roman" w:hAnsi="Times New Roman"/>
          <w:sz w:val="24"/>
          <w:szCs w:val="24"/>
        </w:rPr>
        <w:t>»</w:t>
      </w:r>
      <w:r w:rsidRPr="00CF7F76">
        <w:rPr>
          <w:rFonts w:ascii="Times New Roman" w:hAnsi="Times New Roman"/>
          <w:sz w:val="24"/>
          <w:szCs w:val="24"/>
        </w:rPr>
        <w:t xml:space="preserve"> в соответствии с требованиями федерального и областного законодательства;</w:t>
      </w: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9.1.4.</w:t>
      </w:r>
      <w:r>
        <w:rPr>
          <w:rFonts w:ascii="Times New Roman" w:hAnsi="Times New Roman"/>
          <w:sz w:val="24"/>
          <w:szCs w:val="24"/>
        </w:rPr>
        <w:t> </w:t>
      </w:r>
      <w:r w:rsidRPr="00CF7F76">
        <w:rPr>
          <w:rFonts w:ascii="Times New Roman" w:hAnsi="Times New Roman"/>
          <w:sz w:val="24"/>
          <w:szCs w:val="24"/>
        </w:rPr>
        <w:t xml:space="preserve">предъявлять </w:t>
      </w:r>
      <w:r>
        <w:rPr>
          <w:rFonts w:ascii="Times New Roman" w:hAnsi="Times New Roman"/>
          <w:sz w:val="24"/>
          <w:szCs w:val="24"/>
        </w:rPr>
        <w:t>«</w:t>
      </w:r>
      <w:proofErr w:type="spellStart"/>
      <w:r w:rsidRPr="00CF7F76">
        <w:rPr>
          <w:rFonts w:ascii="Times New Roman" w:hAnsi="Times New Roman"/>
          <w:sz w:val="24"/>
          <w:szCs w:val="24"/>
        </w:rPr>
        <w:t>Охотопользователю</w:t>
      </w:r>
      <w:proofErr w:type="spellEnd"/>
      <w:r>
        <w:rPr>
          <w:rFonts w:ascii="Times New Roman" w:hAnsi="Times New Roman"/>
          <w:sz w:val="24"/>
          <w:szCs w:val="24"/>
        </w:rPr>
        <w:t>»</w:t>
      </w:r>
      <w:r w:rsidRPr="00CF7F76">
        <w:rPr>
          <w:rFonts w:ascii="Times New Roman" w:hAnsi="Times New Roman"/>
          <w:sz w:val="24"/>
          <w:szCs w:val="24"/>
        </w:rPr>
        <w:t xml:space="preserve"> обязательные для исполнения требования и выдавать предписания об устранении выявленных нарушений</w:t>
      </w:r>
      <w:r w:rsidRPr="00CF7F76">
        <w:rPr>
          <w:rFonts w:ascii="Times New Roman" w:hAnsi="Times New Roman"/>
          <w:sz w:val="28"/>
          <w:szCs w:val="28"/>
        </w:rPr>
        <w:t xml:space="preserve"> </w:t>
      </w:r>
      <w:r w:rsidRPr="00CF7F76">
        <w:rPr>
          <w:rFonts w:ascii="Times New Roman" w:hAnsi="Times New Roman"/>
          <w:sz w:val="24"/>
          <w:szCs w:val="24"/>
        </w:rPr>
        <w:t>действующего законодательства;</w:t>
      </w: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9.1.5.</w:t>
      </w:r>
      <w:r>
        <w:rPr>
          <w:rFonts w:ascii="Times New Roman" w:hAnsi="Times New Roman"/>
          <w:sz w:val="24"/>
          <w:szCs w:val="24"/>
        </w:rPr>
        <w:t> </w:t>
      </w:r>
      <w:r w:rsidRPr="00CF7F76">
        <w:rPr>
          <w:rFonts w:ascii="Times New Roman" w:hAnsi="Times New Roman"/>
          <w:sz w:val="24"/>
          <w:szCs w:val="24"/>
        </w:rPr>
        <w:t xml:space="preserve">предотвращать и пресекать преступления, административные правонарушения в области охоты и сохранения охотничьих ресурсов на территории охотничьих угодий </w:t>
      </w:r>
      <w:r>
        <w:rPr>
          <w:rFonts w:ascii="Times New Roman" w:hAnsi="Times New Roman"/>
          <w:sz w:val="24"/>
          <w:szCs w:val="24"/>
        </w:rPr>
        <w:t>«</w:t>
      </w:r>
      <w:proofErr w:type="spellStart"/>
      <w:r w:rsidRPr="00CF7F76">
        <w:rPr>
          <w:rFonts w:ascii="Times New Roman" w:hAnsi="Times New Roman"/>
          <w:sz w:val="24"/>
          <w:szCs w:val="24"/>
        </w:rPr>
        <w:t>Охотопользователя</w:t>
      </w:r>
      <w:proofErr w:type="spellEnd"/>
      <w:r>
        <w:rPr>
          <w:rFonts w:ascii="Times New Roman" w:hAnsi="Times New Roman"/>
          <w:sz w:val="24"/>
          <w:szCs w:val="24"/>
        </w:rPr>
        <w:t>»</w:t>
      </w:r>
      <w:r w:rsidRPr="00CF7F76">
        <w:rPr>
          <w:rFonts w:ascii="Times New Roman" w:hAnsi="Times New Roman"/>
          <w:sz w:val="24"/>
          <w:szCs w:val="24"/>
        </w:rPr>
        <w:t>;</w:t>
      </w: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lastRenderedPageBreak/>
        <w:t>9.1.6.</w:t>
      </w:r>
      <w:r>
        <w:rPr>
          <w:rFonts w:ascii="Times New Roman" w:hAnsi="Times New Roman"/>
          <w:sz w:val="24"/>
          <w:szCs w:val="24"/>
        </w:rPr>
        <w:t> </w:t>
      </w:r>
      <w:r w:rsidRPr="00CF7F76">
        <w:rPr>
          <w:rFonts w:ascii="Times New Roman" w:hAnsi="Times New Roman"/>
          <w:sz w:val="24"/>
          <w:szCs w:val="24"/>
        </w:rPr>
        <w:t>при наличии оснований направлять иски в суд о досрочном расторжении настоящего Соглашения в порядке</w:t>
      </w:r>
      <w:r>
        <w:rPr>
          <w:rFonts w:ascii="Times New Roman" w:hAnsi="Times New Roman"/>
          <w:sz w:val="24"/>
          <w:szCs w:val="24"/>
        </w:rPr>
        <w:t>,</w:t>
      </w:r>
      <w:r w:rsidRPr="00CF7F76">
        <w:rPr>
          <w:rFonts w:ascii="Times New Roman" w:hAnsi="Times New Roman"/>
          <w:sz w:val="24"/>
          <w:szCs w:val="24"/>
        </w:rPr>
        <w:t xml:space="preserve"> установленном действующим законодательством и настоящим Соглашением;</w:t>
      </w: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9.1.7.</w:t>
      </w:r>
      <w:r>
        <w:rPr>
          <w:rFonts w:ascii="Times New Roman" w:hAnsi="Times New Roman"/>
          <w:sz w:val="24"/>
          <w:szCs w:val="24"/>
        </w:rPr>
        <w:t> </w:t>
      </w:r>
      <w:r w:rsidRPr="00CF7F76">
        <w:rPr>
          <w:rFonts w:ascii="Times New Roman" w:hAnsi="Times New Roman"/>
          <w:sz w:val="24"/>
          <w:szCs w:val="24"/>
        </w:rPr>
        <w:t xml:space="preserve">привлекать к административной ответственности </w:t>
      </w:r>
      <w:r>
        <w:rPr>
          <w:rFonts w:ascii="Times New Roman" w:hAnsi="Times New Roman"/>
          <w:sz w:val="24"/>
          <w:szCs w:val="24"/>
        </w:rPr>
        <w:t>«</w:t>
      </w:r>
      <w:proofErr w:type="spellStart"/>
      <w:r w:rsidRPr="00CF7F76">
        <w:rPr>
          <w:rFonts w:ascii="Times New Roman" w:hAnsi="Times New Roman"/>
          <w:sz w:val="24"/>
          <w:szCs w:val="24"/>
        </w:rPr>
        <w:t>Охотопользователя</w:t>
      </w:r>
      <w:proofErr w:type="spellEnd"/>
      <w:r>
        <w:rPr>
          <w:rFonts w:ascii="Times New Roman" w:hAnsi="Times New Roman"/>
          <w:sz w:val="24"/>
          <w:szCs w:val="24"/>
        </w:rPr>
        <w:t>»</w:t>
      </w:r>
      <w:r w:rsidRPr="00CF7F76">
        <w:rPr>
          <w:rFonts w:ascii="Times New Roman" w:hAnsi="Times New Roman"/>
          <w:sz w:val="24"/>
          <w:szCs w:val="24"/>
        </w:rPr>
        <w:t xml:space="preserve"> и его должностных лиц, совершивших административные правонарушения в области охоты и сохранения охотничьих ресурсов;</w:t>
      </w: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9.1.8.</w:t>
      </w:r>
      <w:r>
        <w:rPr>
          <w:rFonts w:ascii="Times New Roman" w:hAnsi="Times New Roman"/>
          <w:sz w:val="24"/>
          <w:szCs w:val="24"/>
        </w:rPr>
        <w:t> </w:t>
      </w:r>
      <w:r w:rsidRPr="00CF7F76">
        <w:rPr>
          <w:rFonts w:ascii="Times New Roman" w:hAnsi="Times New Roman"/>
          <w:sz w:val="24"/>
          <w:szCs w:val="24"/>
        </w:rPr>
        <w:t>осуществлять иные права в соответствии с законодательством Российской Федерации и законодательством Новосибирской области.</w:t>
      </w:r>
    </w:p>
    <w:p w:rsidR="002A0F45" w:rsidRPr="006F04F4" w:rsidRDefault="002A0F45" w:rsidP="002A0F45">
      <w:pPr>
        <w:spacing w:after="0" w:line="240" w:lineRule="auto"/>
        <w:ind w:firstLine="660"/>
        <w:jc w:val="both"/>
        <w:rPr>
          <w:rFonts w:ascii="Times New Roman" w:hAnsi="Times New Roman"/>
          <w:sz w:val="24"/>
          <w:szCs w:val="24"/>
        </w:rPr>
      </w:pPr>
      <w:r>
        <w:rPr>
          <w:rFonts w:ascii="Times New Roman" w:hAnsi="Times New Roman"/>
          <w:sz w:val="24"/>
          <w:szCs w:val="24"/>
        </w:rPr>
        <w:t>9.2. </w:t>
      </w:r>
      <w:r w:rsidRPr="006F04F4">
        <w:rPr>
          <w:rFonts w:ascii="Times New Roman" w:hAnsi="Times New Roman"/>
          <w:sz w:val="24"/>
          <w:szCs w:val="24"/>
        </w:rPr>
        <w:t xml:space="preserve">«Администрация» обязуется: </w:t>
      </w:r>
    </w:p>
    <w:p w:rsidR="002A0F45" w:rsidRPr="006F04F4" w:rsidRDefault="002A0F45" w:rsidP="002A0F45">
      <w:pPr>
        <w:spacing w:after="0" w:line="240" w:lineRule="auto"/>
        <w:ind w:firstLine="660"/>
        <w:jc w:val="both"/>
        <w:rPr>
          <w:rFonts w:ascii="Times New Roman" w:hAnsi="Times New Roman"/>
          <w:sz w:val="24"/>
          <w:szCs w:val="24"/>
        </w:rPr>
      </w:pPr>
      <w:r w:rsidRPr="006F04F4">
        <w:rPr>
          <w:rFonts w:ascii="Times New Roman" w:hAnsi="Times New Roman"/>
          <w:sz w:val="24"/>
          <w:szCs w:val="24"/>
        </w:rPr>
        <w:t>9.2.1.</w:t>
      </w:r>
      <w:r>
        <w:rPr>
          <w:rFonts w:ascii="Times New Roman" w:hAnsi="Times New Roman"/>
          <w:sz w:val="24"/>
          <w:szCs w:val="24"/>
        </w:rPr>
        <w:t> </w:t>
      </w:r>
      <w:r w:rsidRPr="006F04F4">
        <w:rPr>
          <w:rFonts w:ascii="Times New Roman" w:hAnsi="Times New Roman"/>
          <w:sz w:val="24"/>
          <w:szCs w:val="24"/>
        </w:rPr>
        <w:t>Предоставить «</w:t>
      </w:r>
      <w:proofErr w:type="spellStart"/>
      <w:r w:rsidRPr="006F04F4">
        <w:rPr>
          <w:rFonts w:ascii="Times New Roman" w:hAnsi="Times New Roman"/>
          <w:sz w:val="24"/>
          <w:szCs w:val="24"/>
        </w:rPr>
        <w:t>Охотопользователю</w:t>
      </w:r>
      <w:proofErr w:type="spellEnd"/>
      <w:r w:rsidRPr="006F04F4">
        <w:rPr>
          <w:rFonts w:ascii="Times New Roman" w:hAnsi="Times New Roman"/>
          <w:sz w:val="24"/>
          <w:szCs w:val="24"/>
        </w:rPr>
        <w:t>» право на добычу охотничьих ресурсов в границах охотничьих угодий в соответствии с пунктом 2.1.2. настоящего Соглашения;</w:t>
      </w:r>
    </w:p>
    <w:p w:rsidR="002A0F45" w:rsidRPr="006F04F4" w:rsidRDefault="002A0F45" w:rsidP="002A0F45">
      <w:pPr>
        <w:spacing w:after="0" w:line="240" w:lineRule="auto"/>
        <w:ind w:firstLine="660"/>
        <w:jc w:val="both"/>
        <w:rPr>
          <w:rFonts w:ascii="Times New Roman" w:hAnsi="Times New Roman"/>
          <w:sz w:val="24"/>
          <w:szCs w:val="24"/>
        </w:rPr>
      </w:pPr>
      <w:r w:rsidRPr="006F04F4">
        <w:rPr>
          <w:rFonts w:ascii="Times New Roman" w:hAnsi="Times New Roman"/>
          <w:sz w:val="24"/>
          <w:szCs w:val="24"/>
        </w:rPr>
        <w:t>9.2.2.</w:t>
      </w:r>
      <w:r>
        <w:rPr>
          <w:rFonts w:ascii="Times New Roman" w:hAnsi="Times New Roman"/>
          <w:sz w:val="24"/>
          <w:szCs w:val="24"/>
        </w:rPr>
        <w:t> </w:t>
      </w:r>
      <w:r w:rsidRPr="006F04F4">
        <w:rPr>
          <w:rFonts w:ascii="Times New Roman" w:hAnsi="Times New Roman"/>
          <w:sz w:val="24"/>
          <w:szCs w:val="24"/>
        </w:rPr>
        <w:t>своевременно, не позднее</w:t>
      </w:r>
      <w:r>
        <w:rPr>
          <w:rFonts w:ascii="Times New Roman" w:hAnsi="Times New Roman"/>
          <w:sz w:val="24"/>
          <w:szCs w:val="24"/>
        </w:rPr>
        <w:t>, чем за 15</w:t>
      </w:r>
      <w:r w:rsidRPr="006F04F4">
        <w:rPr>
          <w:rFonts w:ascii="Times New Roman" w:hAnsi="Times New Roman"/>
          <w:sz w:val="24"/>
          <w:szCs w:val="24"/>
        </w:rPr>
        <w:t xml:space="preserve"> дней до начала </w:t>
      </w:r>
      <w:r>
        <w:rPr>
          <w:rFonts w:ascii="Times New Roman" w:hAnsi="Times New Roman"/>
          <w:sz w:val="24"/>
          <w:szCs w:val="24"/>
        </w:rPr>
        <w:t xml:space="preserve">сезона </w:t>
      </w:r>
      <w:r w:rsidRPr="006F04F4">
        <w:rPr>
          <w:rFonts w:ascii="Times New Roman" w:hAnsi="Times New Roman"/>
          <w:sz w:val="24"/>
          <w:szCs w:val="24"/>
        </w:rPr>
        <w:t xml:space="preserve">охоты, информировать </w:t>
      </w:r>
      <w:r>
        <w:rPr>
          <w:rFonts w:ascii="Times New Roman" w:hAnsi="Times New Roman"/>
          <w:sz w:val="24"/>
          <w:szCs w:val="24"/>
        </w:rPr>
        <w:t>«</w:t>
      </w:r>
      <w:proofErr w:type="spellStart"/>
      <w:r w:rsidRPr="006F04F4">
        <w:rPr>
          <w:rFonts w:ascii="Times New Roman" w:hAnsi="Times New Roman"/>
          <w:sz w:val="24"/>
          <w:szCs w:val="24"/>
        </w:rPr>
        <w:t>Охотопользователя</w:t>
      </w:r>
      <w:proofErr w:type="spellEnd"/>
      <w:r>
        <w:rPr>
          <w:rFonts w:ascii="Times New Roman" w:hAnsi="Times New Roman"/>
          <w:sz w:val="24"/>
          <w:szCs w:val="24"/>
        </w:rPr>
        <w:t>»</w:t>
      </w:r>
      <w:r w:rsidRPr="006F04F4">
        <w:rPr>
          <w:rFonts w:ascii="Times New Roman" w:hAnsi="Times New Roman"/>
          <w:sz w:val="24"/>
          <w:szCs w:val="24"/>
        </w:rPr>
        <w:t xml:space="preserve"> об установленной квоте добычи охотничьих ресурсов в границах охотничьего угодья, определенных настоящим Соглашением;</w:t>
      </w:r>
    </w:p>
    <w:p w:rsidR="002A0F45" w:rsidRDefault="002A0F45" w:rsidP="002A0F45">
      <w:pPr>
        <w:spacing w:after="0" w:line="240" w:lineRule="auto"/>
        <w:ind w:firstLine="660"/>
        <w:jc w:val="both"/>
        <w:rPr>
          <w:rFonts w:ascii="Times New Roman" w:hAnsi="Times New Roman"/>
          <w:sz w:val="24"/>
          <w:szCs w:val="24"/>
        </w:rPr>
      </w:pPr>
      <w:r w:rsidRPr="006F04F4">
        <w:rPr>
          <w:rFonts w:ascii="Times New Roman" w:hAnsi="Times New Roman"/>
          <w:sz w:val="24"/>
          <w:szCs w:val="24"/>
        </w:rPr>
        <w:t>9.2.3.</w:t>
      </w:r>
      <w:r>
        <w:rPr>
          <w:rFonts w:ascii="Times New Roman" w:hAnsi="Times New Roman"/>
          <w:sz w:val="24"/>
          <w:szCs w:val="24"/>
        </w:rPr>
        <w:t> </w:t>
      </w:r>
      <w:r w:rsidRPr="006F04F4">
        <w:rPr>
          <w:rFonts w:ascii="Times New Roman" w:hAnsi="Times New Roman"/>
          <w:sz w:val="24"/>
          <w:szCs w:val="24"/>
        </w:rPr>
        <w:t xml:space="preserve">своевременно выдавать </w:t>
      </w:r>
      <w:r>
        <w:rPr>
          <w:rFonts w:ascii="Times New Roman" w:hAnsi="Times New Roman"/>
          <w:sz w:val="24"/>
          <w:szCs w:val="24"/>
        </w:rPr>
        <w:t>«</w:t>
      </w:r>
      <w:proofErr w:type="spellStart"/>
      <w:r w:rsidRPr="006F04F4">
        <w:rPr>
          <w:rFonts w:ascii="Times New Roman" w:hAnsi="Times New Roman"/>
          <w:sz w:val="24"/>
          <w:szCs w:val="24"/>
        </w:rPr>
        <w:t>Охотопользователю</w:t>
      </w:r>
      <w:proofErr w:type="spellEnd"/>
      <w:r>
        <w:rPr>
          <w:rFonts w:ascii="Times New Roman" w:hAnsi="Times New Roman"/>
          <w:sz w:val="24"/>
          <w:szCs w:val="24"/>
        </w:rPr>
        <w:t>»</w:t>
      </w:r>
      <w:r w:rsidRPr="006F04F4">
        <w:rPr>
          <w:rFonts w:ascii="Times New Roman" w:hAnsi="Times New Roman"/>
          <w:sz w:val="24"/>
          <w:szCs w:val="24"/>
        </w:rPr>
        <w:t xml:space="preserve"> бланки разрешений на добычу охотничьих ресурсов для последующей выдачи таких разрешений физическим лицам в порядке, установленном </w:t>
      </w:r>
      <w:r>
        <w:rPr>
          <w:rFonts w:ascii="Times New Roman" w:hAnsi="Times New Roman"/>
          <w:sz w:val="24"/>
          <w:szCs w:val="24"/>
        </w:rPr>
        <w:t xml:space="preserve">действующим законодательством; </w:t>
      </w:r>
    </w:p>
    <w:p w:rsidR="002A0F45" w:rsidRPr="006F04F4" w:rsidRDefault="002A0F45" w:rsidP="002A0F45">
      <w:pPr>
        <w:spacing w:after="0" w:line="240" w:lineRule="auto"/>
        <w:ind w:firstLine="660"/>
        <w:jc w:val="both"/>
        <w:rPr>
          <w:rFonts w:ascii="Times New Roman" w:hAnsi="Times New Roman"/>
          <w:sz w:val="24"/>
          <w:szCs w:val="24"/>
        </w:rPr>
      </w:pPr>
      <w:r w:rsidRPr="006F04F4">
        <w:rPr>
          <w:rFonts w:ascii="Times New Roman" w:hAnsi="Times New Roman"/>
          <w:sz w:val="24"/>
          <w:szCs w:val="24"/>
        </w:rPr>
        <w:t>9.2.4.</w:t>
      </w:r>
      <w:r>
        <w:rPr>
          <w:rFonts w:ascii="Times New Roman" w:hAnsi="Times New Roman"/>
          <w:sz w:val="24"/>
          <w:szCs w:val="24"/>
        </w:rPr>
        <w:t> </w:t>
      </w:r>
      <w:r w:rsidRPr="006F04F4">
        <w:rPr>
          <w:rFonts w:ascii="Times New Roman" w:hAnsi="Times New Roman"/>
          <w:sz w:val="24"/>
          <w:szCs w:val="24"/>
        </w:rPr>
        <w:t>выполнять другие обязанности, предусмотренные действующим законодательством Российской Федерации и Новосибирской области.</w:t>
      </w:r>
    </w:p>
    <w:p w:rsidR="002A0F45" w:rsidRPr="005D6A4D" w:rsidRDefault="002A0F45" w:rsidP="002A0F45">
      <w:pPr>
        <w:pStyle w:val="ConsPlusNonformat"/>
        <w:widowControl/>
        <w:rPr>
          <w:rFonts w:ascii="Times New Roman" w:hAnsi="Times New Roman" w:cs="Times New Roman"/>
          <w:color w:val="FF0000"/>
          <w:sz w:val="24"/>
          <w:szCs w:val="24"/>
        </w:rPr>
      </w:pPr>
    </w:p>
    <w:p w:rsidR="002A0F45" w:rsidRPr="00B80728"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X.</w:t>
      </w:r>
      <w:r>
        <w:rPr>
          <w:rFonts w:ascii="Times New Roman" w:hAnsi="Times New Roman" w:cs="Times New Roman"/>
          <w:b/>
          <w:sz w:val="24"/>
          <w:szCs w:val="24"/>
          <w:lang w:val="en-US"/>
        </w:rPr>
        <w:t> </w:t>
      </w:r>
      <w:r w:rsidRPr="00B80728">
        <w:rPr>
          <w:rFonts w:ascii="Times New Roman" w:hAnsi="Times New Roman" w:cs="Times New Roman"/>
          <w:b/>
          <w:sz w:val="24"/>
          <w:szCs w:val="24"/>
        </w:rPr>
        <w:t>ИНЫЕ ПРЕДУСМОТРЕННЫЕ НОРМАТИВНЫМИ ПРАВОВЫМИ АКТАМИ УСЛОВИЯ:</w:t>
      </w:r>
    </w:p>
    <w:p w:rsidR="002A0F45" w:rsidRPr="00B80728" w:rsidRDefault="002A0F45" w:rsidP="002A0F45">
      <w:pPr>
        <w:pStyle w:val="ConsPlusNonformat"/>
        <w:widowControl/>
        <w:rPr>
          <w:rFonts w:ascii="Times New Roman" w:hAnsi="Times New Roman" w:cs="Times New Roman"/>
          <w:sz w:val="24"/>
          <w:szCs w:val="24"/>
        </w:rPr>
      </w:pPr>
    </w:p>
    <w:p w:rsidR="002A0F45" w:rsidRPr="00B80728" w:rsidRDefault="002A0F45" w:rsidP="002A0F45">
      <w:pPr>
        <w:pStyle w:val="ConsPlusNormal"/>
        <w:widowControl/>
        <w:ind w:firstLine="709"/>
        <w:jc w:val="both"/>
        <w:rPr>
          <w:rFonts w:ascii="Times New Roman" w:hAnsi="Times New Roman"/>
          <w:sz w:val="24"/>
          <w:szCs w:val="24"/>
        </w:rPr>
      </w:pPr>
      <w:r w:rsidRPr="00B80728">
        <w:rPr>
          <w:rFonts w:ascii="Times New Roman" w:hAnsi="Times New Roman"/>
          <w:sz w:val="24"/>
          <w:szCs w:val="24"/>
        </w:rPr>
        <w:t>10.1.</w:t>
      </w:r>
      <w:r>
        <w:rPr>
          <w:rFonts w:ascii="Times New Roman" w:hAnsi="Times New Roman"/>
          <w:sz w:val="24"/>
          <w:szCs w:val="24"/>
        </w:rPr>
        <w:t> «</w:t>
      </w:r>
      <w:proofErr w:type="spellStart"/>
      <w:r w:rsidRPr="00B80728">
        <w:rPr>
          <w:rFonts w:ascii="Times New Roman" w:hAnsi="Times New Roman"/>
          <w:sz w:val="24"/>
          <w:szCs w:val="24"/>
        </w:rPr>
        <w:t>Охот</w:t>
      </w:r>
      <w:r>
        <w:rPr>
          <w:rFonts w:ascii="Times New Roman" w:hAnsi="Times New Roman"/>
          <w:sz w:val="24"/>
          <w:szCs w:val="24"/>
        </w:rPr>
        <w:t>о</w:t>
      </w:r>
      <w:r w:rsidRPr="00B80728">
        <w:rPr>
          <w:rFonts w:ascii="Times New Roman" w:hAnsi="Times New Roman"/>
          <w:sz w:val="24"/>
          <w:szCs w:val="24"/>
        </w:rPr>
        <w:t>пользователь</w:t>
      </w:r>
      <w:proofErr w:type="spellEnd"/>
      <w:r>
        <w:rPr>
          <w:rFonts w:ascii="Times New Roman" w:hAnsi="Times New Roman"/>
          <w:sz w:val="24"/>
          <w:szCs w:val="24"/>
        </w:rPr>
        <w:t>»</w:t>
      </w:r>
      <w:r w:rsidRPr="00B80728">
        <w:rPr>
          <w:rFonts w:ascii="Times New Roman" w:hAnsi="Times New Roman"/>
          <w:sz w:val="24"/>
          <w:szCs w:val="24"/>
        </w:rPr>
        <w:t xml:space="preserve"> имеет право:</w:t>
      </w:r>
    </w:p>
    <w:p w:rsidR="002A0F45" w:rsidRDefault="002A0F45" w:rsidP="002A0F4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10.1.1. осуществлять содержание и разведение охотничьих ресурсов в </w:t>
      </w:r>
      <w:proofErr w:type="spellStart"/>
      <w:r>
        <w:rPr>
          <w:rFonts w:ascii="Times New Roman" w:hAnsi="Times New Roman" w:cs="Times New Roman"/>
          <w:sz w:val="24"/>
          <w:szCs w:val="24"/>
        </w:rPr>
        <w:t>полувольных</w:t>
      </w:r>
      <w:proofErr w:type="spellEnd"/>
      <w:r>
        <w:rPr>
          <w:rFonts w:ascii="Times New Roman" w:hAnsi="Times New Roman" w:cs="Times New Roman"/>
          <w:sz w:val="24"/>
          <w:szCs w:val="24"/>
        </w:rPr>
        <w:t xml:space="preserve">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w:t>
      </w: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10.1.2. 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 в которых их использование ограничивается; </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10.1.3. организовывать участки для нагонки, натаски и испытания охотничьих собак в соответствии с действующим законодательством;</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10.1.4. вносить предложения по введению ограничений и запретов на использование охотничьих ресурсов на предоставленной «</w:t>
      </w:r>
      <w:proofErr w:type="spellStart"/>
      <w:r>
        <w:rPr>
          <w:rFonts w:ascii="Times New Roman" w:hAnsi="Times New Roman" w:cs="Times New Roman"/>
          <w:sz w:val="24"/>
          <w:szCs w:val="24"/>
        </w:rPr>
        <w:t>Охотопользователю</w:t>
      </w:r>
      <w:proofErr w:type="spellEnd"/>
      <w:r>
        <w:rPr>
          <w:rFonts w:ascii="Times New Roman" w:hAnsi="Times New Roman" w:cs="Times New Roman"/>
          <w:sz w:val="24"/>
          <w:szCs w:val="24"/>
        </w:rPr>
        <w:t>» территории охотничьих угодий;</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10.1.5. в целях расселения охотничьих ресурсов в новой для них среде обитания и обеспечения сохранения их видового разнообразия проводить акклиматизацию, гибридизацию, переселение охотничьих ресурсов в порядке, установленном федеральным органом исполнительной власти. </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 «</w:t>
      </w:r>
      <w:proofErr w:type="spellStart"/>
      <w:r>
        <w:rPr>
          <w:rFonts w:ascii="Times New Roman" w:hAnsi="Times New Roman" w:cs="Times New Roman"/>
          <w:sz w:val="24"/>
          <w:szCs w:val="24"/>
        </w:rPr>
        <w:t>Охотопользователь</w:t>
      </w:r>
      <w:proofErr w:type="spellEnd"/>
      <w:r>
        <w:rPr>
          <w:rFonts w:ascii="Times New Roman" w:hAnsi="Times New Roman" w:cs="Times New Roman"/>
          <w:sz w:val="24"/>
          <w:szCs w:val="24"/>
        </w:rPr>
        <w:t>» обязан:</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10.2.1. осуществлять в соответствии со ст. 43 Закона об охоте хозяйственные  и ветеринарные мероприятия, обеспечивающие защиту охотничьих ресурсов от болезней;</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10.2.2. представлять в соответствии с Гражданским Кодеком Российской Федерации своевременно в «Администрацию» сведения о преобразовании юридического лица, изменении его наименования, реквизитов, юридического и фактического адреса;</w:t>
      </w:r>
    </w:p>
    <w:p w:rsidR="002A0F45" w:rsidRPr="007C0F07"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10.2.3. до разработки схемы использования и охраны охотничьего угодья  биотехнические мероприятия проводить в соответствии </w:t>
      </w:r>
      <w:r w:rsidRPr="00293E56">
        <w:rPr>
          <w:rFonts w:ascii="Times New Roman" w:hAnsi="Times New Roman" w:cs="Times New Roman"/>
          <w:sz w:val="24"/>
          <w:szCs w:val="24"/>
        </w:rPr>
        <w:t xml:space="preserve">с Нормативами основных биотехнических мероприятий, утвержденных заместителем начальника Главного управления охотничьего хозяйства и заповедников при </w:t>
      </w:r>
      <w:r w:rsidRPr="007C0F07">
        <w:rPr>
          <w:rFonts w:ascii="Times New Roman" w:hAnsi="Times New Roman" w:cs="Times New Roman"/>
          <w:sz w:val="24"/>
          <w:szCs w:val="24"/>
        </w:rPr>
        <w:t xml:space="preserve">Совете Министров РСФСР В. </w:t>
      </w:r>
      <w:proofErr w:type="spellStart"/>
      <w:r w:rsidRPr="007C0F07">
        <w:rPr>
          <w:rFonts w:ascii="Times New Roman" w:hAnsi="Times New Roman" w:cs="Times New Roman"/>
          <w:sz w:val="24"/>
          <w:szCs w:val="24"/>
        </w:rPr>
        <w:t>Фертиковым</w:t>
      </w:r>
      <w:proofErr w:type="spellEnd"/>
      <w:r w:rsidRPr="007C0F07">
        <w:rPr>
          <w:rFonts w:ascii="Times New Roman" w:hAnsi="Times New Roman" w:cs="Times New Roman"/>
          <w:sz w:val="24"/>
          <w:szCs w:val="24"/>
        </w:rPr>
        <w:t>, Москва-1986</w:t>
      </w:r>
      <w:r>
        <w:rPr>
          <w:rFonts w:ascii="Times New Roman" w:hAnsi="Times New Roman" w:cs="Times New Roman"/>
          <w:sz w:val="24"/>
          <w:szCs w:val="24"/>
        </w:rPr>
        <w:t xml:space="preserve"> </w:t>
      </w:r>
      <w:r w:rsidRPr="007C0F07">
        <w:rPr>
          <w:rFonts w:ascii="Times New Roman" w:hAnsi="Times New Roman" w:cs="Times New Roman"/>
          <w:sz w:val="24"/>
          <w:szCs w:val="24"/>
        </w:rPr>
        <w:t>г.;</w:t>
      </w:r>
    </w:p>
    <w:p w:rsidR="002A0F45" w:rsidRDefault="002A0F45" w:rsidP="002A0F45">
      <w:pPr>
        <w:pStyle w:val="ConsPlusNormal"/>
        <w:widowControl/>
        <w:tabs>
          <w:tab w:val="left" w:pos="567"/>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10.2.4. проводить мероприятия по регулированию численности охотничьих ресурсов на основании решения «Администрации»; </w:t>
      </w:r>
    </w:p>
    <w:p w:rsidR="002A0F45" w:rsidRPr="00C20BB9"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10.2.5</w:t>
      </w:r>
      <w:r w:rsidRPr="00C20BB9">
        <w:rPr>
          <w:rFonts w:ascii="Times New Roman" w:hAnsi="Times New Roman" w:cs="Times New Roman"/>
          <w:sz w:val="24"/>
          <w:szCs w:val="24"/>
        </w:rPr>
        <w:t>.</w:t>
      </w:r>
      <w:r>
        <w:rPr>
          <w:rFonts w:ascii="Times New Roman" w:hAnsi="Times New Roman" w:cs="Times New Roman"/>
          <w:sz w:val="24"/>
          <w:szCs w:val="24"/>
        </w:rPr>
        <w:t> </w:t>
      </w:r>
      <w:r w:rsidRPr="00C20BB9">
        <w:rPr>
          <w:rFonts w:ascii="Times New Roman" w:hAnsi="Times New Roman" w:cs="Times New Roman"/>
          <w:sz w:val="24"/>
          <w:szCs w:val="24"/>
        </w:rPr>
        <w:t>опера</w:t>
      </w:r>
      <w:r>
        <w:rPr>
          <w:rFonts w:ascii="Times New Roman" w:hAnsi="Times New Roman" w:cs="Times New Roman"/>
          <w:sz w:val="24"/>
          <w:szCs w:val="24"/>
        </w:rPr>
        <w:t>тивно (в течение</w:t>
      </w:r>
      <w:r w:rsidRPr="00C20BB9">
        <w:rPr>
          <w:rFonts w:ascii="Times New Roman" w:hAnsi="Times New Roman" w:cs="Times New Roman"/>
          <w:sz w:val="24"/>
          <w:szCs w:val="24"/>
        </w:rPr>
        <w:t xml:space="preserve"> суток) информировать «Администрацию» о случаях нарушения правил охоты, фактах незаконной охоты (в том числе совершенных неустановленными лицами) и незаконной добычи охотничьих ресурсов (с указанием места, времени и обстоятельств их добычи);</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10.2.6. осуществлять обозначение границ территории на местности специальными информационными знаками, указывающими на их принадлежность «</w:t>
      </w:r>
      <w:proofErr w:type="spellStart"/>
      <w:r>
        <w:rPr>
          <w:rFonts w:ascii="Times New Roman" w:hAnsi="Times New Roman" w:cs="Times New Roman"/>
          <w:sz w:val="24"/>
          <w:szCs w:val="24"/>
        </w:rPr>
        <w:t>Охотопользователю</w:t>
      </w:r>
      <w:proofErr w:type="spellEnd"/>
      <w:r>
        <w:rPr>
          <w:rFonts w:ascii="Times New Roman" w:hAnsi="Times New Roman" w:cs="Times New Roman"/>
          <w:sz w:val="24"/>
          <w:szCs w:val="24"/>
        </w:rPr>
        <w:t>», поддерживать их в исправном состоянии, своевременно проводить их обновление;</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10.2.7</w:t>
      </w:r>
      <w:r w:rsidRPr="00977675">
        <w:rPr>
          <w:rFonts w:ascii="Times New Roman" w:hAnsi="Times New Roman" w:cs="Times New Roman"/>
          <w:sz w:val="24"/>
          <w:szCs w:val="24"/>
        </w:rPr>
        <w:t>.</w:t>
      </w:r>
      <w:r>
        <w:rPr>
          <w:rFonts w:ascii="Times New Roman" w:hAnsi="Times New Roman" w:cs="Times New Roman"/>
          <w:sz w:val="24"/>
          <w:szCs w:val="24"/>
        </w:rPr>
        <w:t> при выявлении фактов гибели диких животных по неустановленной причине, на территории охотничьих угодий, закрепленных за «</w:t>
      </w:r>
      <w:proofErr w:type="spellStart"/>
      <w:r>
        <w:rPr>
          <w:rFonts w:ascii="Times New Roman" w:hAnsi="Times New Roman" w:cs="Times New Roman"/>
          <w:sz w:val="24"/>
          <w:szCs w:val="24"/>
        </w:rPr>
        <w:t>Охотопользователем</w:t>
      </w:r>
      <w:proofErr w:type="spellEnd"/>
      <w:r>
        <w:rPr>
          <w:rFonts w:ascii="Times New Roman" w:hAnsi="Times New Roman" w:cs="Times New Roman"/>
          <w:sz w:val="24"/>
          <w:szCs w:val="24"/>
        </w:rPr>
        <w:t>», незамедлительно информировать ветеринарные службы и «Администрацию»;</w:t>
      </w:r>
    </w:p>
    <w:p w:rsidR="002A0F45" w:rsidRPr="00A21014" w:rsidRDefault="002A0F45" w:rsidP="002A0F45">
      <w:pPr>
        <w:pStyle w:val="ConsPlusNonformat"/>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10.2.8</w:t>
      </w:r>
      <w:r w:rsidRPr="00A21014">
        <w:rPr>
          <w:rFonts w:ascii="Times New Roman" w:hAnsi="Times New Roman" w:cs="Times New Roman"/>
          <w:sz w:val="24"/>
          <w:szCs w:val="24"/>
        </w:rPr>
        <w:t>.</w:t>
      </w:r>
      <w:r>
        <w:rPr>
          <w:rFonts w:ascii="Times New Roman" w:hAnsi="Times New Roman" w:cs="Times New Roman"/>
          <w:sz w:val="24"/>
          <w:szCs w:val="24"/>
        </w:rPr>
        <w:t> </w:t>
      </w:r>
      <w:r w:rsidRPr="00A21014">
        <w:rPr>
          <w:rFonts w:ascii="Times New Roman" w:hAnsi="Times New Roman" w:cs="Times New Roman"/>
          <w:sz w:val="24"/>
          <w:szCs w:val="24"/>
        </w:rPr>
        <w:t>информировать в установленном порядке соответствующие территориальные органы федеральных органов исполнительной власти, органы исполнительной власти Новосибирской  области, органы местного самоуправления о явлениях, угрожающих загрязнением или уничтожением среды обитания объектов животного мира (наводнение, засуха, эпизоотии, аварийные выбросы и сбросы вредных веществ), об аварийных и других чрезвычайных ситуациях, влияющих на состояние объектов животного мира и среду их обитания, участвовать в работах по</w:t>
      </w:r>
      <w:proofErr w:type="gramEnd"/>
      <w:r w:rsidRPr="00A21014">
        <w:rPr>
          <w:rFonts w:ascii="Times New Roman" w:hAnsi="Times New Roman" w:cs="Times New Roman"/>
          <w:sz w:val="24"/>
          <w:szCs w:val="24"/>
        </w:rPr>
        <w:t xml:space="preserve"> предотвращению этих явлений и ликвидации их последствий;</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10.2.9. не допускать загрязнения предоставленных земельных и лесных участков отходами производства и потребления;</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10.2.10. не допускать нарушения прав и законных интересов пользователей, осуществляющих иные виды пользования объектами животного мира;</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10.2.11. обеспечивать представителям «Администрации» доступ на предоставленные лесные участки в целях осуществления федерального государственного охотничьего надзора, а </w:t>
      </w:r>
      <w:r w:rsidRPr="007C0F07">
        <w:rPr>
          <w:rFonts w:ascii="Times New Roman" w:hAnsi="Times New Roman" w:cs="Times New Roman"/>
          <w:sz w:val="24"/>
          <w:szCs w:val="24"/>
        </w:rPr>
        <w:t>также федерального государственного надзора в области охраны</w:t>
      </w:r>
      <w:r>
        <w:rPr>
          <w:rFonts w:ascii="Times New Roman" w:hAnsi="Times New Roman" w:cs="Times New Roman"/>
          <w:sz w:val="24"/>
          <w:szCs w:val="24"/>
        </w:rPr>
        <w:t xml:space="preserve">, воспроизводства и использования объектов животного мира и среды их обитания. </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10.3. в период действия настоящего Соглашения либо в случае его досрочного прекращения по инициативе «</w:t>
      </w:r>
      <w:proofErr w:type="spellStart"/>
      <w:r>
        <w:rPr>
          <w:rFonts w:ascii="Times New Roman" w:hAnsi="Times New Roman" w:cs="Times New Roman"/>
          <w:sz w:val="24"/>
          <w:szCs w:val="24"/>
        </w:rPr>
        <w:t>Охотопользователя</w:t>
      </w:r>
      <w:proofErr w:type="spellEnd"/>
      <w:r>
        <w:rPr>
          <w:rFonts w:ascii="Times New Roman" w:hAnsi="Times New Roman" w:cs="Times New Roman"/>
          <w:sz w:val="24"/>
          <w:szCs w:val="24"/>
        </w:rPr>
        <w:t>», последний обязан обеспечить сохранение охотничьих ресурсов в количестве не меньшем, чем указано в пункте 3.1 настоящего Соглашения;</w:t>
      </w:r>
    </w:p>
    <w:p w:rsidR="002A0F45" w:rsidRDefault="002A0F45" w:rsidP="002A0F45">
      <w:pPr>
        <w:pStyle w:val="ConsPlusNonformat"/>
        <w:widowControl/>
        <w:ind w:firstLine="709"/>
        <w:jc w:val="both"/>
        <w:rPr>
          <w:rFonts w:ascii="Times New Roman" w:hAnsi="Times New Roman" w:cs="Times New Roman"/>
          <w:b/>
          <w:color w:val="FF0000"/>
          <w:sz w:val="24"/>
          <w:szCs w:val="24"/>
        </w:rPr>
      </w:pPr>
      <w:r>
        <w:rPr>
          <w:rFonts w:ascii="Times New Roman" w:hAnsi="Times New Roman" w:cs="Times New Roman"/>
          <w:sz w:val="24"/>
          <w:szCs w:val="24"/>
        </w:rPr>
        <w:t>10.4</w:t>
      </w:r>
      <w:r w:rsidRPr="003C7350">
        <w:rPr>
          <w:rFonts w:ascii="Times New Roman" w:hAnsi="Times New Roman" w:cs="Times New Roman"/>
          <w:sz w:val="24"/>
          <w:szCs w:val="24"/>
        </w:rPr>
        <w:t>.</w:t>
      </w:r>
      <w:r>
        <w:rPr>
          <w:rFonts w:ascii="Times New Roman" w:hAnsi="Times New Roman" w:cs="Times New Roman"/>
          <w:sz w:val="24"/>
          <w:szCs w:val="24"/>
        </w:rPr>
        <w:t> </w:t>
      </w:r>
      <w:r w:rsidRPr="003C7350">
        <w:rPr>
          <w:rFonts w:ascii="Times New Roman" w:hAnsi="Times New Roman" w:cs="Times New Roman"/>
          <w:sz w:val="24"/>
          <w:szCs w:val="24"/>
        </w:rPr>
        <w:t xml:space="preserve">при создании объектов охотничьей инфраструктуры, осуществлении деятельности в сфере охотничьего хозяйства в </w:t>
      </w:r>
      <w:proofErr w:type="spellStart"/>
      <w:r w:rsidRPr="003C7350">
        <w:rPr>
          <w:rFonts w:ascii="Times New Roman" w:hAnsi="Times New Roman" w:cs="Times New Roman"/>
          <w:sz w:val="24"/>
          <w:szCs w:val="24"/>
        </w:rPr>
        <w:t>водоохранных</w:t>
      </w:r>
      <w:proofErr w:type="spellEnd"/>
      <w:r w:rsidRPr="003C7350">
        <w:rPr>
          <w:rFonts w:ascii="Times New Roman" w:hAnsi="Times New Roman" w:cs="Times New Roman"/>
          <w:sz w:val="24"/>
          <w:szCs w:val="24"/>
        </w:rPr>
        <w:t xml:space="preserve"> зонах, прибрежных защитных полосах водных объектов необходимо учитывать требования частей 15,17 </w:t>
      </w:r>
      <w:r w:rsidRPr="00DE0E84">
        <w:rPr>
          <w:rFonts w:ascii="Times New Roman" w:hAnsi="Times New Roman" w:cs="Times New Roman"/>
          <w:sz w:val="24"/>
          <w:szCs w:val="24"/>
        </w:rPr>
        <w:t>статьи 65 Водного кодекса Российской Федерации</w:t>
      </w:r>
      <w:r>
        <w:rPr>
          <w:rFonts w:ascii="Times New Roman" w:hAnsi="Times New Roman" w:cs="Times New Roman"/>
          <w:sz w:val="24"/>
          <w:szCs w:val="24"/>
        </w:rPr>
        <w:t>.</w:t>
      </w:r>
    </w:p>
    <w:p w:rsidR="002A0F45" w:rsidRPr="002A3701"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XI.</w:t>
      </w:r>
      <w:r>
        <w:rPr>
          <w:rFonts w:ascii="Times New Roman" w:hAnsi="Times New Roman" w:cs="Times New Roman"/>
          <w:b/>
          <w:sz w:val="24"/>
          <w:szCs w:val="24"/>
          <w:lang w:val="en-US"/>
        </w:rPr>
        <w:t> </w:t>
      </w:r>
      <w:r w:rsidRPr="002A3701">
        <w:rPr>
          <w:rFonts w:ascii="Times New Roman" w:hAnsi="Times New Roman" w:cs="Times New Roman"/>
          <w:b/>
          <w:sz w:val="24"/>
          <w:szCs w:val="24"/>
        </w:rPr>
        <w:t>ОТВЕТСТВЕННОСТЬ СТОРОН:</w:t>
      </w:r>
    </w:p>
    <w:p w:rsidR="002A0F45" w:rsidRPr="002A3701" w:rsidRDefault="002A0F45" w:rsidP="002A0F45">
      <w:pPr>
        <w:pStyle w:val="ConsPlusNonformat"/>
        <w:widowControl/>
        <w:jc w:val="both"/>
        <w:rPr>
          <w:rFonts w:ascii="Times New Roman" w:hAnsi="Times New Roman" w:cs="Times New Roman"/>
          <w:b/>
          <w:sz w:val="24"/>
          <w:szCs w:val="24"/>
        </w:rPr>
      </w:pPr>
    </w:p>
    <w:p w:rsidR="002A0F45" w:rsidRPr="002A3701" w:rsidRDefault="002A0F45" w:rsidP="002A0F45">
      <w:pPr>
        <w:pStyle w:val="HTML0"/>
        <w:jc w:val="both"/>
        <w:rPr>
          <w:rFonts w:ascii="Times New Roman" w:hAnsi="Times New Roman"/>
          <w:sz w:val="24"/>
          <w:szCs w:val="24"/>
        </w:rPr>
      </w:pPr>
      <w:r w:rsidRPr="002A3701">
        <w:rPr>
          <w:rFonts w:ascii="Times New Roman" w:hAnsi="Times New Roman"/>
          <w:sz w:val="24"/>
          <w:szCs w:val="24"/>
        </w:rPr>
        <w:tab/>
        <w:t>11.1.</w:t>
      </w:r>
      <w:r>
        <w:rPr>
          <w:rFonts w:ascii="Times New Roman" w:hAnsi="Times New Roman"/>
          <w:sz w:val="24"/>
          <w:szCs w:val="24"/>
        </w:rPr>
        <w:t> </w:t>
      </w:r>
      <w:r w:rsidRPr="002A3701">
        <w:rPr>
          <w:rFonts w:ascii="Times New Roman" w:hAnsi="Times New Roman"/>
          <w:sz w:val="24"/>
          <w:szCs w:val="24"/>
        </w:rPr>
        <w:t>В случае невыполнения или ненадлежащего выполнения обязательств, предусмотренных настоящим Соглашением, стороны несут административную, уголовную и гражданско-правовую ответственность в соответствии с законодательством Российской Федерации.</w:t>
      </w:r>
    </w:p>
    <w:p w:rsidR="002A0F45" w:rsidRPr="002A3701" w:rsidRDefault="002A0F45" w:rsidP="002A0F45">
      <w:pPr>
        <w:pStyle w:val="HTML0"/>
        <w:jc w:val="both"/>
        <w:rPr>
          <w:rFonts w:ascii="Times New Roman" w:hAnsi="Times New Roman"/>
          <w:sz w:val="24"/>
          <w:szCs w:val="24"/>
        </w:rPr>
      </w:pPr>
      <w:r w:rsidRPr="002A3701">
        <w:rPr>
          <w:rFonts w:ascii="Times New Roman" w:hAnsi="Times New Roman"/>
          <w:sz w:val="24"/>
          <w:szCs w:val="24"/>
        </w:rPr>
        <w:tab/>
        <w:t>Невыполнение или ненадлежащее выполнение сторонами Соглашения обязательств и требований, предусмотренных настоящим Соглашением, является основанием для прекращения настоящего Соглашения в порядке, установленном законодательством Российской Федерации.</w:t>
      </w:r>
    </w:p>
    <w:p w:rsidR="002A0F45" w:rsidRPr="002A3701" w:rsidRDefault="002A0F45" w:rsidP="002A0F45">
      <w:pPr>
        <w:pStyle w:val="HTML0"/>
        <w:jc w:val="both"/>
        <w:rPr>
          <w:rFonts w:ascii="Times New Roman" w:hAnsi="Times New Roman"/>
          <w:sz w:val="24"/>
          <w:szCs w:val="24"/>
        </w:rPr>
      </w:pPr>
      <w:r w:rsidRPr="002A3701">
        <w:rPr>
          <w:rFonts w:ascii="Times New Roman" w:hAnsi="Times New Roman"/>
          <w:sz w:val="24"/>
          <w:szCs w:val="24"/>
        </w:rPr>
        <w:tab/>
        <w:t>11.2.</w:t>
      </w:r>
      <w:r>
        <w:rPr>
          <w:rFonts w:ascii="Times New Roman" w:hAnsi="Times New Roman"/>
          <w:sz w:val="24"/>
          <w:szCs w:val="24"/>
        </w:rPr>
        <w:t> </w:t>
      </w:r>
      <w:r w:rsidRPr="002A3701">
        <w:rPr>
          <w:rFonts w:ascii="Times New Roman" w:hAnsi="Times New Roman"/>
          <w:sz w:val="24"/>
          <w:szCs w:val="24"/>
        </w:rPr>
        <w:t>Сторона освобождается от выполнения обязательств по настоящему Соглашению, если докажет, что надлежащее выполнение оказалось невозможным вследствие действия непреодолимой силы.</w:t>
      </w:r>
    </w:p>
    <w:p w:rsidR="002A0F45" w:rsidRPr="00B01E69" w:rsidRDefault="002A0F45" w:rsidP="002A0F45">
      <w:pPr>
        <w:pStyle w:val="HTML0"/>
        <w:jc w:val="both"/>
        <w:rPr>
          <w:rFonts w:ascii="Times New Roman" w:hAnsi="Times New Roman"/>
          <w:sz w:val="24"/>
          <w:szCs w:val="24"/>
        </w:rPr>
      </w:pPr>
      <w:r>
        <w:rPr>
          <w:rFonts w:ascii="Times New Roman" w:hAnsi="Times New Roman"/>
          <w:sz w:val="24"/>
          <w:szCs w:val="24"/>
        </w:rPr>
        <w:tab/>
        <w:t>11.3. </w:t>
      </w:r>
      <w:r w:rsidRPr="00B01E69">
        <w:rPr>
          <w:rFonts w:ascii="Times New Roman" w:hAnsi="Times New Roman"/>
          <w:sz w:val="24"/>
          <w:szCs w:val="24"/>
        </w:rPr>
        <w:t>Соглашение может быть расторгнуто досрочно по соглашению сторон.</w:t>
      </w:r>
      <w:r>
        <w:rPr>
          <w:rFonts w:ascii="Times New Roman" w:hAnsi="Times New Roman"/>
          <w:sz w:val="24"/>
          <w:szCs w:val="24"/>
        </w:rPr>
        <w:t xml:space="preserve"> При намерении расторгнуть Соглашение заинтересованная сторона уведомляет об этом </w:t>
      </w:r>
      <w:r>
        <w:rPr>
          <w:rFonts w:ascii="Times New Roman" w:hAnsi="Times New Roman"/>
          <w:sz w:val="24"/>
          <w:szCs w:val="24"/>
        </w:rPr>
        <w:lastRenderedPageBreak/>
        <w:t>другую сторону письменно за один месяц до предполагаемой даты расторжения Соглашения. Расторжение Соглашения оформляется дополнительным соглашением к настоящему Соглашению о расторжении Соглашения подписываемыми сторонами.</w:t>
      </w:r>
    </w:p>
    <w:p w:rsidR="002A0F45" w:rsidRPr="004348A3"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ab/>
      </w:r>
      <w:r>
        <w:rPr>
          <w:rFonts w:ascii="Times New Roman" w:eastAsia="Times New Roman" w:hAnsi="Times New Roman"/>
          <w:sz w:val="24"/>
          <w:szCs w:val="24"/>
        </w:rPr>
        <w:t>11.4. </w:t>
      </w:r>
      <w:r w:rsidRPr="004348A3">
        <w:rPr>
          <w:rFonts w:ascii="Times New Roman" w:eastAsia="Times New Roman" w:hAnsi="Times New Roman"/>
          <w:sz w:val="24"/>
          <w:szCs w:val="24"/>
        </w:rPr>
        <w:t>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w:t>
      </w:r>
    </w:p>
    <w:p w:rsidR="002A0F45" w:rsidRPr="004348A3"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348A3">
        <w:rPr>
          <w:rFonts w:ascii="Times New Roman" w:eastAsia="Times New Roman" w:hAnsi="Times New Roman"/>
          <w:sz w:val="24"/>
          <w:szCs w:val="24"/>
        </w:rPr>
        <w:tab/>
      </w:r>
      <w:r>
        <w:rPr>
          <w:rFonts w:ascii="Times New Roman" w:eastAsia="Times New Roman" w:hAnsi="Times New Roman"/>
          <w:sz w:val="24"/>
          <w:szCs w:val="24"/>
        </w:rPr>
        <w:t>11.4.1. </w:t>
      </w:r>
      <w:r w:rsidRPr="004348A3">
        <w:rPr>
          <w:rFonts w:ascii="Times New Roman" w:eastAsia="Times New Roman" w:hAnsi="Times New Roman"/>
          <w:sz w:val="24"/>
          <w:szCs w:val="24"/>
        </w:rPr>
        <w:t>изменения законодательства об охоте, животном мире и среде их обитания, требующих внесения изменений в настоящее Соглашение;</w:t>
      </w:r>
    </w:p>
    <w:p w:rsidR="002A0F45" w:rsidRPr="004348A3"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348A3">
        <w:rPr>
          <w:rFonts w:ascii="Times New Roman" w:eastAsia="Times New Roman" w:hAnsi="Times New Roman"/>
          <w:sz w:val="24"/>
          <w:szCs w:val="24"/>
        </w:rPr>
        <w:tab/>
      </w:r>
      <w:r>
        <w:rPr>
          <w:rFonts w:ascii="Times New Roman" w:eastAsia="Times New Roman" w:hAnsi="Times New Roman"/>
          <w:sz w:val="24"/>
          <w:szCs w:val="24"/>
        </w:rPr>
        <w:t>11.4</w:t>
      </w:r>
      <w:r w:rsidRPr="004348A3">
        <w:rPr>
          <w:rFonts w:ascii="Times New Roman" w:eastAsia="Times New Roman" w:hAnsi="Times New Roman"/>
          <w:sz w:val="24"/>
          <w:szCs w:val="24"/>
        </w:rPr>
        <w:t>.2</w:t>
      </w:r>
      <w:r>
        <w:rPr>
          <w:rFonts w:ascii="Times New Roman" w:eastAsia="Times New Roman" w:hAnsi="Times New Roman"/>
          <w:sz w:val="24"/>
          <w:szCs w:val="24"/>
        </w:rPr>
        <w:t>. </w:t>
      </w:r>
      <w:r w:rsidRPr="004348A3">
        <w:rPr>
          <w:rFonts w:ascii="Times New Roman" w:eastAsia="Times New Roman" w:hAnsi="Times New Roman"/>
          <w:sz w:val="24"/>
          <w:szCs w:val="24"/>
        </w:rPr>
        <w:t xml:space="preserve"> отказа </w:t>
      </w:r>
      <w:r>
        <w:rPr>
          <w:rFonts w:ascii="Times New Roman" w:eastAsia="Times New Roman" w:hAnsi="Times New Roman"/>
          <w:sz w:val="24"/>
          <w:szCs w:val="24"/>
        </w:rPr>
        <w:t>«</w:t>
      </w:r>
      <w:proofErr w:type="spellStart"/>
      <w:r w:rsidRPr="004348A3">
        <w:rPr>
          <w:rFonts w:ascii="Times New Roman" w:eastAsia="Times New Roman" w:hAnsi="Times New Roman"/>
          <w:sz w:val="24"/>
          <w:szCs w:val="24"/>
        </w:rPr>
        <w:t>Охотопользователя</w:t>
      </w:r>
      <w:proofErr w:type="spellEnd"/>
      <w:r>
        <w:rPr>
          <w:rFonts w:ascii="Times New Roman" w:eastAsia="Times New Roman" w:hAnsi="Times New Roman"/>
          <w:sz w:val="24"/>
          <w:szCs w:val="24"/>
        </w:rPr>
        <w:t>»</w:t>
      </w:r>
      <w:r w:rsidRPr="004348A3">
        <w:rPr>
          <w:rFonts w:ascii="Times New Roman" w:eastAsia="Times New Roman" w:hAnsi="Times New Roman"/>
          <w:sz w:val="24"/>
          <w:szCs w:val="24"/>
        </w:rPr>
        <w:t xml:space="preserve"> от части территории предоставленных ему охотничьих угодий;</w:t>
      </w:r>
    </w:p>
    <w:p w:rsidR="002A0F45" w:rsidRPr="004348A3"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348A3">
        <w:rPr>
          <w:rFonts w:ascii="Times New Roman" w:eastAsia="Times New Roman" w:hAnsi="Times New Roman"/>
          <w:sz w:val="24"/>
          <w:szCs w:val="24"/>
        </w:rPr>
        <w:tab/>
      </w:r>
      <w:r>
        <w:rPr>
          <w:rFonts w:ascii="Times New Roman" w:eastAsia="Times New Roman" w:hAnsi="Times New Roman"/>
          <w:sz w:val="24"/>
          <w:szCs w:val="24"/>
        </w:rPr>
        <w:t>11.4.3. </w:t>
      </w:r>
      <w:r w:rsidRPr="004348A3">
        <w:rPr>
          <w:rFonts w:ascii="Times New Roman" w:eastAsia="Times New Roman" w:hAnsi="Times New Roman"/>
          <w:sz w:val="24"/>
          <w:szCs w:val="24"/>
        </w:rPr>
        <w:t>выявления вновь возникших существенных обстоятельств, требующих внесения изменений в настоящее Соглашение;</w:t>
      </w:r>
    </w:p>
    <w:p w:rsidR="002A0F45" w:rsidRPr="004348A3"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348A3">
        <w:rPr>
          <w:rFonts w:ascii="Times New Roman" w:eastAsia="Times New Roman" w:hAnsi="Times New Roman"/>
          <w:sz w:val="24"/>
          <w:szCs w:val="24"/>
        </w:rPr>
        <w:tab/>
      </w:r>
      <w:r>
        <w:rPr>
          <w:rFonts w:ascii="Times New Roman" w:eastAsia="Times New Roman" w:hAnsi="Times New Roman"/>
          <w:sz w:val="24"/>
          <w:szCs w:val="24"/>
        </w:rPr>
        <w:t>11.4.4. </w:t>
      </w:r>
      <w:r w:rsidRPr="004348A3">
        <w:rPr>
          <w:rFonts w:ascii="Times New Roman" w:eastAsia="Times New Roman" w:hAnsi="Times New Roman"/>
          <w:sz w:val="24"/>
          <w:szCs w:val="24"/>
        </w:rPr>
        <w:t>в иных случаях, предусмотренных действующим законодательством Российской Федерации и Новосибирской области, требующих внесения изменений в настоящее Соглашение.</w:t>
      </w:r>
    </w:p>
    <w:p w:rsidR="002A0F45"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XII.</w:t>
      </w:r>
      <w:r>
        <w:rPr>
          <w:rFonts w:ascii="Times New Roman" w:hAnsi="Times New Roman" w:cs="Times New Roman"/>
          <w:b/>
          <w:sz w:val="24"/>
          <w:szCs w:val="24"/>
          <w:lang w:val="en-US"/>
        </w:rPr>
        <w:t> </w:t>
      </w:r>
      <w:r>
        <w:rPr>
          <w:rFonts w:ascii="Times New Roman" w:hAnsi="Times New Roman" w:cs="Times New Roman"/>
          <w:b/>
          <w:sz w:val="24"/>
          <w:szCs w:val="24"/>
        </w:rPr>
        <w:t xml:space="preserve"> ПРЕКРАЩЕНИЕ ДЕЙСТВИЯ СОГЛАШЕНИЯ:</w:t>
      </w:r>
    </w:p>
    <w:p w:rsidR="002A0F45" w:rsidRDefault="002A0F45" w:rsidP="002A0F45">
      <w:pPr>
        <w:pStyle w:val="ConsPlusNonformat"/>
        <w:widowControl/>
        <w:jc w:val="center"/>
        <w:rPr>
          <w:rFonts w:ascii="Times New Roman" w:hAnsi="Times New Roman" w:cs="Times New Roman"/>
          <w:sz w:val="24"/>
          <w:szCs w:val="24"/>
        </w:rPr>
      </w:pPr>
    </w:p>
    <w:p w:rsidR="002A0F45"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ab/>
        <w:t>12.1.</w:t>
      </w:r>
      <w:r>
        <w:rPr>
          <w:rFonts w:ascii="Times New Roman" w:eastAsia="Times New Roman" w:hAnsi="Times New Roman"/>
          <w:sz w:val="24"/>
          <w:szCs w:val="24"/>
          <w:lang w:val="en-US"/>
        </w:rPr>
        <w:t> </w:t>
      </w:r>
      <w:r>
        <w:rPr>
          <w:rFonts w:ascii="Times New Roman" w:eastAsia="Times New Roman" w:hAnsi="Times New Roman"/>
          <w:sz w:val="24"/>
          <w:szCs w:val="24"/>
        </w:rPr>
        <w:t>Действие Соглашения прекращается:</w:t>
      </w:r>
    </w:p>
    <w:p w:rsidR="002A0F45"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12.1.1.</w:t>
      </w:r>
      <w:r>
        <w:rPr>
          <w:rFonts w:ascii="Times New Roman" w:eastAsia="Times New Roman" w:hAnsi="Times New Roman"/>
          <w:sz w:val="24"/>
          <w:szCs w:val="24"/>
          <w:lang w:val="en-US"/>
        </w:rPr>
        <w:t> </w:t>
      </w:r>
      <w:r>
        <w:rPr>
          <w:rFonts w:ascii="Times New Roman" w:eastAsia="Times New Roman" w:hAnsi="Times New Roman"/>
          <w:sz w:val="24"/>
          <w:szCs w:val="24"/>
        </w:rPr>
        <w:t xml:space="preserve"> по истечении срока его действия;</w:t>
      </w:r>
    </w:p>
    <w:p w:rsidR="002A0F45"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12.1.2.</w:t>
      </w:r>
      <w:r>
        <w:rPr>
          <w:rFonts w:ascii="Times New Roman" w:eastAsia="Times New Roman" w:hAnsi="Times New Roman"/>
          <w:sz w:val="24"/>
          <w:szCs w:val="24"/>
          <w:lang w:val="en-US"/>
        </w:rPr>
        <w:t> </w:t>
      </w:r>
      <w:r>
        <w:rPr>
          <w:rFonts w:ascii="Times New Roman" w:eastAsia="Times New Roman" w:hAnsi="Times New Roman"/>
          <w:sz w:val="24"/>
          <w:szCs w:val="24"/>
        </w:rPr>
        <w:t xml:space="preserve"> по соглашению Сторон;</w:t>
      </w:r>
    </w:p>
    <w:p w:rsidR="002A0F45"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12.1.3.</w:t>
      </w:r>
      <w:r>
        <w:rPr>
          <w:rFonts w:ascii="Times New Roman" w:eastAsia="Times New Roman" w:hAnsi="Times New Roman"/>
          <w:sz w:val="24"/>
          <w:szCs w:val="24"/>
          <w:lang w:val="en-US"/>
        </w:rPr>
        <w:t> </w:t>
      </w:r>
      <w:r>
        <w:rPr>
          <w:rFonts w:ascii="Times New Roman" w:eastAsia="Times New Roman" w:hAnsi="Times New Roman"/>
          <w:sz w:val="24"/>
          <w:szCs w:val="24"/>
        </w:rPr>
        <w:t>на основании решения суда.</w:t>
      </w:r>
    </w:p>
    <w:p w:rsidR="002A0F45"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Настоящее Соглашение составлено в двух экземплярах, по одному экземпляру для каждой стороны, имеющих одинаковую юридическую силу.</w:t>
      </w:r>
    </w:p>
    <w:p w:rsidR="002A0F45" w:rsidRDefault="002A0F45" w:rsidP="002A0F45">
      <w:pPr>
        <w:rPr>
          <w:rFonts w:ascii="Times New Roman" w:hAnsi="Times New Roman" w:cs="Times New Roman"/>
          <w:sz w:val="24"/>
          <w:szCs w:val="24"/>
        </w:rPr>
      </w:pPr>
      <w:r>
        <w:rPr>
          <w:rFonts w:ascii="Times New Roman" w:hAnsi="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394"/>
      </w:tblGrid>
      <w:tr w:rsidR="002A0F45" w:rsidTr="00BF4C5B">
        <w:trPr>
          <w:trHeight w:val="4291"/>
        </w:trPr>
        <w:tc>
          <w:tcPr>
            <w:tcW w:w="4962" w:type="dxa"/>
            <w:tcBorders>
              <w:top w:val="single" w:sz="4" w:space="0" w:color="000000"/>
              <w:left w:val="single" w:sz="4" w:space="0" w:color="000000"/>
              <w:bottom w:val="single" w:sz="4" w:space="0" w:color="000000"/>
              <w:right w:val="single" w:sz="4" w:space="0" w:color="000000"/>
            </w:tcBorders>
            <w:hideMark/>
          </w:tcPr>
          <w:p w:rsidR="002A0F45" w:rsidRDefault="002A0F45" w:rsidP="00BF4C5B">
            <w:pPr>
              <w:jc w:val="center"/>
              <w:rPr>
                <w:rFonts w:ascii="Times New Roman" w:hAnsi="Times New Roman"/>
                <w:sz w:val="24"/>
                <w:szCs w:val="24"/>
                <w:lang w:eastAsia="en-US"/>
              </w:rPr>
            </w:pPr>
            <w:r>
              <w:rPr>
                <w:rFonts w:ascii="Times New Roman" w:hAnsi="Times New Roman"/>
                <w:sz w:val="24"/>
                <w:szCs w:val="24"/>
              </w:rPr>
              <w:t>Департамент по охране животного мира Новосибирской области</w:t>
            </w:r>
          </w:p>
          <w:p w:rsidR="002A0F45" w:rsidRDefault="002A0F45" w:rsidP="00BF4C5B">
            <w:pPr>
              <w:jc w:val="center"/>
              <w:rPr>
                <w:rFonts w:ascii="Times New Roman" w:hAnsi="Times New Roman"/>
                <w:sz w:val="24"/>
                <w:szCs w:val="24"/>
              </w:rPr>
            </w:pPr>
            <w:r>
              <w:rPr>
                <w:rFonts w:ascii="Times New Roman" w:hAnsi="Times New Roman"/>
                <w:sz w:val="24"/>
                <w:szCs w:val="24"/>
              </w:rPr>
              <w:t xml:space="preserve">630007 г. Новосибирск, </w:t>
            </w:r>
            <w:proofErr w:type="spellStart"/>
            <w:r>
              <w:rPr>
                <w:rFonts w:ascii="Times New Roman" w:hAnsi="Times New Roman"/>
                <w:sz w:val="24"/>
                <w:szCs w:val="24"/>
              </w:rPr>
              <w:t>ул</w:t>
            </w:r>
            <w:proofErr w:type="gramStart"/>
            <w:r>
              <w:rPr>
                <w:rFonts w:ascii="Times New Roman" w:hAnsi="Times New Roman"/>
                <w:sz w:val="24"/>
                <w:szCs w:val="24"/>
              </w:rPr>
              <w:t>.С</w:t>
            </w:r>
            <w:proofErr w:type="gramEnd"/>
            <w:r>
              <w:rPr>
                <w:rFonts w:ascii="Times New Roman" w:hAnsi="Times New Roman"/>
                <w:sz w:val="24"/>
                <w:szCs w:val="24"/>
              </w:rPr>
              <w:t>оветская</w:t>
            </w:r>
            <w:proofErr w:type="spellEnd"/>
            <w:r>
              <w:rPr>
                <w:rFonts w:ascii="Times New Roman" w:hAnsi="Times New Roman"/>
                <w:sz w:val="24"/>
                <w:szCs w:val="24"/>
              </w:rPr>
              <w:t xml:space="preserve">, 4а ИНН 5406647824           КПП 540601001   УФК по Новосибирской области  (департамент     по охране животного мира Новосибирской обл.)        л/с 340.01.001.1    р/с 40201810200000100045      в ГРКЦ ГУ Банка России по Новосибирской         области,  </w:t>
            </w:r>
            <w:proofErr w:type="spellStart"/>
            <w:r>
              <w:rPr>
                <w:rFonts w:ascii="Times New Roman" w:hAnsi="Times New Roman"/>
                <w:sz w:val="24"/>
                <w:szCs w:val="24"/>
              </w:rPr>
              <w:t>г.Новосибирск</w:t>
            </w:r>
            <w:proofErr w:type="spellEnd"/>
            <w:r>
              <w:rPr>
                <w:rFonts w:ascii="Times New Roman" w:hAnsi="Times New Roman"/>
                <w:sz w:val="24"/>
                <w:szCs w:val="24"/>
              </w:rPr>
              <w:t xml:space="preserve">    БИК 045004001</w:t>
            </w:r>
          </w:p>
          <w:p w:rsidR="002A0F45" w:rsidRDefault="002A0F45" w:rsidP="00BF4C5B">
            <w:pPr>
              <w:jc w:val="center"/>
              <w:rPr>
                <w:rFonts w:ascii="Times New Roman" w:hAnsi="Times New Roman"/>
                <w:sz w:val="24"/>
                <w:szCs w:val="24"/>
              </w:rPr>
            </w:pPr>
            <w:r>
              <w:rPr>
                <w:rFonts w:ascii="Times New Roman" w:hAnsi="Times New Roman"/>
                <w:sz w:val="24"/>
                <w:szCs w:val="24"/>
              </w:rPr>
              <w:t xml:space="preserve">Руководитель_____________ </w:t>
            </w:r>
            <w:proofErr w:type="spellStart"/>
            <w:r>
              <w:rPr>
                <w:rFonts w:ascii="Times New Roman" w:hAnsi="Times New Roman"/>
                <w:sz w:val="24"/>
                <w:szCs w:val="24"/>
              </w:rPr>
              <w:t>М.М.Стукало</w:t>
            </w:r>
            <w:proofErr w:type="spellEnd"/>
          </w:p>
          <w:p w:rsidR="002A0F45" w:rsidRDefault="002A0F45" w:rsidP="00BF4C5B">
            <w:pPr>
              <w:rPr>
                <w:rFonts w:ascii="Times New Roman" w:hAnsi="Times New Roman"/>
                <w:color w:val="FF0000"/>
                <w:sz w:val="20"/>
                <w:szCs w:val="20"/>
                <w:lang w:eastAsia="en-US"/>
              </w:rPr>
            </w:pPr>
            <w:r>
              <w:rPr>
                <w:rFonts w:ascii="Times New Roman" w:hAnsi="Times New Roman"/>
                <w:sz w:val="24"/>
                <w:szCs w:val="24"/>
              </w:rPr>
              <w:t xml:space="preserve">                         </w:t>
            </w:r>
            <w:r>
              <w:rPr>
                <w:rFonts w:ascii="Times New Roman" w:hAnsi="Times New Roman"/>
                <w:sz w:val="20"/>
                <w:szCs w:val="20"/>
              </w:rPr>
              <w:t>М.П.</w:t>
            </w:r>
          </w:p>
        </w:tc>
        <w:tc>
          <w:tcPr>
            <w:tcW w:w="4394" w:type="dxa"/>
            <w:tcBorders>
              <w:top w:val="single" w:sz="4" w:space="0" w:color="000000"/>
              <w:left w:val="single" w:sz="4" w:space="0" w:color="000000"/>
              <w:bottom w:val="single" w:sz="4" w:space="0" w:color="000000"/>
              <w:right w:val="single" w:sz="4" w:space="0" w:color="000000"/>
            </w:tcBorders>
            <w:hideMark/>
          </w:tcPr>
          <w:p w:rsidR="002A0F45" w:rsidRDefault="002A0F45" w:rsidP="00BF4C5B">
            <w:pPr>
              <w:spacing w:after="0" w:line="240" w:lineRule="auto"/>
              <w:rPr>
                <w:sz w:val="20"/>
                <w:szCs w:val="20"/>
              </w:rPr>
            </w:pPr>
          </w:p>
        </w:tc>
      </w:tr>
    </w:tbl>
    <w:p w:rsidR="002A0F45" w:rsidRDefault="002A0F45" w:rsidP="002A0F45">
      <w:pPr>
        <w:pStyle w:val="ConsPlusNonformat"/>
        <w:widowControl/>
        <w:jc w:val="center"/>
        <w:rPr>
          <w:rFonts w:ascii="Times New Roman" w:hAnsi="Times New Roman" w:cs="Times New Roman"/>
          <w:b/>
          <w:sz w:val="24"/>
          <w:szCs w:val="24"/>
        </w:rPr>
      </w:pPr>
    </w:p>
    <w:p w:rsidR="002A0F45" w:rsidRDefault="002A0F45" w:rsidP="002A0F45">
      <w:pPr>
        <w:pStyle w:val="ConsPlusNonformat"/>
        <w:widowControl/>
        <w:jc w:val="center"/>
        <w:rPr>
          <w:rFonts w:ascii="Times New Roman" w:hAnsi="Times New Roman" w:cs="Times New Roman"/>
          <w:b/>
          <w:sz w:val="24"/>
          <w:szCs w:val="24"/>
        </w:rPr>
      </w:pPr>
    </w:p>
    <w:p w:rsidR="002A0F45" w:rsidRDefault="002A0F45" w:rsidP="002A0F45">
      <w:pPr>
        <w:pStyle w:val="ConsPlusNonformat"/>
        <w:widowControl/>
        <w:jc w:val="center"/>
        <w:rPr>
          <w:rFonts w:ascii="Times New Roman" w:hAnsi="Times New Roman" w:cs="Times New Roman"/>
          <w:b/>
          <w:sz w:val="24"/>
          <w:szCs w:val="24"/>
        </w:rPr>
      </w:pPr>
    </w:p>
    <w:p w:rsidR="002A0F45" w:rsidRDefault="002A0F45" w:rsidP="002A0F45">
      <w:pPr>
        <w:pStyle w:val="ConsPlusNonformat"/>
        <w:widowControl/>
        <w:jc w:val="center"/>
        <w:rPr>
          <w:rFonts w:ascii="Times New Roman" w:hAnsi="Times New Roman" w:cs="Times New Roman"/>
          <w:b/>
          <w:sz w:val="24"/>
          <w:szCs w:val="24"/>
        </w:rPr>
      </w:pPr>
    </w:p>
    <w:p w:rsidR="002A0F45" w:rsidRDefault="002A0F45" w:rsidP="002A0F45">
      <w:pPr>
        <w:pStyle w:val="ConsPlusNonformat"/>
        <w:widowControl/>
        <w:jc w:val="center"/>
        <w:rPr>
          <w:rFonts w:ascii="Times New Roman" w:hAnsi="Times New Roman" w:cs="Times New Roman"/>
          <w:b/>
          <w:sz w:val="24"/>
          <w:szCs w:val="24"/>
        </w:rPr>
      </w:pPr>
    </w:p>
    <w:p w:rsidR="002A0F45" w:rsidRDefault="002A0F45" w:rsidP="002A0F45">
      <w:pPr>
        <w:pStyle w:val="ConsPlusNonformat"/>
        <w:widowControl/>
        <w:jc w:val="center"/>
        <w:rPr>
          <w:rFonts w:ascii="Times New Roman" w:hAnsi="Times New Roman" w:cs="Times New Roman"/>
          <w:b/>
          <w:sz w:val="24"/>
          <w:szCs w:val="24"/>
        </w:rPr>
      </w:pPr>
    </w:p>
    <w:p w:rsidR="002A0F45" w:rsidRDefault="002A0F45" w:rsidP="002A0F45">
      <w:pPr>
        <w:pStyle w:val="ConsPlusNonformat"/>
        <w:widowControl/>
        <w:jc w:val="center"/>
        <w:rPr>
          <w:rFonts w:ascii="Times New Roman" w:hAnsi="Times New Roman" w:cs="Times New Roman"/>
          <w:b/>
          <w:sz w:val="24"/>
          <w:szCs w:val="24"/>
        </w:rPr>
      </w:pPr>
    </w:p>
    <w:p w:rsidR="002A0F45" w:rsidRDefault="002A0F45" w:rsidP="002A0F45">
      <w:pPr>
        <w:pStyle w:val="ConsPlusNonformat"/>
        <w:widowControl/>
        <w:jc w:val="center"/>
        <w:rPr>
          <w:rFonts w:ascii="Times New Roman" w:hAnsi="Times New Roman" w:cs="Times New Roman"/>
          <w:b/>
          <w:sz w:val="24"/>
          <w:szCs w:val="24"/>
        </w:rPr>
      </w:pPr>
    </w:p>
    <w:p w:rsidR="002A0F45" w:rsidRDefault="002A0F45" w:rsidP="002A0F45">
      <w:pPr>
        <w:pStyle w:val="ConsPlusNonformat"/>
        <w:widowControl/>
        <w:jc w:val="center"/>
        <w:rPr>
          <w:rFonts w:ascii="Times New Roman" w:hAnsi="Times New Roman" w:cs="Times New Roman"/>
          <w:b/>
          <w:sz w:val="24"/>
          <w:szCs w:val="24"/>
        </w:rPr>
      </w:pPr>
    </w:p>
    <w:p w:rsidR="00F93F08" w:rsidRDefault="00F93F08" w:rsidP="002A0F45">
      <w:pPr>
        <w:pStyle w:val="ConsPlusNonformat"/>
        <w:widowControl/>
        <w:ind w:firstLine="708"/>
        <w:jc w:val="both"/>
        <w:rPr>
          <w:rFonts w:ascii="Times New Roman" w:hAnsi="Times New Roman" w:cs="Times New Roman"/>
          <w:sz w:val="24"/>
          <w:szCs w:val="24"/>
        </w:rPr>
      </w:pPr>
    </w:p>
    <w:p w:rsidR="00F73C90" w:rsidRDefault="00F73C90" w:rsidP="00F73C90">
      <w:pPr>
        <w:pStyle w:val="ConsPlusNonformat"/>
        <w:widowControl/>
        <w:jc w:val="center"/>
        <w:rPr>
          <w:rFonts w:ascii="Times New Roman" w:hAnsi="Times New Roman" w:cs="Times New Roman"/>
          <w:b/>
          <w:sz w:val="24"/>
          <w:szCs w:val="24"/>
        </w:rPr>
      </w:pPr>
    </w:p>
    <w:p w:rsidR="00F73C90" w:rsidRPr="00175B92" w:rsidRDefault="00F73C90" w:rsidP="00F73C90">
      <w:pPr>
        <w:pStyle w:val="ConsPlusNonformat"/>
        <w:widowControl/>
        <w:jc w:val="center"/>
        <w:rPr>
          <w:rFonts w:ascii="Times New Roman" w:hAnsi="Times New Roman" w:cs="Times New Roman"/>
          <w:b/>
          <w:sz w:val="24"/>
          <w:szCs w:val="24"/>
        </w:rPr>
      </w:pPr>
      <w:r w:rsidRPr="00175B92">
        <w:rPr>
          <w:rFonts w:ascii="Times New Roman" w:hAnsi="Times New Roman" w:cs="Times New Roman"/>
          <w:b/>
          <w:sz w:val="24"/>
          <w:szCs w:val="24"/>
        </w:rPr>
        <w:lastRenderedPageBreak/>
        <w:t>ЛОТ № </w:t>
      </w:r>
      <w:r w:rsidR="00F93F08">
        <w:rPr>
          <w:rFonts w:ascii="Times New Roman" w:hAnsi="Times New Roman" w:cs="Times New Roman"/>
          <w:b/>
          <w:sz w:val="24"/>
          <w:szCs w:val="24"/>
        </w:rPr>
        <w:t>2</w:t>
      </w:r>
    </w:p>
    <w:p w:rsidR="00F73C90" w:rsidRPr="00175B92" w:rsidRDefault="00F73C90" w:rsidP="00F73C90">
      <w:pPr>
        <w:pStyle w:val="ConsPlusNonformat"/>
        <w:widowControl/>
        <w:jc w:val="center"/>
        <w:rPr>
          <w:rFonts w:ascii="Times New Roman" w:hAnsi="Times New Roman" w:cs="Times New Roman"/>
          <w:sz w:val="24"/>
          <w:szCs w:val="24"/>
        </w:rPr>
      </w:pPr>
    </w:p>
    <w:p w:rsidR="00F73C90" w:rsidRPr="00175B92" w:rsidRDefault="00F73C90" w:rsidP="00F73C90">
      <w:pPr>
        <w:pStyle w:val="ConsPlusNonformat"/>
        <w:widowControl/>
        <w:jc w:val="center"/>
        <w:rPr>
          <w:rFonts w:ascii="Times New Roman" w:hAnsi="Times New Roman" w:cs="Times New Roman"/>
          <w:b/>
          <w:sz w:val="24"/>
          <w:szCs w:val="24"/>
        </w:rPr>
      </w:pPr>
      <w:r w:rsidRPr="00175B92">
        <w:rPr>
          <w:rFonts w:ascii="Times New Roman" w:hAnsi="Times New Roman" w:cs="Times New Roman"/>
          <w:b/>
          <w:sz w:val="24"/>
          <w:szCs w:val="24"/>
        </w:rPr>
        <w:t>ПРОЕКТ ОХОТХОЗЯЙСТВЕННОГО СОГЛАШЕНИЯ № ______</w:t>
      </w:r>
    </w:p>
    <w:p w:rsidR="00F73C90" w:rsidRPr="00175B92" w:rsidRDefault="00F73C90" w:rsidP="00F73C90">
      <w:pPr>
        <w:spacing w:after="0"/>
        <w:rPr>
          <w:rFonts w:ascii="Times New Roman" w:hAnsi="Times New Roman" w:cs="Times New Roman"/>
          <w:sz w:val="24"/>
          <w:szCs w:val="24"/>
        </w:rPr>
      </w:pPr>
    </w:p>
    <w:p w:rsidR="00682DAB" w:rsidRDefault="00682DAB" w:rsidP="00682DAB">
      <w:pPr>
        <w:pStyle w:val="ConsPlusNonformat"/>
        <w:widowControl/>
        <w:rPr>
          <w:rFonts w:ascii="Times New Roman" w:hAnsi="Times New Roman" w:cs="Times New Roman"/>
          <w:sz w:val="24"/>
          <w:szCs w:val="24"/>
        </w:rPr>
      </w:pPr>
    </w:p>
    <w:p w:rsidR="00682DAB" w:rsidRDefault="00682DAB" w:rsidP="00682DAB">
      <w:pPr>
        <w:pStyle w:val="ConsPlusNonformat"/>
        <w:widowControl/>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82DAB" w:rsidRDefault="00682DAB" w:rsidP="00682DAB">
      <w:pPr>
        <w:pStyle w:val="ConsPlusNonformat"/>
        <w:widowControl/>
        <w:ind w:firstLine="708"/>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(наименование юридического  лица, индивидуальный предприниматель, </w:t>
      </w:r>
      <w:proofErr w:type="gramEnd"/>
    </w:p>
    <w:p w:rsidR="00682DAB" w:rsidRDefault="00682DAB" w:rsidP="00682DAB">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82DAB" w:rsidRDefault="00682DAB" w:rsidP="00682DAB">
      <w:pPr>
        <w:pStyle w:val="ConsPlusNonformat"/>
        <w:widowControl/>
        <w:ind w:firstLine="708"/>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место нахождения)  </w:t>
      </w:r>
    </w:p>
    <w:p w:rsidR="00682DAB" w:rsidRDefault="00682DAB" w:rsidP="00682DA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именуемое в дальнейшем "</w:t>
      </w:r>
      <w:proofErr w:type="spellStart"/>
      <w:r>
        <w:rPr>
          <w:rFonts w:ascii="Times New Roman" w:hAnsi="Times New Roman" w:cs="Times New Roman"/>
          <w:sz w:val="24"/>
          <w:szCs w:val="24"/>
        </w:rPr>
        <w:t>Охотопользователь</w:t>
      </w:r>
      <w:proofErr w:type="spellEnd"/>
      <w:r>
        <w:rPr>
          <w:rFonts w:ascii="Times New Roman" w:hAnsi="Times New Roman" w:cs="Times New Roman"/>
          <w:sz w:val="24"/>
          <w:szCs w:val="24"/>
        </w:rPr>
        <w:t>", в лице _________________________, действующего на основании _______________________ с одной стороны, и департамент по охране животного мира Новосибирской области, именуемый в дальнейшем "Администрация", в лице руководителя департамента</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тукало Михаила Михайловича, действующего на основании Постановления Правительства Новосибирской области от 01.02.2016 г. № 15-п «Об утверждении положения о департаменте по охране животного мира Новосибирской области» с другой стороны, именуемые в дальнейшем Стороны, заключили настоящее </w:t>
      </w:r>
      <w:proofErr w:type="spellStart"/>
      <w:r>
        <w:rPr>
          <w:rFonts w:ascii="Times New Roman" w:hAnsi="Times New Roman" w:cs="Times New Roman"/>
          <w:sz w:val="24"/>
          <w:szCs w:val="24"/>
        </w:rPr>
        <w:t>охотхозяйственное</w:t>
      </w:r>
      <w:proofErr w:type="spellEnd"/>
      <w:r>
        <w:rPr>
          <w:rFonts w:ascii="Times New Roman" w:hAnsi="Times New Roman" w:cs="Times New Roman"/>
          <w:sz w:val="24"/>
          <w:szCs w:val="24"/>
        </w:rPr>
        <w:t xml:space="preserve"> соглашение (далее - Соглашение) на основании протокола №    от           2016 г. о результатах аукциона на право заключения </w:t>
      </w:r>
      <w:proofErr w:type="spellStart"/>
      <w:r>
        <w:rPr>
          <w:rFonts w:ascii="Times New Roman" w:hAnsi="Times New Roman" w:cs="Times New Roman"/>
          <w:sz w:val="24"/>
          <w:szCs w:val="24"/>
        </w:rPr>
        <w:t>охотхозяйственного</w:t>
      </w:r>
      <w:proofErr w:type="spellEnd"/>
      <w:r>
        <w:rPr>
          <w:rFonts w:ascii="Times New Roman" w:hAnsi="Times New Roman" w:cs="Times New Roman"/>
          <w:sz w:val="24"/>
          <w:szCs w:val="24"/>
        </w:rPr>
        <w:t xml:space="preserve"> соглашения о нижеследующем:</w:t>
      </w:r>
    </w:p>
    <w:p w:rsidR="00682DAB" w:rsidRDefault="00682DAB" w:rsidP="00682DAB">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 ПРЕДМЕТ СОГЛАШЕНИЯ</w:t>
      </w:r>
    </w:p>
    <w:p w:rsidR="00682DAB" w:rsidRDefault="00682DAB" w:rsidP="00682DAB">
      <w:pPr>
        <w:pStyle w:val="ConsPlusNonformat"/>
        <w:widowControl/>
        <w:jc w:val="both"/>
        <w:rPr>
          <w:rFonts w:ascii="Times New Roman" w:hAnsi="Times New Roman" w:cs="Times New Roman"/>
          <w:sz w:val="24"/>
          <w:szCs w:val="24"/>
        </w:rPr>
      </w:pPr>
    </w:p>
    <w:p w:rsidR="00682DAB" w:rsidRDefault="00682DAB" w:rsidP="00682DAB">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1.1. По настоящему Соглашению одна сторона - "</w:t>
      </w:r>
      <w:proofErr w:type="spellStart"/>
      <w:r>
        <w:rPr>
          <w:rFonts w:ascii="Times New Roman" w:hAnsi="Times New Roman" w:cs="Times New Roman"/>
          <w:sz w:val="24"/>
          <w:szCs w:val="24"/>
        </w:rPr>
        <w:t>Охотопользователь</w:t>
      </w:r>
      <w:proofErr w:type="spellEnd"/>
      <w:r>
        <w:rPr>
          <w:rFonts w:ascii="Times New Roman" w:hAnsi="Times New Roman" w:cs="Times New Roman"/>
          <w:sz w:val="24"/>
          <w:szCs w:val="24"/>
        </w:rPr>
        <w:t>" обязуется обеспечивать проведение мероприятий по сохранению охотничьих ресурсов и среды их обитания и создание охотничьей инфраструктуры, а другая сторона – «Администрация» обязуется предоставить право на добычу охотничьих ресурсов в границах охотничьих угодий согласно настоящему Соглашению.</w:t>
      </w:r>
    </w:p>
    <w:p w:rsidR="002A0F45"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II. СВЕДЕНИЯ О МЕСТОПОЛОЖЕНИИ, ГРАНИЦАХ И ПЛОЩАДИ ОХОТНИЧЬЕГО УГОДЬЯ, О РАСПОЛОЖЕННЫХ В ЕГО ГРАНИЦАХ И ПРЕДОСТАВЛЯЕМЫХ В АРЕНДУ ЗЕМЕЛЬНЫХ УЧАСТКАХ И ЛЕСНЫХ УЧАСТКАХ:</w:t>
      </w:r>
    </w:p>
    <w:p w:rsidR="002A0F45" w:rsidRDefault="002A0F45" w:rsidP="002A0F45">
      <w:pPr>
        <w:pStyle w:val="ConsPlusNonformat"/>
        <w:widowControl/>
        <w:jc w:val="both"/>
        <w:rPr>
          <w:rFonts w:ascii="Times New Roman" w:hAnsi="Times New Roman" w:cs="Times New Roman"/>
          <w:sz w:val="24"/>
          <w:szCs w:val="24"/>
        </w:rPr>
      </w:pPr>
    </w:p>
    <w:p w:rsidR="002A0F45" w:rsidRPr="00DD24AB"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2.</w:t>
      </w:r>
      <w:r w:rsidR="00227C57">
        <w:rPr>
          <w:rFonts w:ascii="Times New Roman" w:hAnsi="Times New Roman" w:cs="Times New Roman"/>
          <w:sz w:val="24"/>
          <w:szCs w:val="24"/>
        </w:rPr>
        <w:t xml:space="preserve">1.1. Новосибирская область, </w:t>
      </w:r>
      <w:proofErr w:type="spellStart"/>
      <w:r w:rsidR="00227C57">
        <w:rPr>
          <w:rFonts w:ascii="Times New Roman" w:hAnsi="Times New Roman" w:cs="Times New Roman"/>
          <w:sz w:val="24"/>
          <w:szCs w:val="24"/>
        </w:rPr>
        <w:t>Доволенс</w:t>
      </w:r>
      <w:r>
        <w:rPr>
          <w:rFonts w:ascii="Times New Roman" w:hAnsi="Times New Roman" w:cs="Times New Roman"/>
          <w:sz w:val="24"/>
          <w:szCs w:val="24"/>
        </w:rPr>
        <w:t>кий</w:t>
      </w:r>
      <w:proofErr w:type="spellEnd"/>
      <w:r>
        <w:rPr>
          <w:rFonts w:ascii="Times New Roman" w:hAnsi="Times New Roman" w:cs="Times New Roman"/>
          <w:sz w:val="24"/>
          <w:szCs w:val="24"/>
        </w:rPr>
        <w:t xml:space="preserve"> район, </w:t>
      </w:r>
      <w:r w:rsidR="00DD24AB" w:rsidRPr="00DD24AB">
        <w:rPr>
          <w:rFonts w:ascii="Times New Roman" w:hAnsi="Times New Roman" w:cs="Times New Roman"/>
          <w:sz w:val="24"/>
          <w:szCs w:val="24"/>
        </w:rPr>
        <w:t xml:space="preserve">муниципальное образование: </w:t>
      </w:r>
      <w:proofErr w:type="spellStart"/>
      <w:r w:rsidR="00DD24AB" w:rsidRPr="00DD24AB">
        <w:rPr>
          <w:rFonts w:ascii="Times New Roman" w:hAnsi="Times New Roman" w:cs="Times New Roman"/>
          <w:sz w:val="24"/>
          <w:szCs w:val="24"/>
        </w:rPr>
        <w:t>Травнин</w:t>
      </w:r>
      <w:r w:rsidRPr="00DD24AB">
        <w:rPr>
          <w:rFonts w:ascii="Times New Roman" w:hAnsi="Times New Roman" w:cs="Times New Roman"/>
          <w:sz w:val="24"/>
          <w:szCs w:val="24"/>
        </w:rPr>
        <w:t>ский</w:t>
      </w:r>
      <w:proofErr w:type="spellEnd"/>
      <w:r w:rsidRPr="00DD24AB">
        <w:rPr>
          <w:rFonts w:ascii="Times New Roman" w:hAnsi="Times New Roman" w:cs="Times New Roman"/>
          <w:sz w:val="24"/>
          <w:szCs w:val="24"/>
        </w:rPr>
        <w:t xml:space="preserve"> сельский совет. </w:t>
      </w:r>
    </w:p>
    <w:p w:rsidR="002A0F45" w:rsidRDefault="002A0F45" w:rsidP="002A0F45">
      <w:pPr>
        <w:pStyle w:val="ConsPlusNonformat"/>
        <w:widowControl/>
        <w:ind w:firstLine="708"/>
        <w:rPr>
          <w:rFonts w:ascii="Times New Roman" w:hAnsi="Times New Roman" w:cs="Times New Roman"/>
          <w:sz w:val="24"/>
          <w:szCs w:val="24"/>
        </w:rPr>
      </w:pPr>
      <w:r w:rsidRPr="00DE1216">
        <w:rPr>
          <w:rFonts w:ascii="Times New Roman" w:hAnsi="Times New Roman" w:cs="Times New Roman"/>
          <w:sz w:val="24"/>
          <w:szCs w:val="24"/>
        </w:rPr>
        <w:t>2.1</w:t>
      </w:r>
      <w:r>
        <w:rPr>
          <w:rFonts w:ascii="Times New Roman" w:hAnsi="Times New Roman" w:cs="Times New Roman"/>
          <w:sz w:val="24"/>
          <w:szCs w:val="24"/>
        </w:rPr>
        <w:t>.2. Границы охотничьего угодья:</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proofErr w:type="gramStart"/>
      <w:r w:rsidRPr="00723BDE">
        <w:rPr>
          <w:rFonts w:ascii="Times New Roman" w:eastAsia="Times New Roman" w:hAnsi="Times New Roman" w:cs="Times New Roman"/>
          <w:b/>
          <w:sz w:val="24"/>
          <w:szCs w:val="24"/>
        </w:rPr>
        <w:t>Северная границы:</w:t>
      </w:r>
      <w:r w:rsidRPr="00723BDE">
        <w:rPr>
          <w:rFonts w:ascii="Times New Roman" w:eastAsia="Times New Roman" w:hAnsi="Times New Roman" w:cs="Times New Roman"/>
          <w:sz w:val="24"/>
          <w:szCs w:val="24"/>
        </w:rPr>
        <w:t xml:space="preserve"> от точки № 1 до точки № 2 по щебеночной автодороге в направлении на райцентр Довольное, далее по полевой дороге через пересечения с дорогами в точках № 3, 4, через точку № 5 на краю леса, через точку № 6, через точки на краю леса вдоль полевой дороги № 7-11, далее до пересечения с грунтовой дорогой в точке № 12, затем по этой грунтовой дороги</w:t>
      </w:r>
      <w:proofErr w:type="gramEnd"/>
      <w:r w:rsidRPr="00723BDE">
        <w:rPr>
          <w:rFonts w:ascii="Times New Roman" w:eastAsia="Times New Roman" w:hAnsi="Times New Roman" w:cs="Times New Roman"/>
          <w:sz w:val="24"/>
          <w:szCs w:val="24"/>
        </w:rPr>
        <w:t xml:space="preserve"> до точки № 13, далее от точки № 13 по автодороге без покрытия до пересечения со щебеночной автодорогой в точке № 14.</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proofErr w:type="gramStart"/>
      <w:r w:rsidRPr="00723BDE">
        <w:rPr>
          <w:rFonts w:ascii="Times New Roman" w:eastAsia="Times New Roman" w:hAnsi="Times New Roman" w:cs="Times New Roman"/>
          <w:b/>
          <w:sz w:val="24"/>
          <w:szCs w:val="24"/>
        </w:rPr>
        <w:t xml:space="preserve">Восточная граница: </w:t>
      </w:r>
      <w:r w:rsidRPr="00723BDE">
        <w:rPr>
          <w:rFonts w:ascii="Times New Roman" w:eastAsia="Times New Roman" w:hAnsi="Times New Roman" w:cs="Times New Roman"/>
          <w:sz w:val="24"/>
          <w:szCs w:val="24"/>
        </w:rPr>
        <w:t>от точки № 14 по щебеночной автодороге в направлении на п.</w:t>
      </w:r>
      <w:r w:rsidR="00DE26AE">
        <w:rPr>
          <w:rFonts w:ascii="Times New Roman" w:eastAsia="Times New Roman" w:hAnsi="Times New Roman" w:cs="Times New Roman"/>
          <w:sz w:val="24"/>
          <w:szCs w:val="24"/>
        </w:rPr>
        <w:t xml:space="preserve"> </w:t>
      </w:r>
      <w:r w:rsidRPr="00723BDE">
        <w:rPr>
          <w:rFonts w:ascii="Times New Roman" w:eastAsia="Times New Roman" w:hAnsi="Times New Roman" w:cs="Times New Roman"/>
          <w:sz w:val="24"/>
          <w:szCs w:val="24"/>
        </w:rPr>
        <w:t>Травное через водопропускные трубы в точках № 15-18, через полевую дорогу в точке № 19, далее через водопропускную трубу на дороге в точке № 20, через полевую дорогу в точке № 21, затем через водопропускные трубы в точках № 22-24, далее через автодорогу без покрытия в точке № 25, через водопропускную трубу в точке</w:t>
      </w:r>
      <w:proofErr w:type="gramEnd"/>
      <w:r w:rsidRPr="00723BDE">
        <w:rPr>
          <w:rFonts w:ascii="Times New Roman" w:eastAsia="Times New Roman" w:hAnsi="Times New Roman" w:cs="Times New Roman"/>
          <w:sz w:val="24"/>
          <w:szCs w:val="24"/>
        </w:rPr>
        <w:t xml:space="preserve"> № </w:t>
      </w:r>
      <w:proofErr w:type="gramStart"/>
      <w:r w:rsidRPr="00723BDE">
        <w:rPr>
          <w:rFonts w:ascii="Times New Roman" w:eastAsia="Times New Roman" w:hAnsi="Times New Roman" w:cs="Times New Roman"/>
          <w:sz w:val="24"/>
          <w:szCs w:val="24"/>
        </w:rPr>
        <w:t>26 и далее до въезда в п.</w:t>
      </w:r>
      <w:r w:rsidR="00DE26AE">
        <w:rPr>
          <w:rFonts w:ascii="Times New Roman" w:eastAsia="Times New Roman" w:hAnsi="Times New Roman" w:cs="Times New Roman"/>
          <w:sz w:val="24"/>
          <w:szCs w:val="24"/>
        </w:rPr>
        <w:t xml:space="preserve"> </w:t>
      </w:r>
      <w:r w:rsidRPr="00723BDE">
        <w:rPr>
          <w:rFonts w:ascii="Times New Roman" w:eastAsia="Times New Roman" w:hAnsi="Times New Roman" w:cs="Times New Roman"/>
          <w:sz w:val="24"/>
          <w:szCs w:val="24"/>
        </w:rPr>
        <w:t>Травное в точке № 27, затем по улице населенного пункта до точки № 28, далее от точки № 28 до точки № 29 по участку автодороги, соединяющей отдельные части населенного пункта, далее до точки № 30 по грунтовой дороги, затем снова по улице до точки № 31 и далее по грунтовой дороге до перекрестка с дорогой на п.</w:t>
      </w:r>
      <w:r w:rsidR="00DE26AE">
        <w:rPr>
          <w:rFonts w:ascii="Times New Roman" w:eastAsia="Times New Roman" w:hAnsi="Times New Roman" w:cs="Times New Roman"/>
          <w:sz w:val="24"/>
          <w:szCs w:val="24"/>
        </w:rPr>
        <w:t xml:space="preserve"> </w:t>
      </w:r>
      <w:proofErr w:type="spellStart"/>
      <w:r w:rsidRPr="00723BDE">
        <w:rPr>
          <w:rFonts w:ascii="Times New Roman" w:eastAsia="Times New Roman" w:hAnsi="Times New Roman" w:cs="Times New Roman"/>
          <w:sz w:val="24"/>
          <w:szCs w:val="24"/>
        </w:rPr>
        <w:t>Согорное</w:t>
      </w:r>
      <w:proofErr w:type="spellEnd"/>
      <w:proofErr w:type="gramEnd"/>
      <w:r w:rsidRPr="00723BDE">
        <w:rPr>
          <w:rFonts w:ascii="Times New Roman" w:eastAsia="Times New Roman" w:hAnsi="Times New Roman" w:cs="Times New Roman"/>
          <w:sz w:val="24"/>
          <w:szCs w:val="24"/>
        </w:rPr>
        <w:t xml:space="preserve"> в точке № 32 и далее по грунтовой дороге в направлении на п.</w:t>
      </w:r>
      <w:r w:rsidR="00DE26AE">
        <w:rPr>
          <w:rFonts w:ascii="Times New Roman" w:eastAsia="Times New Roman" w:hAnsi="Times New Roman" w:cs="Times New Roman"/>
          <w:sz w:val="24"/>
          <w:szCs w:val="24"/>
        </w:rPr>
        <w:t xml:space="preserve"> </w:t>
      </w:r>
      <w:proofErr w:type="spellStart"/>
      <w:r w:rsidRPr="00723BDE">
        <w:rPr>
          <w:rFonts w:ascii="Times New Roman" w:eastAsia="Times New Roman" w:hAnsi="Times New Roman" w:cs="Times New Roman"/>
          <w:sz w:val="24"/>
          <w:szCs w:val="24"/>
        </w:rPr>
        <w:t>Беспятый</w:t>
      </w:r>
      <w:proofErr w:type="spellEnd"/>
      <w:r w:rsidRPr="00723BDE">
        <w:rPr>
          <w:rFonts w:ascii="Times New Roman" w:eastAsia="Times New Roman" w:hAnsi="Times New Roman" w:cs="Times New Roman"/>
          <w:sz w:val="24"/>
          <w:szCs w:val="24"/>
        </w:rPr>
        <w:t xml:space="preserve"> через точку № 33 до пересечения с границей </w:t>
      </w:r>
      <w:proofErr w:type="spellStart"/>
      <w:r w:rsidRPr="00723BDE">
        <w:rPr>
          <w:rFonts w:ascii="Times New Roman" w:eastAsia="Times New Roman" w:hAnsi="Times New Roman" w:cs="Times New Roman"/>
          <w:sz w:val="24"/>
          <w:szCs w:val="24"/>
        </w:rPr>
        <w:t>Здвинского</w:t>
      </w:r>
      <w:proofErr w:type="spellEnd"/>
      <w:r w:rsidRPr="00723BDE">
        <w:rPr>
          <w:rFonts w:ascii="Times New Roman" w:eastAsia="Times New Roman" w:hAnsi="Times New Roman" w:cs="Times New Roman"/>
          <w:sz w:val="24"/>
          <w:szCs w:val="24"/>
        </w:rPr>
        <w:t xml:space="preserve"> района в точке № 34.    </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proofErr w:type="gramStart"/>
      <w:r w:rsidRPr="00723BDE">
        <w:rPr>
          <w:rFonts w:ascii="Times New Roman" w:eastAsia="Times New Roman" w:hAnsi="Times New Roman" w:cs="Times New Roman"/>
          <w:b/>
          <w:sz w:val="24"/>
          <w:szCs w:val="24"/>
        </w:rPr>
        <w:lastRenderedPageBreak/>
        <w:t>Южная граница</w:t>
      </w:r>
      <w:r w:rsidRPr="00723BDE">
        <w:rPr>
          <w:rFonts w:ascii="Times New Roman" w:eastAsia="Times New Roman" w:hAnsi="Times New Roman" w:cs="Times New Roman"/>
          <w:sz w:val="24"/>
          <w:szCs w:val="24"/>
        </w:rPr>
        <w:t xml:space="preserve">: от точки № 34 по прямолинейному участку границы </w:t>
      </w:r>
      <w:proofErr w:type="spellStart"/>
      <w:r w:rsidRPr="00723BDE">
        <w:rPr>
          <w:rFonts w:ascii="Times New Roman" w:eastAsia="Times New Roman" w:hAnsi="Times New Roman" w:cs="Times New Roman"/>
          <w:sz w:val="24"/>
          <w:szCs w:val="24"/>
        </w:rPr>
        <w:t>Здвинского</w:t>
      </w:r>
      <w:proofErr w:type="spellEnd"/>
      <w:r w:rsidRPr="00723BDE">
        <w:rPr>
          <w:rFonts w:ascii="Times New Roman" w:eastAsia="Times New Roman" w:hAnsi="Times New Roman" w:cs="Times New Roman"/>
          <w:sz w:val="24"/>
          <w:szCs w:val="24"/>
        </w:rPr>
        <w:t xml:space="preserve"> района через точки № 35, 36, далее через полевую дорогу в точке № 37, затем через точку № 38 на краю болота, далее через озеро Травное, пересекая его от точки № 39 до точки № 40, Затем через грунтовую дорогу на п.</w:t>
      </w:r>
      <w:r w:rsidR="00DE26AE">
        <w:rPr>
          <w:rFonts w:ascii="Times New Roman" w:eastAsia="Times New Roman" w:hAnsi="Times New Roman" w:cs="Times New Roman"/>
          <w:sz w:val="24"/>
          <w:szCs w:val="24"/>
        </w:rPr>
        <w:t xml:space="preserve"> </w:t>
      </w:r>
      <w:r w:rsidRPr="00723BDE">
        <w:rPr>
          <w:rFonts w:ascii="Times New Roman" w:eastAsia="Times New Roman" w:hAnsi="Times New Roman" w:cs="Times New Roman"/>
          <w:sz w:val="24"/>
          <w:szCs w:val="24"/>
        </w:rPr>
        <w:t>Луговой и далее до поворотной точки границы № 42.</w:t>
      </w:r>
      <w:proofErr w:type="gramEnd"/>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proofErr w:type="gramStart"/>
      <w:r w:rsidRPr="00723BDE">
        <w:rPr>
          <w:rFonts w:ascii="Times New Roman" w:eastAsia="Times New Roman" w:hAnsi="Times New Roman" w:cs="Times New Roman"/>
          <w:b/>
          <w:sz w:val="24"/>
          <w:szCs w:val="24"/>
        </w:rPr>
        <w:t xml:space="preserve">Западная граница: </w:t>
      </w:r>
      <w:r w:rsidRPr="00723BDE">
        <w:rPr>
          <w:rFonts w:ascii="Times New Roman" w:eastAsia="Times New Roman" w:hAnsi="Times New Roman" w:cs="Times New Roman"/>
          <w:sz w:val="24"/>
          <w:szCs w:val="24"/>
        </w:rPr>
        <w:t xml:space="preserve">от точки № 42 по прямолинейному участку границы </w:t>
      </w:r>
      <w:proofErr w:type="spellStart"/>
      <w:r w:rsidRPr="00723BDE">
        <w:rPr>
          <w:rFonts w:ascii="Times New Roman" w:eastAsia="Times New Roman" w:hAnsi="Times New Roman" w:cs="Times New Roman"/>
          <w:sz w:val="24"/>
          <w:szCs w:val="24"/>
        </w:rPr>
        <w:t>Здвинского</w:t>
      </w:r>
      <w:proofErr w:type="spellEnd"/>
      <w:r w:rsidRPr="00723BDE">
        <w:rPr>
          <w:rFonts w:ascii="Times New Roman" w:eastAsia="Times New Roman" w:hAnsi="Times New Roman" w:cs="Times New Roman"/>
          <w:sz w:val="24"/>
          <w:szCs w:val="24"/>
        </w:rPr>
        <w:t xml:space="preserve"> района через точку № 43, затем через полевую дорогу в точке № 44, далее через точку № 45 на караю леса, затем через автодорогу без покрытия в точке № 46, далее через полевую дорогу в точке № 47, затем через точки на прямолинейном участке № 48, 49, далее через поворотные точки № 50, 51, через точку № 52</w:t>
      </w:r>
      <w:proofErr w:type="gramEnd"/>
      <w:r w:rsidRPr="00723BDE">
        <w:rPr>
          <w:rFonts w:ascii="Times New Roman" w:eastAsia="Times New Roman" w:hAnsi="Times New Roman" w:cs="Times New Roman"/>
          <w:sz w:val="24"/>
          <w:szCs w:val="24"/>
        </w:rPr>
        <w:t xml:space="preserve">, </w:t>
      </w:r>
      <w:proofErr w:type="gramStart"/>
      <w:r w:rsidRPr="00723BDE">
        <w:rPr>
          <w:rFonts w:ascii="Times New Roman" w:eastAsia="Times New Roman" w:hAnsi="Times New Roman" w:cs="Times New Roman"/>
          <w:sz w:val="24"/>
          <w:szCs w:val="24"/>
        </w:rPr>
        <w:t xml:space="preserve">через полевую дорогу в точке № 53, через последнюю поворотную точку границы </w:t>
      </w:r>
      <w:proofErr w:type="spellStart"/>
      <w:r w:rsidRPr="00723BDE">
        <w:rPr>
          <w:rFonts w:ascii="Times New Roman" w:eastAsia="Times New Roman" w:hAnsi="Times New Roman" w:cs="Times New Roman"/>
          <w:sz w:val="24"/>
          <w:szCs w:val="24"/>
        </w:rPr>
        <w:t>Здвинского</w:t>
      </w:r>
      <w:proofErr w:type="spellEnd"/>
      <w:r w:rsidRPr="00723BDE">
        <w:rPr>
          <w:rFonts w:ascii="Times New Roman" w:eastAsia="Times New Roman" w:hAnsi="Times New Roman" w:cs="Times New Roman"/>
          <w:sz w:val="24"/>
          <w:szCs w:val="24"/>
        </w:rPr>
        <w:t xml:space="preserve"> района № 54, далее через точку № 55 на краю леса, далее по автодороге без покрытия от точки № 56 через сухую канаву в точке № 57 до въезда в п. Плеханово в точке № 58, затем по улице населенного пункта до точки № 59, далее по щебеночной автодороге в направлении на п. Волчанка</w:t>
      </w:r>
      <w:proofErr w:type="gramEnd"/>
      <w:r w:rsidRPr="00723BDE">
        <w:rPr>
          <w:rFonts w:ascii="Times New Roman" w:eastAsia="Times New Roman" w:hAnsi="Times New Roman" w:cs="Times New Roman"/>
          <w:sz w:val="24"/>
          <w:szCs w:val="24"/>
        </w:rPr>
        <w:t xml:space="preserve"> через водопропускную трубу в точке № 60, затем через полевую дорогу в точке № 61 и далее до пересечения с автодорогой на п.</w:t>
      </w:r>
      <w:r w:rsidR="00DE26AE">
        <w:rPr>
          <w:rFonts w:ascii="Times New Roman" w:eastAsia="Times New Roman" w:hAnsi="Times New Roman" w:cs="Times New Roman"/>
          <w:sz w:val="24"/>
          <w:szCs w:val="24"/>
        </w:rPr>
        <w:t xml:space="preserve"> </w:t>
      </w:r>
      <w:r w:rsidRPr="00723BDE">
        <w:rPr>
          <w:rFonts w:ascii="Times New Roman" w:eastAsia="Times New Roman" w:hAnsi="Times New Roman" w:cs="Times New Roman"/>
          <w:sz w:val="24"/>
          <w:szCs w:val="24"/>
        </w:rPr>
        <w:t>Баклуши в точке № 1.</w:t>
      </w:r>
    </w:p>
    <w:p w:rsidR="00723BDE" w:rsidRDefault="00723BDE" w:rsidP="00723BDE">
      <w:pPr>
        <w:spacing w:after="0" w:line="240" w:lineRule="auto"/>
        <w:ind w:firstLine="709"/>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1834"/>
        <w:gridCol w:w="1857"/>
        <w:gridCol w:w="1880"/>
        <w:gridCol w:w="1880"/>
        <w:gridCol w:w="1836"/>
      </w:tblGrid>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точки</w:t>
            </w:r>
          </w:p>
        </w:tc>
        <w:tc>
          <w:tcPr>
            <w:tcW w:w="1880" w:type="dxa"/>
            <w:tcBorders>
              <w:top w:val="single" w:sz="4" w:space="0" w:color="auto"/>
              <w:left w:val="single" w:sz="4" w:space="0" w:color="auto"/>
              <w:bottom w:val="single" w:sz="4" w:space="0" w:color="auto"/>
              <w:right w:val="single" w:sz="4" w:space="0" w:color="auto"/>
            </w:tcBorders>
            <w:vAlign w:val="center"/>
            <w:hideMark/>
          </w:tcPr>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С.Ш.</w:t>
            </w:r>
          </w:p>
        </w:tc>
        <w:tc>
          <w:tcPr>
            <w:tcW w:w="1880" w:type="dxa"/>
            <w:tcBorders>
              <w:top w:val="single" w:sz="4" w:space="0" w:color="auto"/>
              <w:left w:val="single" w:sz="4" w:space="0" w:color="auto"/>
              <w:bottom w:val="single" w:sz="4" w:space="0" w:color="auto"/>
              <w:right w:val="single" w:sz="4" w:space="0" w:color="auto"/>
            </w:tcBorders>
            <w:vAlign w:val="center"/>
            <w:hideMark/>
          </w:tcPr>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В.Д.</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54°25'03"</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79°24'10"</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54°25'36"</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79°26'28"</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54°25'1</w:t>
            </w: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79°27'4</w:t>
            </w:r>
            <w:r>
              <w:rPr>
                <w:rFonts w:ascii="Arial CYR" w:eastAsia="Times New Roman" w:hAnsi="Arial CYR" w:cs="Arial CYR"/>
                <w:sz w:val="20"/>
                <w:szCs w:val="20"/>
                <w:lang w:val="en-US"/>
              </w:rPr>
              <w:t>4</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54°24'58"</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79°28'0</w:t>
            </w:r>
            <w:r>
              <w:rPr>
                <w:rFonts w:ascii="Arial CYR" w:eastAsia="Times New Roman" w:hAnsi="Arial CYR" w:cs="Arial CYR"/>
                <w:sz w:val="20"/>
                <w:szCs w:val="20"/>
                <w:lang w:val="en-US"/>
              </w:rPr>
              <w:t>9</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54°25'1</w:t>
            </w:r>
            <w:r>
              <w:rPr>
                <w:rFonts w:ascii="Arial CYR" w:eastAsia="Times New Roman" w:hAnsi="Arial CYR" w:cs="Arial CYR"/>
                <w:sz w:val="20"/>
                <w:szCs w:val="20"/>
                <w:lang w:val="en-US"/>
              </w:rPr>
              <w:t>6</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79°31'1</w:t>
            </w: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54°24'3</w:t>
            </w:r>
            <w:r>
              <w:rPr>
                <w:rFonts w:ascii="Arial CYR" w:eastAsia="Times New Roman" w:hAnsi="Arial CYR" w:cs="Arial CYR"/>
                <w:sz w:val="20"/>
                <w:szCs w:val="20"/>
                <w:lang w:val="en-US"/>
              </w:rPr>
              <w:t>3</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79°32'52"</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54°25'09"</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79°33'26"</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54°25'39"</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79°33'3</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54°25'5</w:t>
            </w:r>
            <w:r>
              <w:rPr>
                <w:rFonts w:ascii="Arial CYR" w:eastAsia="Times New Roman" w:hAnsi="Arial CYR" w:cs="Arial CYR"/>
                <w:sz w:val="20"/>
                <w:szCs w:val="20"/>
                <w:lang w:val="en-US"/>
              </w:rPr>
              <w:t>9</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79°34'1</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54°26'2</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79°34'4</w:t>
            </w:r>
            <w:r>
              <w:rPr>
                <w:rFonts w:ascii="Arial CYR" w:eastAsia="Times New Roman" w:hAnsi="Arial CYR" w:cs="Arial CYR"/>
                <w:sz w:val="20"/>
                <w:szCs w:val="20"/>
                <w:lang w:val="en-US"/>
              </w:rPr>
              <w:t>6</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54°26'0</w:t>
            </w:r>
            <w:r>
              <w:rPr>
                <w:rFonts w:ascii="Arial CYR" w:eastAsia="Times New Roman" w:hAnsi="Arial CYR" w:cs="Arial CYR"/>
                <w:sz w:val="20"/>
                <w:szCs w:val="20"/>
                <w:lang w:val="en-US"/>
              </w:rPr>
              <w:t>3</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79°36'08"</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54°25'08"</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79°36'5</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54°25'13"</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79°37'16"</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54°25'4</w:t>
            </w: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79°38'53"</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54°25'</w:t>
            </w:r>
            <w:r>
              <w:rPr>
                <w:rFonts w:ascii="Arial CYR" w:eastAsia="Times New Roman" w:hAnsi="Arial CYR" w:cs="Arial CYR"/>
                <w:sz w:val="20"/>
                <w:szCs w:val="20"/>
                <w:lang w:val="en-US"/>
              </w:rPr>
              <w:t>30</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79°38'</w:t>
            </w:r>
            <w:r>
              <w:rPr>
                <w:rFonts w:ascii="Arial CYR" w:eastAsia="Times New Roman" w:hAnsi="Arial CYR" w:cs="Arial CYR"/>
                <w:sz w:val="20"/>
                <w:szCs w:val="20"/>
                <w:lang w:val="en-US"/>
              </w:rPr>
              <w:t>50</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54°24'5</w:t>
            </w: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79°38'37"</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54°23'4</w:t>
            </w:r>
            <w:r>
              <w:rPr>
                <w:rFonts w:ascii="Arial CYR" w:eastAsia="Times New Roman" w:hAnsi="Arial CYR" w:cs="Arial CYR"/>
                <w:sz w:val="20"/>
                <w:szCs w:val="20"/>
                <w:lang w:val="en-US"/>
              </w:rPr>
              <w:t>7</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79°38'35"</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54°22'4</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79°38'31"</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54°22'18"</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79°38'2</w:t>
            </w:r>
            <w:r>
              <w:rPr>
                <w:rFonts w:ascii="Arial CYR" w:eastAsia="Times New Roman" w:hAnsi="Arial CYR" w:cs="Arial CYR"/>
                <w:sz w:val="20"/>
                <w:szCs w:val="20"/>
                <w:lang w:val="en-US"/>
              </w:rPr>
              <w:t>7</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54°22'0</w:t>
            </w:r>
            <w:r>
              <w:rPr>
                <w:rFonts w:ascii="Arial CYR" w:eastAsia="Times New Roman" w:hAnsi="Arial CYR" w:cs="Arial CYR"/>
                <w:sz w:val="20"/>
                <w:szCs w:val="20"/>
                <w:lang w:val="en-US"/>
              </w:rPr>
              <w:t>3</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79°38'2</w:t>
            </w:r>
            <w:r>
              <w:rPr>
                <w:rFonts w:ascii="Arial CYR" w:eastAsia="Times New Roman" w:hAnsi="Arial CYR" w:cs="Arial CYR"/>
                <w:sz w:val="20"/>
                <w:szCs w:val="20"/>
                <w:lang w:val="en-US"/>
              </w:rPr>
              <w:t>4</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54°21'3</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79°38'2</w:t>
            </w:r>
            <w:r>
              <w:rPr>
                <w:rFonts w:ascii="Arial CYR" w:eastAsia="Times New Roman" w:hAnsi="Arial CYR" w:cs="Arial CYR"/>
                <w:sz w:val="20"/>
                <w:szCs w:val="20"/>
                <w:lang w:val="en-US"/>
              </w:rPr>
              <w:t>9</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54°21'2</w:t>
            </w: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79°38'3</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54°20'2</w:t>
            </w:r>
            <w:r>
              <w:rPr>
                <w:rFonts w:ascii="Arial CYR" w:eastAsia="Times New Roman" w:hAnsi="Arial CYR" w:cs="Arial CYR"/>
                <w:sz w:val="20"/>
                <w:szCs w:val="20"/>
                <w:lang w:val="en-US"/>
              </w:rPr>
              <w:t>9</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79°38'07"</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54°18'16"</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79°37'1</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54°16'21"</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79°36'5</w:t>
            </w: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54°16'0</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79°36'58"</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54°15'2</w:t>
            </w:r>
            <w:r>
              <w:rPr>
                <w:rFonts w:ascii="Arial CYR" w:eastAsia="Times New Roman" w:hAnsi="Arial CYR" w:cs="Arial CYR"/>
                <w:sz w:val="20"/>
                <w:szCs w:val="20"/>
                <w:lang w:val="en-US"/>
              </w:rPr>
              <w:t>6</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79°37'17"</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54°15'2</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79°37'21"</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54°15'1</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79°37'23"</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54°15'1</w:t>
            </w:r>
            <w:r>
              <w:rPr>
                <w:rFonts w:ascii="Arial CYR" w:eastAsia="Times New Roman" w:hAnsi="Arial CYR" w:cs="Arial CYR"/>
                <w:sz w:val="20"/>
                <w:szCs w:val="20"/>
                <w:lang w:val="en-US"/>
              </w:rPr>
              <w:t>6</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79°37'31"</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54°15'1</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79°37'4</w:t>
            </w:r>
            <w:r>
              <w:rPr>
                <w:rFonts w:ascii="Arial CYR" w:eastAsia="Times New Roman" w:hAnsi="Arial CYR" w:cs="Arial CYR"/>
                <w:sz w:val="20"/>
                <w:szCs w:val="20"/>
                <w:lang w:val="en-US"/>
              </w:rPr>
              <w:t>6</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54°15'</w:t>
            </w:r>
            <w:r>
              <w:rPr>
                <w:rFonts w:ascii="Arial CYR" w:eastAsia="Times New Roman" w:hAnsi="Arial CYR" w:cs="Arial CYR"/>
                <w:sz w:val="20"/>
                <w:szCs w:val="20"/>
                <w:lang w:val="en-US"/>
              </w:rPr>
              <w:t>40</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79°38'</w:t>
            </w:r>
            <w:r>
              <w:rPr>
                <w:rFonts w:ascii="Arial CYR" w:eastAsia="Times New Roman" w:hAnsi="Arial CYR" w:cs="Arial CYR"/>
                <w:sz w:val="20"/>
                <w:szCs w:val="20"/>
                <w:lang w:val="en-US"/>
              </w:rPr>
              <w:t>30</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54°13'2</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79°39'4</w:t>
            </w:r>
            <w:r>
              <w:rPr>
                <w:rFonts w:ascii="Arial CYR" w:eastAsia="Times New Roman" w:hAnsi="Arial CYR" w:cs="Arial CYR"/>
                <w:sz w:val="20"/>
                <w:szCs w:val="20"/>
                <w:lang w:val="en-US"/>
              </w:rPr>
              <w:t>4</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54°12'4</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79°40'25"</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54°12'2</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79°39'0</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54°12'0</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79°37'</w:t>
            </w:r>
            <w:r>
              <w:rPr>
                <w:rFonts w:ascii="Arial CYR" w:eastAsia="Times New Roman" w:hAnsi="Arial CYR" w:cs="Arial CYR"/>
                <w:sz w:val="20"/>
                <w:szCs w:val="20"/>
                <w:lang w:val="en-US"/>
              </w:rPr>
              <w:t>40</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54°11'4</w:t>
            </w:r>
            <w:r>
              <w:rPr>
                <w:rFonts w:ascii="Arial CYR" w:eastAsia="Times New Roman" w:hAnsi="Arial CYR" w:cs="Arial CYR"/>
                <w:sz w:val="20"/>
                <w:szCs w:val="20"/>
                <w:lang w:val="en-US"/>
              </w:rPr>
              <w:t>7</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79°36'3</w:t>
            </w:r>
            <w:r>
              <w:rPr>
                <w:rFonts w:ascii="Arial CYR" w:eastAsia="Times New Roman" w:hAnsi="Arial CYR" w:cs="Arial CYR"/>
                <w:sz w:val="20"/>
                <w:szCs w:val="20"/>
                <w:lang w:val="en-US"/>
              </w:rPr>
              <w:t>3</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54°11'2</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79°35'</w:t>
            </w:r>
            <w:r>
              <w:rPr>
                <w:rFonts w:ascii="Arial CYR" w:eastAsia="Times New Roman" w:hAnsi="Arial CYR" w:cs="Arial CYR"/>
                <w:sz w:val="20"/>
                <w:szCs w:val="20"/>
                <w:lang w:val="en-US"/>
              </w:rPr>
              <w:t>20</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54°11'1</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79°34'2</w:t>
            </w:r>
            <w:r>
              <w:rPr>
                <w:rFonts w:ascii="Arial CYR" w:eastAsia="Times New Roman" w:hAnsi="Arial CYR" w:cs="Arial CYR"/>
                <w:sz w:val="20"/>
                <w:szCs w:val="20"/>
                <w:lang w:val="en-US"/>
              </w:rPr>
              <w:t>9</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54°10'5</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79°33'21"</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54°10'3</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79°31'40"</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54°10'1</w:t>
            </w: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79°30'1</w:t>
            </w:r>
            <w:r>
              <w:rPr>
                <w:rFonts w:ascii="Arial CYR" w:eastAsia="Times New Roman" w:hAnsi="Arial CYR" w:cs="Arial CYR"/>
                <w:sz w:val="20"/>
                <w:szCs w:val="20"/>
                <w:lang w:val="en-US"/>
              </w:rPr>
              <w:t>9</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54°11'0</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79°29'2</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54°11'59"</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79°28'3</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54°13'0</w:t>
            </w: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79°27'34"</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54°13'4</w:t>
            </w:r>
            <w:r>
              <w:rPr>
                <w:rFonts w:ascii="Arial CYR" w:eastAsia="Times New Roman" w:hAnsi="Arial CYR" w:cs="Arial CYR"/>
                <w:sz w:val="20"/>
                <w:szCs w:val="20"/>
                <w:lang w:val="en-US"/>
              </w:rPr>
              <w:t>9</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79°26'47"</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54°14'0</w:t>
            </w:r>
            <w:r>
              <w:rPr>
                <w:rFonts w:ascii="Arial CYR" w:eastAsia="Times New Roman" w:hAnsi="Arial CYR" w:cs="Arial CYR"/>
                <w:sz w:val="20"/>
                <w:szCs w:val="20"/>
                <w:lang w:val="en-US"/>
              </w:rPr>
              <w:t>3</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79°26'43"</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54°14'4</w:t>
            </w:r>
            <w:r>
              <w:rPr>
                <w:rFonts w:ascii="Arial CYR" w:eastAsia="Times New Roman" w:hAnsi="Arial CYR" w:cs="Arial CYR"/>
                <w:sz w:val="20"/>
                <w:szCs w:val="20"/>
                <w:lang w:val="en-US"/>
              </w:rPr>
              <w:t>1</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79°26'36"</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54°15'3</w:t>
            </w:r>
            <w:r>
              <w:rPr>
                <w:rFonts w:ascii="Arial CYR" w:eastAsia="Times New Roman" w:hAnsi="Arial CYR" w:cs="Arial CYR"/>
                <w:sz w:val="20"/>
                <w:szCs w:val="20"/>
                <w:lang w:val="en-US"/>
              </w:rPr>
              <w:t>6</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79°26'26"</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54°16'22"</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79°26'1</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54°16'53"</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79°25'2</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54°17'44"</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79°25'1</w:t>
            </w:r>
            <w:r>
              <w:rPr>
                <w:rFonts w:ascii="Arial CYR" w:eastAsia="Times New Roman" w:hAnsi="Arial CYR" w:cs="Arial CYR"/>
                <w:sz w:val="20"/>
                <w:szCs w:val="20"/>
                <w:lang w:val="en-US"/>
              </w:rPr>
              <w:t>8</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54°18'3</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79°25'10"</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54°19'1</w:t>
            </w:r>
            <w:r>
              <w:rPr>
                <w:rFonts w:ascii="Arial CYR" w:eastAsia="Times New Roman" w:hAnsi="Arial CYR" w:cs="Arial CYR"/>
                <w:sz w:val="20"/>
                <w:szCs w:val="20"/>
                <w:lang w:val="en-US"/>
              </w:rPr>
              <w:t>2</w:t>
            </w:r>
            <w:r>
              <w:rPr>
                <w:rFonts w:ascii="Arial CYR" w:eastAsia="Times New Roman" w:hAnsi="Arial CYR" w:cs="Arial CYR"/>
                <w:sz w:val="20"/>
                <w:szCs w:val="20"/>
              </w:rPr>
              <w:t>"</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79°25'0</w:t>
            </w:r>
            <w:r>
              <w:rPr>
                <w:rFonts w:ascii="Arial CYR" w:eastAsia="Times New Roman" w:hAnsi="Arial CYR" w:cs="Arial CYR"/>
                <w:sz w:val="20"/>
                <w:szCs w:val="20"/>
                <w:lang w:val="en-US"/>
              </w:rPr>
              <w:t>5</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54°19'25"</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79°26'25"</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54°19'33"</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79°27'0</w:t>
            </w:r>
            <w:r>
              <w:rPr>
                <w:rFonts w:ascii="Arial CYR" w:eastAsia="Times New Roman" w:hAnsi="Arial CYR" w:cs="Arial CYR"/>
                <w:sz w:val="20"/>
                <w:szCs w:val="20"/>
                <w:lang w:val="en-US"/>
              </w:rPr>
              <w:t>9</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54°20'41"</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79°26'29"</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54°21'34"</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79°25'44"</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54°21'50"</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79°25'3</w:t>
            </w:r>
            <w:r>
              <w:rPr>
                <w:rFonts w:ascii="Arial CYR" w:eastAsia="Times New Roman" w:hAnsi="Arial CYR" w:cs="Arial CYR"/>
                <w:sz w:val="20"/>
                <w:szCs w:val="20"/>
                <w:lang w:val="en-US"/>
              </w:rPr>
              <w:t>6</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54°22'42"</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79°25'53"</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tcPr>
          <w:p w:rsidR="00723BDE" w:rsidRDefault="00723BDE" w:rsidP="00723BDE">
            <w:pPr>
              <w:numPr>
                <w:ilvl w:val="0"/>
                <w:numId w:val="20"/>
              </w:numPr>
              <w:spacing w:after="0" w:line="240" w:lineRule="auto"/>
              <w:ind w:left="0" w:firstLine="720"/>
              <w:jc w:val="center"/>
              <w:rPr>
                <w:rFonts w:ascii="Arial CYR" w:eastAsia="Times New Roman" w:hAnsi="Arial CYR" w:cs="Arial CYR"/>
                <w:sz w:val="20"/>
                <w:szCs w:val="20"/>
                <w:lang w:val="en-US"/>
              </w:rPr>
            </w:pP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54°23'38"</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79°25'1</w:t>
            </w:r>
            <w:r>
              <w:rPr>
                <w:rFonts w:ascii="Arial CYR" w:eastAsia="Times New Roman" w:hAnsi="Arial CYR" w:cs="Arial CYR"/>
                <w:sz w:val="20"/>
                <w:szCs w:val="20"/>
                <w:lang w:val="en-US"/>
              </w:rPr>
              <w:t>3</w:t>
            </w:r>
            <w:r>
              <w:rPr>
                <w:rFonts w:ascii="Arial CYR" w:eastAsia="Times New Roman" w:hAnsi="Arial CYR" w:cs="Arial CYR"/>
                <w:sz w:val="20"/>
                <w:szCs w:val="20"/>
              </w:rPr>
              <w:t>"</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r w:rsidR="00723BDE" w:rsidTr="00723BDE">
        <w:tc>
          <w:tcPr>
            <w:tcW w:w="1834" w:type="dxa"/>
            <w:tcBorders>
              <w:top w:val="nil"/>
              <w:left w:val="nil"/>
              <w:bottom w:val="nil"/>
              <w:right w:val="single" w:sz="4" w:space="0" w:color="auto"/>
            </w:tcBorders>
          </w:tcPr>
          <w:p w:rsidR="00723BDE" w:rsidRDefault="00723BDE">
            <w:pPr>
              <w:spacing w:after="0" w:line="240" w:lineRule="auto"/>
              <w:rPr>
                <w:rFonts w:ascii="Times New Roman" w:eastAsia="Times New Roman" w:hAnsi="Times New Roman" w:cs="Times New Roman"/>
                <w:sz w:val="24"/>
                <w:szCs w:val="24"/>
                <w:lang w:val="en-US"/>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ind w:left="360"/>
              <w:jc w:val="center"/>
              <w:rPr>
                <w:rFonts w:ascii="Arial CYR" w:eastAsia="Times New Roman" w:hAnsi="Arial CYR" w:cs="Arial CYR"/>
                <w:sz w:val="20"/>
                <w:szCs w:val="20"/>
              </w:rPr>
            </w:pPr>
            <w:r>
              <w:rPr>
                <w:rFonts w:ascii="Arial CYR" w:eastAsia="Times New Roman" w:hAnsi="Arial CYR" w:cs="Arial CYR"/>
                <w:sz w:val="20"/>
                <w:szCs w:val="20"/>
              </w:rPr>
              <w:t>1.</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54°25'03"</w:t>
            </w:r>
          </w:p>
        </w:tc>
        <w:tc>
          <w:tcPr>
            <w:tcW w:w="1880"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79°24'10"</w:t>
            </w:r>
          </w:p>
        </w:tc>
        <w:tc>
          <w:tcPr>
            <w:tcW w:w="1836" w:type="dxa"/>
            <w:tcBorders>
              <w:top w:val="nil"/>
              <w:left w:val="single" w:sz="4" w:space="0" w:color="auto"/>
              <w:bottom w:val="nil"/>
              <w:right w:val="nil"/>
            </w:tcBorders>
          </w:tcPr>
          <w:p w:rsidR="00723BDE" w:rsidRDefault="00723BDE">
            <w:pPr>
              <w:spacing w:after="0" w:line="240" w:lineRule="auto"/>
              <w:rPr>
                <w:rFonts w:ascii="Times New Roman" w:eastAsia="Times New Roman" w:hAnsi="Times New Roman" w:cs="Times New Roman"/>
                <w:sz w:val="24"/>
                <w:szCs w:val="24"/>
                <w:lang w:val="en-US"/>
              </w:rPr>
            </w:pPr>
          </w:p>
        </w:tc>
      </w:tr>
    </w:tbl>
    <w:p w:rsidR="00723BDE" w:rsidRPr="00B35B9C" w:rsidRDefault="00723BDE" w:rsidP="002A0F45">
      <w:pPr>
        <w:pStyle w:val="ConsPlusNonformat"/>
        <w:widowControl/>
        <w:ind w:firstLine="708"/>
        <w:rPr>
          <w:rFonts w:ascii="Times New Roman" w:hAnsi="Times New Roman" w:cs="Times New Roman"/>
          <w:sz w:val="24"/>
          <w:szCs w:val="24"/>
        </w:rPr>
      </w:pP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2.1.</w:t>
      </w:r>
      <w:r w:rsidR="00227C57">
        <w:rPr>
          <w:rFonts w:ascii="Times New Roman" w:hAnsi="Times New Roman" w:cs="Times New Roman"/>
          <w:sz w:val="24"/>
          <w:szCs w:val="24"/>
        </w:rPr>
        <w:t>3. Площадь охотничьего угодья 34740</w:t>
      </w:r>
      <w:r>
        <w:rPr>
          <w:rFonts w:ascii="Times New Roman" w:hAnsi="Times New Roman" w:cs="Times New Roman"/>
          <w:sz w:val="24"/>
          <w:szCs w:val="24"/>
        </w:rPr>
        <w:t xml:space="preserve"> га.</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2.2.1. Предоставляемые в аренду расположенные в границах охотничьего угодья земельные участки и лесные участки:</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2.2.2. Земельный участок № 1 _____________________________________________</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2.2.3. Лесной участок № 1 _________________________________________________</w:t>
      </w:r>
    </w:p>
    <w:p w:rsidR="002A0F45" w:rsidRDefault="002A0F45" w:rsidP="002A0F45">
      <w:pPr>
        <w:pStyle w:val="ConsPlusNonformat"/>
        <w:widowControl/>
        <w:rPr>
          <w:rFonts w:ascii="Times New Roman" w:hAnsi="Times New Roman" w:cs="Times New Roman"/>
          <w:sz w:val="24"/>
          <w:szCs w:val="24"/>
        </w:rPr>
      </w:pPr>
    </w:p>
    <w:p w:rsidR="002A0F45" w:rsidRDefault="002A0F45" w:rsidP="002A0F45">
      <w:pPr>
        <w:pStyle w:val="ConsPlusNonformat"/>
        <w:widowControl/>
        <w:ind w:firstLine="708"/>
        <w:jc w:val="center"/>
        <w:rPr>
          <w:rFonts w:ascii="Times New Roman" w:hAnsi="Times New Roman" w:cs="Times New Roman"/>
          <w:b/>
          <w:sz w:val="24"/>
          <w:szCs w:val="24"/>
        </w:rPr>
      </w:pPr>
      <w:r>
        <w:rPr>
          <w:rFonts w:ascii="Times New Roman" w:hAnsi="Times New Roman" w:cs="Times New Roman"/>
          <w:b/>
          <w:sz w:val="24"/>
          <w:szCs w:val="24"/>
        </w:rPr>
        <w:t>III. СВЕДЕНИЯ ОБ ОХОТНИЧЬИХ РЕСУРСАХ В ГРАНИЦАХ ОХОТНИЧЬЕГО УГОДЬЯ, А ТАКЖЕ О ВИДАХ РАЗРЕШЕННОЙ ОХОТЫ</w:t>
      </w:r>
    </w:p>
    <w:p w:rsidR="002A0F45" w:rsidRDefault="002A0F45" w:rsidP="002A0F45">
      <w:pPr>
        <w:pStyle w:val="ConsPlusNonformat"/>
        <w:widowControl/>
        <w:ind w:firstLine="708"/>
        <w:jc w:val="center"/>
        <w:rPr>
          <w:rFonts w:ascii="Times New Roman" w:hAnsi="Times New Roman" w:cs="Times New Roman"/>
          <w:b/>
          <w:sz w:val="24"/>
          <w:szCs w:val="24"/>
        </w:rPr>
      </w:pPr>
      <w:r>
        <w:rPr>
          <w:rFonts w:ascii="Times New Roman" w:hAnsi="Times New Roman" w:cs="Times New Roman"/>
          <w:b/>
          <w:sz w:val="24"/>
          <w:szCs w:val="24"/>
        </w:rPr>
        <w:t>В ЕГО ГРАНИЦАХ:</w:t>
      </w:r>
    </w:p>
    <w:p w:rsidR="00227C57" w:rsidRDefault="00227C57" w:rsidP="00227C57">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3.1. Сведения об охотничьих ресурсах  в границах охотничьего угодья:</w:t>
      </w:r>
    </w:p>
    <w:p w:rsidR="00C645D3" w:rsidRDefault="00C645D3" w:rsidP="00C645D3">
      <w:pPr>
        <w:pStyle w:val="ConsPlusNonformat"/>
        <w:widowControl/>
        <w:ind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708"/>
        <w:gridCol w:w="851"/>
        <w:gridCol w:w="709"/>
        <w:gridCol w:w="708"/>
        <w:gridCol w:w="993"/>
        <w:gridCol w:w="1099"/>
      </w:tblGrid>
      <w:tr w:rsidR="00C645D3" w:rsidTr="00C645D3">
        <w:tc>
          <w:tcPr>
            <w:tcW w:w="675" w:type="dxa"/>
            <w:vMerge w:val="restart"/>
            <w:tcBorders>
              <w:top w:val="single" w:sz="4" w:space="0" w:color="auto"/>
              <w:left w:val="single" w:sz="4" w:space="0" w:color="000000"/>
              <w:bottom w:val="single" w:sz="4" w:space="0" w:color="auto"/>
              <w:right w:val="single" w:sz="4" w:space="0" w:color="000000"/>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p w:rsidR="00C645D3" w:rsidRDefault="00C645D3" w:rsidP="00C645D3">
            <w:pPr>
              <w:pStyle w:val="ConsPlusNonformat"/>
              <w:jc w:val="both"/>
              <w:rPr>
                <w:rFonts w:ascii="Times New Roman" w:hAnsi="Times New Roman" w:cs="Times New Roman"/>
                <w:sz w:val="24"/>
                <w:szCs w:val="24"/>
              </w:rPr>
            </w:pPr>
          </w:p>
        </w:tc>
        <w:tc>
          <w:tcPr>
            <w:tcW w:w="3828" w:type="dxa"/>
            <w:vMerge w:val="restart"/>
            <w:tcBorders>
              <w:top w:val="single" w:sz="4" w:space="0" w:color="000000"/>
              <w:left w:val="single" w:sz="4" w:space="0" w:color="000000"/>
              <w:bottom w:val="single" w:sz="4" w:space="0" w:color="auto"/>
              <w:right w:val="single" w:sz="4" w:space="0" w:color="000000"/>
            </w:tcBorders>
            <w:hideMark/>
          </w:tcPr>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Охотничьи ресурсы</w:t>
            </w:r>
          </w:p>
        </w:tc>
        <w:tc>
          <w:tcPr>
            <w:tcW w:w="3969" w:type="dxa"/>
            <w:gridSpan w:val="5"/>
            <w:tcBorders>
              <w:top w:val="single" w:sz="4" w:space="0" w:color="000000"/>
              <w:left w:val="single" w:sz="4" w:space="0" w:color="000000"/>
              <w:bottom w:val="single" w:sz="4" w:space="0" w:color="000000"/>
              <w:right w:val="single" w:sz="4" w:space="0" w:color="auto"/>
            </w:tcBorders>
            <w:hideMark/>
          </w:tcPr>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Численность охотничьих ресурсов за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5 лет</w:t>
            </w:r>
          </w:p>
        </w:tc>
        <w:tc>
          <w:tcPr>
            <w:tcW w:w="1099" w:type="dxa"/>
            <w:vMerge w:val="restart"/>
            <w:tcBorders>
              <w:top w:val="single" w:sz="4" w:space="0" w:color="000000"/>
              <w:left w:val="single" w:sz="4" w:space="0" w:color="auto"/>
              <w:bottom w:val="single" w:sz="4" w:space="0" w:color="auto"/>
              <w:right w:val="single" w:sz="4" w:space="0" w:color="000000"/>
            </w:tcBorders>
            <w:hideMark/>
          </w:tcPr>
          <w:p w:rsidR="00C645D3" w:rsidRDefault="00C645D3" w:rsidP="00C645D3">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за 5 лет</w:t>
            </w:r>
          </w:p>
        </w:tc>
      </w:tr>
      <w:tr w:rsidR="00C645D3" w:rsidTr="00C645D3">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C645D3" w:rsidRDefault="00C645D3" w:rsidP="00C645D3">
            <w:pPr>
              <w:spacing w:after="0" w:line="240" w:lineRule="auto"/>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C645D3" w:rsidRDefault="00C645D3" w:rsidP="00C645D3">
            <w:pPr>
              <w:spacing w:after="0" w:line="240" w:lineRule="auto"/>
              <w:rPr>
                <w:rFonts w:ascii="Times New Roman" w:eastAsia="Times New Roman" w:hAnsi="Times New Roman"/>
                <w:sz w:val="24"/>
                <w:szCs w:val="24"/>
              </w:rPr>
            </w:pPr>
          </w:p>
        </w:tc>
        <w:tc>
          <w:tcPr>
            <w:tcW w:w="708" w:type="dxa"/>
            <w:tcBorders>
              <w:top w:val="single" w:sz="4" w:space="0" w:color="000000"/>
              <w:left w:val="single" w:sz="4" w:space="0" w:color="000000"/>
              <w:bottom w:val="single" w:sz="4" w:space="0" w:color="auto"/>
              <w:right w:val="single" w:sz="4" w:space="0" w:color="auto"/>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2012</w:t>
            </w:r>
          </w:p>
        </w:tc>
        <w:tc>
          <w:tcPr>
            <w:tcW w:w="851"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2013</w:t>
            </w:r>
          </w:p>
        </w:tc>
        <w:tc>
          <w:tcPr>
            <w:tcW w:w="709"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2014</w:t>
            </w:r>
          </w:p>
        </w:tc>
        <w:tc>
          <w:tcPr>
            <w:tcW w:w="708"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2015</w:t>
            </w:r>
          </w:p>
        </w:tc>
        <w:tc>
          <w:tcPr>
            <w:tcW w:w="993"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2016</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C645D3" w:rsidRDefault="00C645D3" w:rsidP="00C645D3">
            <w:pPr>
              <w:spacing w:after="0" w:line="240" w:lineRule="auto"/>
              <w:rPr>
                <w:rFonts w:ascii="Times New Roman" w:eastAsia="Times New Roman" w:hAnsi="Times New Roman"/>
                <w:sz w:val="24"/>
                <w:szCs w:val="24"/>
              </w:rPr>
            </w:pPr>
          </w:p>
        </w:tc>
      </w:tr>
      <w:tr w:rsidR="00C645D3" w:rsidTr="00C645D3">
        <w:trPr>
          <w:trHeight w:val="570"/>
        </w:trPr>
        <w:tc>
          <w:tcPr>
            <w:tcW w:w="675" w:type="dxa"/>
            <w:tcBorders>
              <w:top w:val="single" w:sz="4" w:space="0" w:color="auto"/>
              <w:left w:val="single" w:sz="4" w:space="0" w:color="000000"/>
              <w:bottom w:val="single" w:sz="4" w:space="0" w:color="auto"/>
              <w:right w:val="single" w:sz="4" w:space="0" w:color="000000"/>
            </w:tcBorders>
          </w:tcPr>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C645D3" w:rsidRDefault="00C645D3" w:rsidP="00C645D3">
            <w:pPr>
              <w:pStyle w:val="ConsPlusNonformat"/>
              <w:jc w:val="both"/>
              <w:rPr>
                <w:rFonts w:ascii="Times New Roman" w:hAnsi="Times New Roman" w:cs="Times New Roman"/>
                <w:sz w:val="24"/>
                <w:szCs w:val="24"/>
              </w:rPr>
            </w:pPr>
          </w:p>
        </w:tc>
        <w:tc>
          <w:tcPr>
            <w:tcW w:w="3828" w:type="dxa"/>
            <w:tcBorders>
              <w:top w:val="single" w:sz="4" w:space="0" w:color="auto"/>
              <w:left w:val="single" w:sz="4" w:space="0" w:color="000000"/>
              <w:bottom w:val="single" w:sz="4" w:space="0" w:color="auto"/>
              <w:right w:val="single" w:sz="4" w:space="0" w:color="000000"/>
            </w:tcBorders>
            <w:hideMark/>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Копытные животные:</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Кабан</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Косуля</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Лось</w:t>
            </w:r>
          </w:p>
        </w:tc>
        <w:tc>
          <w:tcPr>
            <w:tcW w:w="708" w:type="dxa"/>
            <w:tcBorders>
              <w:top w:val="single" w:sz="4" w:space="0" w:color="auto"/>
              <w:left w:val="single" w:sz="4" w:space="0" w:color="000000"/>
              <w:bottom w:val="single" w:sz="4" w:space="0" w:color="auto"/>
              <w:right w:val="single" w:sz="4" w:space="0" w:color="auto"/>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A93874"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28</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sz w:val="24"/>
                <w:szCs w:val="24"/>
              </w:rPr>
            </w:pP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p w:rsidR="00C645D3" w:rsidRDefault="00A93874" w:rsidP="00C645D3">
            <w:pPr>
              <w:pStyle w:val="ConsPlusNonformat"/>
              <w:jc w:val="center"/>
              <w:rPr>
                <w:rFonts w:ascii="Times New Roman" w:hAnsi="Times New Roman"/>
                <w:sz w:val="24"/>
                <w:szCs w:val="24"/>
              </w:rPr>
            </w:pPr>
            <w:r>
              <w:rPr>
                <w:rFonts w:ascii="Times New Roman" w:hAnsi="Times New Roman"/>
                <w:sz w:val="24"/>
                <w:szCs w:val="24"/>
              </w:rPr>
              <w:t>31</w:t>
            </w: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sz w:val="24"/>
                <w:szCs w:val="24"/>
              </w:rPr>
            </w:pP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p w:rsidR="00C645D3" w:rsidRDefault="00A93874" w:rsidP="00C645D3">
            <w:pPr>
              <w:pStyle w:val="ConsPlusNonformat"/>
              <w:jc w:val="center"/>
              <w:rPr>
                <w:rFonts w:ascii="Times New Roman" w:hAnsi="Times New Roman"/>
                <w:sz w:val="24"/>
                <w:szCs w:val="24"/>
              </w:rPr>
            </w:pPr>
            <w:r>
              <w:rPr>
                <w:rFonts w:ascii="Times New Roman" w:hAnsi="Times New Roman"/>
                <w:sz w:val="24"/>
                <w:szCs w:val="24"/>
              </w:rPr>
              <w:t>38</w:t>
            </w: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sz w:val="24"/>
                <w:szCs w:val="24"/>
              </w:rPr>
            </w:pP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p w:rsidR="00C645D3" w:rsidRDefault="00A93874" w:rsidP="00C645D3">
            <w:pPr>
              <w:pStyle w:val="ConsPlusNonformat"/>
              <w:jc w:val="center"/>
              <w:rPr>
                <w:rFonts w:ascii="Times New Roman" w:hAnsi="Times New Roman"/>
                <w:sz w:val="24"/>
                <w:szCs w:val="24"/>
              </w:rPr>
            </w:pPr>
            <w:r>
              <w:rPr>
                <w:rFonts w:ascii="Times New Roman" w:hAnsi="Times New Roman"/>
                <w:sz w:val="24"/>
                <w:szCs w:val="24"/>
              </w:rPr>
              <w:t>49</w:t>
            </w: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sz w:val="24"/>
                <w:szCs w:val="24"/>
              </w:rPr>
            </w:pP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p w:rsidR="00C645D3" w:rsidRDefault="00A93874" w:rsidP="00C645D3">
            <w:pPr>
              <w:pStyle w:val="ConsPlusNonformat"/>
              <w:jc w:val="center"/>
              <w:rPr>
                <w:rFonts w:ascii="Times New Roman" w:hAnsi="Times New Roman"/>
                <w:sz w:val="24"/>
                <w:szCs w:val="24"/>
              </w:rPr>
            </w:pPr>
            <w:r>
              <w:rPr>
                <w:rFonts w:ascii="Times New Roman" w:hAnsi="Times New Roman"/>
                <w:sz w:val="24"/>
                <w:szCs w:val="24"/>
              </w:rPr>
              <w:t>68</w:t>
            </w:r>
          </w:p>
          <w:p w:rsidR="00C645D3" w:rsidRDefault="00C645D3" w:rsidP="00C645D3">
            <w:pPr>
              <w:pStyle w:val="ConsPlusNonformat"/>
              <w:jc w:val="center"/>
              <w:rPr>
                <w:rFonts w:ascii="Times New Roman" w:hAnsi="Times New Roman"/>
                <w:sz w:val="24"/>
                <w:szCs w:val="24"/>
              </w:rPr>
            </w:pPr>
            <w:r>
              <w:rPr>
                <w:rFonts w:ascii="Times New Roman" w:hAnsi="Times New Roman"/>
                <w:sz w:val="24"/>
                <w:szCs w:val="24"/>
              </w:rPr>
              <w:t>-</w:t>
            </w:r>
          </w:p>
        </w:tc>
        <w:tc>
          <w:tcPr>
            <w:tcW w:w="1099" w:type="dxa"/>
            <w:tcBorders>
              <w:top w:val="single" w:sz="4" w:space="0" w:color="auto"/>
              <w:left w:val="single" w:sz="4" w:space="0" w:color="auto"/>
              <w:bottom w:val="single" w:sz="4" w:space="0" w:color="auto"/>
              <w:right w:val="single" w:sz="4" w:space="0" w:color="000000"/>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A93874"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43</w:t>
            </w:r>
          </w:p>
          <w:p w:rsidR="00C645D3" w:rsidRDefault="00C645D3" w:rsidP="00C645D3">
            <w:pPr>
              <w:jc w:val="center"/>
              <w:rPr>
                <w:rFonts w:ascii="Times New Roman" w:eastAsia="Times New Roman" w:hAnsi="Times New Roman"/>
                <w:sz w:val="24"/>
                <w:szCs w:val="24"/>
              </w:rPr>
            </w:pPr>
            <w:r>
              <w:rPr>
                <w:rFonts w:ascii="Times New Roman" w:hAnsi="Times New Roman"/>
                <w:sz w:val="24"/>
                <w:szCs w:val="24"/>
              </w:rPr>
              <w:t>-</w:t>
            </w:r>
          </w:p>
        </w:tc>
      </w:tr>
      <w:tr w:rsidR="00C645D3" w:rsidTr="00C645D3">
        <w:trPr>
          <w:trHeight w:val="570"/>
        </w:trPr>
        <w:tc>
          <w:tcPr>
            <w:tcW w:w="675" w:type="dxa"/>
            <w:tcBorders>
              <w:top w:val="single" w:sz="4" w:space="0" w:color="auto"/>
              <w:left w:val="single" w:sz="4" w:space="0" w:color="000000"/>
              <w:bottom w:val="single" w:sz="4" w:space="0" w:color="auto"/>
              <w:right w:val="single" w:sz="4" w:space="0" w:color="000000"/>
            </w:tcBorders>
          </w:tcPr>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3828" w:type="dxa"/>
            <w:tcBorders>
              <w:top w:val="single" w:sz="4" w:space="0" w:color="auto"/>
              <w:left w:val="single" w:sz="4" w:space="0" w:color="000000"/>
              <w:bottom w:val="single" w:sz="4" w:space="0" w:color="auto"/>
              <w:right w:val="single" w:sz="4" w:space="0" w:color="000000"/>
            </w:tcBorders>
            <w:hideMark/>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Медведи:</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Медведь бурый</w:t>
            </w:r>
          </w:p>
        </w:tc>
        <w:tc>
          <w:tcPr>
            <w:tcW w:w="708" w:type="dxa"/>
            <w:tcBorders>
              <w:top w:val="single" w:sz="4" w:space="0" w:color="auto"/>
              <w:left w:val="single" w:sz="4" w:space="0" w:color="000000"/>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645D3" w:rsidRDefault="00C645D3" w:rsidP="00C645D3">
            <w:pPr>
              <w:spacing w:after="0" w:line="240" w:lineRule="auto"/>
              <w:jc w:val="center"/>
              <w:rPr>
                <w:rFonts w:ascii="Times New Roman" w:eastAsia="Times New Roman" w:hAnsi="Times New Roman"/>
                <w:sz w:val="24"/>
                <w:szCs w:val="24"/>
              </w:rPr>
            </w:pPr>
          </w:p>
          <w:p w:rsidR="00C645D3" w:rsidRDefault="00C645D3" w:rsidP="00C645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spacing w:after="0" w:line="240" w:lineRule="auto"/>
              <w:jc w:val="center"/>
              <w:rPr>
                <w:rFonts w:ascii="Times New Roman" w:eastAsia="Times New Roman" w:hAnsi="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C645D3" w:rsidRDefault="00C645D3" w:rsidP="00C645D3">
            <w:pPr>
              <w:spacing w:after="0" w:line="240" w:lineRule="auto"/>
              <w:jc w:val="center"/>
              <w:rPr>
                <w:rFonts w:ascii="Times New Roman" w:eastAsia="Times New Roman" w:hAnsi="Times New Roman"/>
                <w:sz w:val="24"/>
                <w:szCs w:val="24"/>
              </w:rPr>
            </w:pPr>
          </w:p>
          <w:p w:rsidR="00C645D3" w:rsidRDefault="00C645D3" w:rsidP="00C645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099" w:type="dxa"/>
            <w:tcBorders>
              <w:top w:val="single" w:sz="4" w:space="0" w:color="auto"/>
              <w:left w:val="single" w:sz="4" w:space="0" w:color="auto"/>
              <w:bottom w:val="single" w:sz="4" w:space="0" w:color="auto"/>
              <w:right w:val="single" w:sz="4" w:space="0" w:color="000000"/>
            </w:tcBorders>
          </w:tcPr>
          <w:p w:rsidR="00C645D3" w:rsidRDefault="00C645D3" w:rsidP="00C645D3">
            <w:pPr>
              <w:spacing w:after="0" w:line="240" w:lineRule="auto"/>
              <w:jc w:val="center"/>
              <w:rPr>
                <w:rFonts w:ascii="Times New Roman" w:eastAsia="Times New Roman" w:hAnsi="Times New Roman"/>
                <w:sz w:val="24"/>
                <w:szCs w:val="24"/>
              </w:rPr>
            </w:pPr>
          </w:p>
          <w:p w:rsidR="00C645D3" w:rsidRDefault="00C645D3" w:rsidP="00C645D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C645D3" w:rsidTr="00C645D3">
        <w:trPr>
          <w:trHeight w:val="2160"/>
        </w:trPr>
        <w:tc>
          <w:tcPr>
            <w:tcW w:w="675" w:type="dxa"/>
            <w:tcBorders>
              <w:top w:val="single" w:sz="4" w:space="0" w:color="000000"/>
              <w:left w:val="single" w:sz="4" w:space="0" w:color="000000"/>
              <w:bottom w:val="single" w:sz="4" w:space="0" w:color="auto"/>
              <w:right w:val="single" w:sz="4" w:space="0" w:color="000000"/>
            </w:tcBorders>
            <w:hideMark/>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sz="4" w:space="0" w:color="000000"/>
              <w:left w:val="single" w:sz="4" w:space="0" w:color="000000"/>
              <w:bottom w:val="single" w:sz="4" w:space="0" w:color="auto"/>
              <w:right w:val="single" w:sz="4" w:space="0" w:color="000000"/>
            </w:tcBorders>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Пушные животные:</w:t>
            </w:r>
          </w:p>
          <w:p w:rsidR="00C645D3" w:rsidRPr="00795222" w:rsidRDefault="00C645D3" w:rsidP="00C645D3">
            <w:pPr>
              <w:pStyle w:val="ConsPlusNonformat"/>
              <w:jc w:val="both"/>
              <w:rPr>
                <w:rFonts w:ascii="Times New Roman" w:hAnsi="Times New Roman" w:cs="Times New Roman"/>
                <w:sz w:val="24"/>
                <w:szCs w:val="24"/>
              </w:rPr>
            </w:pPr>
            <w:r w:rsidRPr="00795222">
              <w:rPr>
                <w:rFonts w:ascii="Times New Roman" w:hAnsi="Times New Roman" w:cs="Times New Roman"/>
                <w:sz w:val="24"/>
                <w:szCs w:val="24"/>
              </w:rPr>
              <w:t>Барсук</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Белка обыкновенная</w:t>
            </w:r>
          </w:p>
          <w:p w:rsidR="00C645D3" w:rsidRPr="00FF48AF" w:rsidRDefault="00C645D3" w:rsidP="00C645D3">
            <w:pPr>
              <w:pStyle w:val="ConsPlusNonformat"/>
              <w:jc w:val="both"/>
              <w:rPr>
                <w:rFonts w:ascii="Times New Roman" w:hAnsi="Times New Roman" w:cs="Times New Roman"/>
                <w:sz w:val="24"/>
                <w:szCs w:val="24"/>
              </w:rPr>
            </w:pPr>
            <w:r w:rsidRPr="00FF48AF">
              <w:rPr>
                <w:rFonts w:ascii="Times New Roman" w:hAnsi="Times New Roman" w:cs="Times New Roman"/>
                <w:sz w:val="24"/>
                <w:szCs w:val="24"/>
              </w:rPr>
              <w:t>Бобр европейский</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Бурундук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Волк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Горностай</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Заяц беляк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Заяц русак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Колонок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Корсак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Крот</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Куница</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Ласка</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Лисица</w:t>
            </w:r>
          </w:p>
          <w:p w:rsidR="00C645D3" w:rsidRPr="0070216C" w:rsidRDefault="00C645D3" w:rsidP="00C645D3">
            <w:pPr>
              <w:pStyle w:val="ConsPlusNonformat"/>
              <w:jc w:val="both"/>
              <w:rPr>
                <w:rFonts w:ascii="Times New Roman" w:hAnsi="Times New Roman" w:cs="Times New Roman"/>
                <w:sz w:val="24"/>
                <w:szCs w:val="24"/>
              </w:rPr>
            </w:pPr>
            <w:r w:rsidRPr="0070216C">
              <w:rPr>
                <w:rFonts w:ascii="Times New Roman" w:hAnsi="Times New Roman" w:cs="Times New Roman"/>
                <w:sz w:val="24"/>
                <w:szCs w:val="24"/>
              </w:rPr>
              <w:t>Норка американская</w:t>
            </w:r>
          </w:p>
          <w:p w:rsidR="00C645D3" w:rsidRPr="00FF48AF" w:rsidRDefault="00C645D3" w:rsidP="00C645D3">
            <w:pPr>
              <w:pStyle w:val="ConsPlusNonformat"/>
              <w:jc w:val="both"/>
              <w:rPr>
                <w:rFonts w:ascii="Times New Roman" w:hAnsi="Times New Roman" w:cs="Times New Roman"/>
                <w:sz w:val="24"/>
                <w:szCs w:val="24"/>
              </w:rPr>
            </w:pPr>
            <w:r w:rsidRPr="00FF48AF">
              <w:rPr>
                <w:rFonts w:ascii="Times New Roman" w:hAnsi="Times New Roman" w:cs="Times New Roman"/>
                <w:sz w:val="24"/>
                <w:szCs w:val="24"/>
              </w:rPr>
              <w:t>Ондатра</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Полевка водяная</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Рысь</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Росомаха</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Соболь</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Собака енотовидная</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Сурок серый</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Суслик</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Хорь степной</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Хомяк</w:t>
            </w:r>
          </w:p>
          <w:p w:rsidR="00C645D3" w:rsidRDefault="00C645D3" w:rsidP="00C645D3">
            <w:pPr>
              <w:pStyle w:val="ConsPlusNonformat"/>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auto"/>
              <w:right w:val="single" w:sz="4" w:space="0" w:color="auto"/>
            </w:tcBorders>
          </w:tcPr>
          <w:p w:rsidR="00C645D3" w:rsidRDefault="00C645D3" w:rsidP="00C645D3">
            <w:pPr>
              <w:pStyle w:val="ConsPlusNonformat"/>
              <w:jc w:val="both"/>
              <w:rPr>
                <w:rFonts w:ascii="Times New Roman" w:hAnsi="Times New Roman" w:cs="Times New Roman"/>
                <w:sz w:val="24"/>
                <w:szCs w:val="24"/>
              </w:rPr>
            </w:pPr>
          </w:p>
          <w:p w:rsidR="00C645D3" w:rsidRDefault="00026AC5"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14</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15</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44</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14</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17</w:t>
            </w:r>
          </w:p>
          <w:p w:rsidR="00C645D3" w:rsidRDefault="00054B74"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33</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27</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343</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29</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both"/>
              <w:rPr>
                <w:rFonts w:ascii="Times New Roman" w:hAnsi="Times New Roman"/>
                <w:sz w:val="24"/>
                <w:szCs w:val="24"/>
              </w:rPr>
            </w:pPr>
          </w:p>
          <w:p w:rsidR="00C645D3" w:rsidRDefault="00026AC5" w:rsidP="00C645D3">
            <w:pPr>
              <w:pStyle w:val="ConsPlusNonformat"/>
              <w:jc w:val="both"/>
              <w:rPr>
                <w:rFonts w:ascii="Times New Roman" w:hAnsi="Times New Roman"/>
                <w:sz w:val="24"/>
                <w:szCs w:val="24"/>
              </w:rPr>
            </w:pPr>
            <w:r>
              <w:rPr>
                <w:rFonts w:ascii="Times New Roman" w:hAnsi="Times New Roman"/>
                <w:sz w:val="24"/>
                <w:szCs w:val="24"/>
              </w:rPr>
              <w:t>14</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2</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F358C8" w:rsidP="00C645D3">
            <w:pPr>
              <w:pStyle w:val="ConsPlusNonformat"/>
              <w:jc w:val="both"/>
              <w:rPr>
                <w:rFonts w:ascii="Times New Roman" w:hAnsi="Times New Roman"/>
                <w:sz w:val="24"/>
                <w:szCs w:val="24"/>
              </w:rPr>
            </w:pPr>
            <w:r>
              <w:rPr>
                <w:rFonts w:ascii="Times New Roman" w:hAnsi="Times New Roman"/>
                <w:sz w:val="24"/>
                <w:szCs w:val="24"/>
              </w:rPr>
              <w:t>16</w:t>
            </w:r>
          </w:p>
          <w:p w:rsidR="00C645D3" w:rsidRDefault="00F358C8" w:rsidP="00C645D3">
            <w:pPr>
              <w:pStyle w:val="ConsPlusNonformat"/>
              <w:jc w:val="both"/>
              <w:rPr>
                <w:rFonts w:ascii="Times New Roman" w:hAnsi="Times New Roman"/>
                <w:sz w:val="24"/>
                <w:szCs w:val="24"/>
              </w:rPr>
            </w:pPr>
            <w:r>
              <w:rPr>
                <w:rFonts w:ascii="Times New Roman" w:hAnsi="Times New Roman"/>
                <w:sz w:val="24"/>
                <w:szCs w:val="24"/>
              </w:rPr>
              <w:t>54</w:t>
            </w:r>
          </w:p>
          <w:p w:rsidR="00C645D3" w:rsidRDefault="00F358C8" w:rsidP="00C645D3">
            <w:pPr>
              <w:pStyle w:val="ConsPlusNonformat"/>
              <w:jc w:val="both"/>
              <w:rPr>
                <w:rFonts w:ascii="Times New Roman" w:hAnsi="Times New Roman"/>
                <w:sz w:val="24"/>
                <w:szCs w:val="24"/>
              </w:rPr>
            </w:pPr>
            <w:r>
              <w:rPr>
                <w:rFonts w:ascii="Times New Roman" w:hAnsi="Times New Roman"/>
                <w:sz w:val="24"/>
                <w:szCs w:val="24"/>
              </w:rPr>
              <w:t>15</w:t>
            </w:r>
          </w:p>
          <w:p w:rsidR="00C645D3" w:rsidRDefault="00F358C8" w:rsidP="00C645D3">
            <w:pPr>
              <w:pStyle w:val="ConsPlusNonformat"/>
              <w:jc w:val="both"/>
              <w:rPr>
                <w:rFonts w:ascii="Times New Roman" w:hAnsi="Times New Roman"/>
                <w:sz w:val="24"/>
                <w:szCs w:val="24"/>
              </w:rPr>
            </w:pPr>
            <w:r>
              <w:rPr>
                <w:rFonts w:ascii="Times New Roman" w:hAnsi="Times New Roman"/>
                <w:sz w:val="24"/>
                <w:szCs w:val="24"/>
              </w:rPr>
              <w:t>14</w:t>
            </w:r>
          </w:p>
          <w:p w:rsidR="00C645D3" w:rsidRDefault="00054B74" w:rsidP="00C645D3">
            <w:pPr>
              <w:pStyle w:val="ConsPlusNonformat"/>
              <w:jc w:val="both"/>
              <w:rPr>
                <w:rFonts w:ascii="Times New Roman" w:hAnsi="Times New Roman"/>
                <w:sz w:val="24"/>
                <w:szCs w:val="24"/>
              </w:rPr>
            </w:pPr>
            <w:r>
              <w:rPr>
                <w:rFonts w:ascii="Times New Roman" w:hAnsi="Times New Roman"/>
                <w:sz w:val="24"/>
                <w:szCs w:val="24"/>
              </w:rPr>
              <w:t>19</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054B74" w:rsidP="00C645D3">
            <w:pPr>
              <w:pStyle w:val="ConsPlusNonformat"/>
              <w:jc w:val="both"/>
              <w:rPr>
                <w:rFonts w:ascii="Times New Roman" w:hAnsi="Times New Roman"/>
                <w:sz w:val="24"/>
                <w:szCs w:val="24"/>
              </w:rPr>
            </w:pPr>
            <w:r>
              <w:rPr>
                <w:rFonts w:ascii="Times New Roman" w:hAnsi="Times New Roman"/>
                <w:sz w:val="24"/>
                <w:szCs w:val="24"/>
              </w:rPr>
              <w:t>8</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10619B" w:rsidP="00C645D3">
            <w:pPr>
              <w:pStyle w:val="ConsPlusNonformat"/>
              <w:jc w:val="both"/>
              <w:rPr>
                <w:rFonts w:ascii="Times New Roman" w:hAnsi="Times New Roman"/>
                <w:sz w:val="24"/>
                <w:szCs w:val="24"/>
              </w:rPr>
            </w:pPr>
            <w:r>
              <w:rPr>
                <w:rFonts w:ascii="Times New Roman" w:hAnsi="Times New Roman"/>
                <w:sz w:val="24"/>
                <w:szCs w:val="24"/>
              </w:rPr>
              <w:t>29</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10619B" w:rsidP="00C645D3">
            <w:pPr>
              <w:pStyle w:val="ConsPlusNonformat"/>
              <w:jc w:val="both"/>
              <w:rPr>
                <w:rFonts w:ascii="Times New Roman" w:hAnsi="Times New Roman"/>
                <w:sz w:val="24"/>
                <w:szCs w:val="24"/>
              </w:rPr>
            </w:pPr>
            <w:r>
              <w:rPr>
                <w:rFonts w:ascii="Times New Roman" w:hAnsi="Times New Roman"/>
                <w:sz w:val="24"/>
                <w:szCs w:val="24"/>
              </w:rPr>
              <w:t>106</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2</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p w:rsidR="00C645D3" w:rsidRDefault="0010619B" w:rsidP="00C645D3">
            <w:pPr>
              <w:pStyle w:val="ConsPlusNonformat"/>
              <w:jc w:val="both"/>
              <w:rPr>
                <w:rFonts w:ascii="Times New Roman" w:hAnsi="Times New Roman"/>
                <w:sz w:val="24"/>
                <w:szCs w:val="24"/>
              </w:rPr>
            </w:pPr>
            <w:r>
              <w:rPr>
                <w:rFonts w:ascii="Times New Roman" w:hAnsi="Times New Roman"/>
                <w:sz w:val="24"/>
                <w:szCs w:val="24"/>
              </w:rPr>
              <w:t>26</w:t>
            </w:r>
          </w:p>
          <w:p w:rsidR="00C645D3" w:rsidRDefault="00C645D3" w:rsidP="00C645D3">
            <w:pPr>
              <w:pStyle w:val="ConsPlusNonformat"/>
              <w:jc w:val="both"/>
              <w:rPr>
                <w:rFonts w:ascii="Times New Roman" w:hAnsi="Times New Roman"/>
                <w:sz w:val="24"/>
                <w:szCs w:val="24"/>
              </w:rPr>
            </w:pPr>
            <w:r>
              <w:rPr>
                <w:rFonts w:ascii="Times New Roman" w:hAnsi="Times New Roman"/>
                <w:sz w:val="24"/>
                <w:szCs w:val="24"/>
              </w:rPr>
              <w:t>-</w:t>
            </w:r>
          </w:p>
        </w:tc>
        <w:tc>
          <w:tcPr>
            <w:tcW w:w="709"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both"/>
              <w:rPr>
                <w:rFonts w:ascii="Times New Roman" w:hAnsi="Times New Roman" w:cs="Times New Roman"/>
                <w:sz w:val="24"/>
                <w:szCs w:val="24"/>
              </w:rPr>
            </w:pPr>
          </w:p>
          <w:p w:rsidR="00C645D3" w:rsidRDefault="00026AC5"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14</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23</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78</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14</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26</w:t>
            </w:r>
          </w:p>
          <w:p w:rsidR="00C645D3" w:rsidRDefault="00054B74"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23</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054B74"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11</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27</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106</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27</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both"/>
              <w:rPr>
                <w:rFonts w:ascii="Times New Roman" w:hAnsi="Times New Roman" w:cs="Times New Roman"/>
                <w:sz w:val="24"/>
                <w:szCs w:val="24"/>
              </w:rPr>
            </w:pPr>
          </w:p>
          <w:p w:rsidR="00C645D3" w:rsidRDefault="00026AC5"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15</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22</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126</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18</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13</w:t>
            </w:r>
          </w:p>
          <w:p w:rsidR="00C645D3" w:rsidRDefault="00054B74"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28</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054B74"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29</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37</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13</w:t>
            </w:r>
            <w:r w:rsidR="00C645D3">
              <w:rPr>
                <w:rFonts w:ascii="Times New Roman" w:hAnsi="Times New Roman" w:cs="Times New Roman"/>
                <w:sz w:val="24"/>
                <w:szCs w:val="24"/>
              </w:rPr>
              <w:t>2</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both"/>
              <w:rPr>
                <w:rFonts w:ascii="Times New Roman" w:hAnsi="Times New Roman" w:cs="Times New Roman"/>
                <w:sz w:val="24"/>
                <w:szCs w:val="24"/>
              </w:rPr>
            </w:pPr>
          </w:p>
          <w:p w:rsidR="00C645D3" w:rsidRDefault="00026AC5"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15</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8</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13</w:t>
            </w:r>
            <w:r w:rsidR="00C645D3">
              <w:rPr>
                <w:rFonts w:ascii="Times New Roman" w:hAnsi="Times New Roman" w:cs="Times New Roman"/>
                <w:sz w:val="24"/>
                <w:szCs w:val="24"/>
              </w:rPr>
              <w:t>7</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27</w:t>
            </w:r>
          </w:p>
          <w:p w:rsidR="00C645D3" w:rsidRDefault="00F358C8"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15</w:t>
            </w:r>
          </w:p>
          <w:p w:rsidR="00C645D3" w:rsidRDefault="00054B74"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24</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4</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31</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13</w:t>
            </w:r>
            <w:r w:rsidR="00C645D3">
              <w:rPr>
                <w:rFonts w:ascii="Times New Roman" w:hAnsi="Times New Roman" w:cs="Times New Roman"/>
                <w:sz w:val="24"/>
                <w:szCs w:val="24"/>
              </w:rPr>
              <w:t>2</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17</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1099" w:type="dxa"/>
            <w:tcBorders>
              <w:top w:val="single" w:sz="4" w:space="0" w:color="000000"/>
              <w:left w:val="single" w:sz="4" w:space="0" w:color="auto"/>
              <w:bottom w:val="single" w:sz="4" w:space="0" w:color="auto"/>
              <w:right w:val="single" w:sz="4" w:space="0" w:color="000000"/>
            </w:tcBorders>
          </w:tcPr>
          <w:p w:rsidR="00C645D3" w:rsidRDefault="00C645D3" w:rsidP="00C645D3">
            <w:pPr>
              <w:pStyle w:val="ConsPlusNonformat"/>
              <w:jc w:val="center"/>
              <w:rPr>
                <w:rFonts w:ascii="Times New Roman" w:hAnsi="Times New Roman" w:cs="Times New Roman"/>
                <w:sz w:val="24"/>
                <w:szCs w:val="24"/>
              </w:rPr>
            </w:pPr>
          </w:p>
          <w:p w:rsidR="00C645D3" w:rsidRDefault="00026AC5"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14</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F358C8"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16</w:t>
            </w:r>
          </w:p>
          <w:p w:rsidR="00C645D3" w:rsidRDefault="00F358C8"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87</w:t>
            </w:r>
          </w:p>
          <w:p w:rsidR="00C645D3" w:rsidRDefault="00F358C8"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17</w:t>
            </w:r>
          </w:p>
          <w:p w:rsidR="00C645D3" w:rsidRDefault="00F358C8"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17</w:t>
            </w:r>
          </w:p>
          <w:p w:rsidR="00C645D3" w:rsidRDefault="00054B74"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26</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054B74"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11</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30</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164</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21</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C645D3" w:rsidTr="00C645D3">
        <w:trPr>
          <w:trHeight w:val="1976"/>
        </w:trPr>
        <w:tc>
          <w:tcPr>
            <w:tcW w:w="675" w:type="dxa"/>
            <w:tcBorders>
              <w:top w:val="single" w:sz="4" w:space="0" w:color="000000"/>
              <w:left w:val="single" w:sz="4" w:space="0" w:color="000000"/>
              <w:bottom w:val="single" w:sz="4" w:space="0" w:color="auto"/>
              <w:right w:val="single" w:sz="4" w:space="0" w:color="000000"/>
            </w:tcBorders>
            <w:hideMark/>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sz="4" w:space="0" w:color="000000"/>
              <w:left w:val="single" w:sz="4" w:space="0" w:color="000000"/>
              <w:bottom w:val="single" w:sz="4" w:space="0" w:color="auto"/>
              <w:right w:val="single" w:sz="4" w:space="0" w:color="000000"/>
            </w:tcBorders>
            <w:hideMark/>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Птицы (оседлые виды):</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Глухарь</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Куропатка белая</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Куропатка серая</w:t>
            </w:r>
          </w:p>
          <w:p w:rsidR="00C645D3" w:rsidRDefault="00C645D3" w:rsidP="00C645D3">
            <w:pPr>
              <w:pStyle w:val="ConsPlusNonformat"/>
              <w:jc w:val="both"/>
              <w:rPr>
                <w:rFonts w:ascii="Times New Roman" w:hAnsi="Times New Roman" w:cs="Times New Roman"/>
                <w:sz w:val="24"/>
                <w:szCs w:val="24"/>
              </w:rPr>
            </w:pPr>
            <w:r>
              <w:rPr>
                <w:rFonts w:ascii="Times New Roman" w:hAnsi="Times New Roman" w:cs="Times New Roman"/>
                <w:sz w:val="24"/>
                <w:szCs w:val="24"/>
              </w:rPr>
              <w:t>Рябчик</w:t>
            </w:r>
          </w:p>
          <w:p w:rsidR="00C645D3" w:rsidRDefault="00C645D3" w:rsidP="00C645D3">
            <w:pPr>
              <w:pStyle w:val="ConsPlusNonformat"/>
              <w:widowControl/>
              <w:jc w:val="both"/>
              <w:rPr>
                <w:rFonts w:ascii="Times New Roman" w:hAnsi="Times New Roman" w:cs="Times New Roman"/>
                <w:color w:val="FF0000"/>
                <w:sz w:val="24"/>
                <w:szCs w:val="24"/>
              </w:rPr>
            </w:pPr>
            <w:r>
              <w:rPr>
                <w:rFonts w:ascii="Times New Roman" w:hAnsi="Times New Roman" w:cs="Times New Roman"/>
                <w:sz w:val="24"/>
                <w:szCs w:val="24"/>
              </w:rPr>
              <w:t>Тетерев</w:t>
            </w:r>
          </w:p>
        </w:tc>
        <w:tc>
          <w:tcPr>
            <w:tcW w:w="708" w:type="dxa"/>
            <w:tcBorders>
              <w:top w:val="single" w:sz="4" w:space="0" w:color="000000"/>
              <w:left w:val="single" w:sz="4" w:space="0" w:color="000000"/>
              <w:bottom w:val="single" w:sz="4" w:space="0" w:color="auto"/>
              <w:right w:val="single" w:sz="4" w:space="0" w:color="auto"/>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6</w:t>
            </w:r>
            <w:r w:rsidR="0010619B">
              <w:rPr>
                <w:rFonts w:ascii="Times New Roman" w:hAnsi="Times New Roman" w:cs="Times New Roman"/>
                <w:sz w:val="24"/>
                <w:szCs w:val="24"/>
              </w:rPr>
              <w:t>0</w:t>
            </w:r>
          </w:p>
        </w:tc>
        <w:tc>
          <w:tcPr>
            <w:tcW w:w="851"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30</w:t>
            </w:r>
          </w:p>
          <w:p w:rsidR="00C645D3" w:rsidRDefault="00C645D3" w:rsidP="00C645D3">
            <w:pPr>
              <w:pStyle w:val="ConsPlusNonformat"/>
              <w:rPr>
                <w:rFonts w:ascii="Times New Roman" w:hAnsi="Times New Roman"/>
                <w:sz w:val="24"/>
                <w:szCs w:val="24"/>
              </w:rPr>
            </w:pPr>
          </w:p>
        </w:tc>
        <w:tc>
          <w:tcPr>
            <w:tcW w:w="709"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32</w:t>
            </w:r>
          </w:p>
          <w:p w:rsidR="00C645D3" w:rsidRDefault="00C645D3" w:rsidP="00C645D3">
            <w:pPr>
              <w:pStyle w:val="ConsPlusNonformat"/>
              <w:rPr>
                <w:rFonts w:ascii="Times New Roman" w:hAnsi="Times New Roman" w:cs="Times New Roman"/>
                <w:sz w:val="24"/>
                <w:szCs w:val="24"/>
              </w:rPr>
            </w:pPr>
          </w:p>
        </w:tc>
        <w:tc>
          <w:tcPr>
            <w:tcW w:w="708"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260</w:t>
            </w:r>
          </w:p>
          <w:p w:rsidR="00C645D3" w:rsidRDefault="00C645D3" w:rsidP="00C645D3">
            <w:pPr>
              <w:pStyle w:val="ConsPlusNonformat"/>
              <w:rPr>
                <w:rFonts w:ascii="Times New Roman" w:hAnsi="Times New Roman" w:cs="Times New Roman"/>
                <w:sz w:val="24"/>
                <w:szCs w:val="24"/>
              </w:rPr>
            </w:pPr>
          </w:p>
        </w:tc>
        <w:tc>
          <w:tcPr>
            <w:tcW w:w="993"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41</w:t>
            </w:r>
          </w:p>
          <w:p w:rsidR="00C645D3" w:rsidRDefault="00C645D3" w:rsidP="00C645D3">
            <w:pPr>
              <w:pStyle w:val="ConsPlusNonformat"/>
              <w:rPr>
                <w:rFonts w:ascii="Times New Roman" w:hAnsi="Times New Roman" w:cs="Times New Roman"/>
                <w:sz w:val="24"/>
                <w:szCs w:val="24"/>
              </w:rPr>
            </w:pPr>
          </w:p>
        </w:tc>
        <w:tc>
          <w:tcPr>
            <w:tcW w:w="1099" w:type="dxa"/>
            <w:tcBorders>
              <w:top w:val="single" w:sz="4" w:space="0" w:color="000000"/>
              <w:left w:val="single" w:sz="4" w:space="0" w:color="auto"/>
              <w:bottom w:val="single" w:sz="4" w:space="0" w:color="auto"/>
              <w:right w:val="single" w:sz="4" w:space="0" w:color="000000"/>
            </w:tcBorders>
          </w:tcPr>
          <w:p w:rsidR="00C645D3" w:rsidRDefault="00C645D3" w:rsidP="00C645D3">
            <w:pPr>
              <w:pStyle w:val="ConsPlusNonformat"/>
              <w:jc w:val="center"/>
              <w:rPr>
                <w:rFonts w:ascii="Times New Roman" w:hAnsi="Times New Roman" w:cs="Times New Roman"/>
                <w:sz w:val="24"/>
                <w:szCs w:val="24"/>
              </w:rPr>
            </w:pP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p w:rsidR="00C645D3" w:rsidRDefault="00C645D3"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jc w:val="center"/>
              <w:rPr>
                <w:rFonts w:ascii="Times New Roman" w:hAnsi="Times New Roman" w:cs="Times New Roman"/>
                <w:sz w:val="24"/>
                <w:szCs w:val="24"/>
              </w:rPr>
            </w:pPr>
            <w:r>
              <w:rPr>
                <w:rFonts w:ascii="Times New Roman" w:hAnsi="Times New Roman" w:cs="Times New Roman"/>
                <w:sz w:val="24"/>
                <w:szCs w:val="24"/>
              </w:rPr>
              <w:t>85</w:t>
            </w:r>
          </w:p>
          <w:p w:rsidR="00C645D3" w:rsidRDefault="00C645D3" w:rsidP="00C645D3">
            <w:pPr>
              <w:pStyle w:val="ConsPlusNonformat"/>
              <w:rPr>
                <w:rFonts w:ascii="Times New Roman" w:hAnsi="Times New Roman" w:cs="Times New Roman"/>
                <w:sz w:val="24"/>
                <w:szCs w:val="24"/>
              </w:rPr>
            </w:pPr>
          </w:p>
        </w:tc>
      </w:tr>
      <w:tr w:rsidR="00C645D3" w:rsidTr="00C645D3">
        <w:trPr>
          <w:trHeight w:val="4524"/>
        </w:trPr>
        <w:tc>
          <w:tcPr>
            <w:tcW w:w="675" w:type="dxa"/>
            <w:tcBorders>
              <w:top w:val="single" w:sz="4" w:space="0" w:color="000000"/>
              <w:left w:val="single" w:sz="4" w:space="0" w:color="000000"/>
              <w:bottom w:val="single" w:sz="4" w:space="0" w:color="auto"/>
              <w:right w:val="single" w:sz="4" w:space="0" w:color="000000"/>
            </w:tcBorders>
            <w:hideMark/>
          </w:tcPr>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828" w:type="dxa"/>
            <w:tcBorders>
              <w:top w:val="single" w:sz="4" w:space="0" w:color="000000"/>
              <w:left w:val="single" w:sz="4" w:space="0" w:color="000000"/>
              <w:bottom w:val="single" w:sz="4" w:space="0" w:color="auto"/>
              <w:right w:val="single" w:sz="4" w:space="0" w:color="000000"/>
            </w:tcBorders>
          </w:tcPr>
          <w:p w:rsidR="00C645D3" w:rsidRDefault="00C645D3" w:rsidP="00C645D3">
            <w:pPr>
              <w:pStyle w:val="ConsPlusCell"/>
              <w:widowControl/>
              <w:rPr>
                <w:rFonts w:ascii="Times New Roman" w:hAnsi="Times New Roman" w:cs="Times New Roman"/>
                <w:sz w:val="24"/>
                <w:szCs w:val="24"/>
              </w:rPr>
            </w:pPr>
            <w:r>
              <w:rPr>
                <w:rFonts w:ascii="Times New Roman" w:hAnsi="Times New Roman" w:cs="Times New Roman"/>
                <w:sz w:val="24"/>
                <w:szCs w:val="24"/>
              </w:rPr>
              <w:t>Другие млекопитающие и птицы:</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Бекас</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Вальдшнеп</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Веретенник большой</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Ворона</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Грач</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Голуби</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Горлицы</w:t>
            </w:r>
          </w:p>
          <w:p w:rsidR="00C645D3" w:rsidRPr="00FF48AF" w:rsidRDefault="00C645D3" w:rsidP="00C645D3">
            <w:pPr>
              <w:pStyle w:val="ConsPlusNonformat"/>
              <w:widowControl/>
              <w:jc w:val="both"/>
              <w:rPr>
                <w:rFonts w:ascii="Times New Roman" w:hAnsi="Times New Roman" w:cs="Times New Roman"/>
                <w:sz w:val="24"/>
                <w:szCs w:val="24"/>
              </w:rPr>
            </w:pPr>
            <w:r w:rsidRPr="00FF48AF">
              <w:rPr>
                <w:rFonts w:ascii="Times New Roman" w:hAnsi="Times New Roman" w:cs="Times New Roman"/>
                <w:sz w:val="24"/>
                <w:szCs w:val="24"/>
              </w:rPr>
              <w:t xml:space="preserve">Гуси </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Дрозды</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Дупель</w:t>
            </w:r>
          </w:p>
          <w:p w:rsidR="00C645D3" w:rsidRPr="00FF48AF" w:rsidRDefault="00C645D3" w:rsidP="00C645D3">
            <w:pPr>
              <w:pStyle w:val="ConsPlusNonformat"/>
              <w:widowControl/>
              <w:jc w:val="both"/>
              <w:rPr>
                <w:rFonts w:ascii="Times New Roman" w:hAnsi="Times New Roman" w:cs="Times New Roman"/>
                <w:sz w:val="24"/>
                <w:szCs w:val="24"/>
              </w:rPr>
            </w:pPr>
            <w:r w:rsidRPr="00FF48AF">
              <w:rPr>
                <w:rFonts w:ascii="Times New Roman" w:hAnsi="Times New Roman" w:cs="Times New Roman"/>
                <w:sz w:val="24"/>
                <w:szCs w:val="24"/>
              </w:rPr>
              <w:t>Лысуха</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Перепел</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Травник</w:t>
            </w:r>
          </w:p>
          <w:p w:rsidR="00C645D3" w:rsidRPr="00FF48AF" w:rsidRDefault="00C645D3" w:rsidP="00C645D3">
            <w:pPr>
              <w:pStyle w:val="ConsPlusNonformat"/>
              <w:widowControl/>
              <w:jc w:val="both"/>
              <w:rPr>
                <w:rFonts w:ascii="Times New Roman" w:hAnsi="Times New Roman" w:cs="Times New Roman"/>
                <w:sz w:val="24"/>
                <w:szCs w:val="24"/>
              </w:rPr>
            </w:pPr>
            <w:r w:rsidRPr="00FF48AF">
              <w:rPr>
                <w:rFonts w:ascii="Times New Roman" w:hAnsi="Times New Roman" w:cs="Times New Roman"/>
                <w:sz w:val="24"/>
                <w:szCs w:val="24"/>
              </w:rPr>
              <w:t>Утки</w:t>
            </w:r>
          </w:p>
          <w:p w:rsidR="00C645D3" w:rsidRDefault="00C645D3" w:rsidP="00C645D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Чибис</w:t>
            </w:r>
          </w:p>
        </w:tc>
        <w:tc>
          <w:tcPr>
            <w:tcW w:w="708" w:type="dxa"/>
            <w:tcBorders>
              <w:top w:val="single" w:sz="4" w:space="0" w:color="000000"/>
              <w:left w:val="single" w:sz="4" w:space="0" w:color="000000"/>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144</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79331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1265</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79331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1671</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239</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79331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1193</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79331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2745</w:t>
            </w:r>
          </w:p>
          <w:p w:rsidR="00C645D3" w:rsidRDefault="00C645D3" w:rsidP="00C645D3">
            <w:pPr>
              <w:pStyle w:val="ConsPlusNonformat"/>
              <w:widowControl/>
              <w:jc w:val="center"/>
              <w:rPr>
                <w:rFonts w:ascii="Times New Roman" w:hAnsi="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262</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79331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1241</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79331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3318</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262</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79331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1288</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79331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3365</w:t>
            </w:r>
          </w:p>
          <w:p w:rsidR="00C645D3" w:rsidRDefault="00C645D3" w:rsidP="00C645D3">
            <w:pPr>
              <w:pStyle w:val="ConsPlusNonformat"/>
              <w:widowControl/>
              <w:jc w:val="center"/>
              <w:rPr>
                <w:rFonts w:ascii="Times New Roman" w:hAnsi="Times New Roman"/>
                <w:sz w:val="24"/>
                <w:szCs w:val="24"/>
              </w:rPr>
            </w:pPr>
            <w:r>
              <w:rPr>
                <w:rFonts w:ascii="Times New Roman" w:hAnsi="Times New Roman" w:cs="Times New Roman"/>
                <w:sz w:val="24"/>
                <w:szCs w:val="24"/>
              </w:rPr>
              <w:t>-</w:t>
            </w:r>
          </w:p>
        </w:tc>
        <w:tc>
          <w:tcPr>
            <w:tcW w:w="993" w:type="dxa"/>
            <w:tcBorders>
              <w:top w:val="single" w:sz="4" w:space="0" w:color="000000"/>
              <w:left w:val="single" w:sz="4" w:space="0" w:color="auto"/>
              <w:bottom w:val="single" w:sz="4" w:space="0" w:color="auto"/>
              <w:right w:val="single" w:sz="4" w:space="0" w:color="auto"/>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477</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79331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1576</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79331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4577</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1099" w:type="dxa"/>
            <w:tcBorders>
              <w:top w:val="single" w:sz="4" w:space="0" w:color="000000"/>
              <w:left w:val="single" w:sz="4" w:space="0" w:color="auto"/>
              <w:bottom w:val="single" w:sz="4" w:space="0" w:color="auto"/>
              <w:right w:val="single" w:sz="4" w:space="0" w:color="000000"/>
            </w:tcBorders>
          </w:tcPr>
          <w:p w:rsidR="00C645D3" w:rsidRDefault="00C645D3" w:rsidP="00C645D3">
            <w:pPr>
              <w:pStyle w:val="ConsPlusNonformat"/>
              <w:widowControl/>
              <w:jc w:val="center"/>
              <w:rPr>
                <w:rFonts w:ascii="Times New Roman" w:hAnsi="Times New Roman" w:cs="Times New Roman"/>
                <w:sz w:val="24"/>
                <w:szCs w:val="24"/>
              </w:rPr>
            </w:pP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10619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276</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79331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1312</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C645D3"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p>
          <w:p w:rsidR="00C645D3" w:rsidRDefault="0079331B" w:rsidP="00C645D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3135</w:t>
            </w:r>
          </w:p>
          <w:p w:rsidR="00C645D3" w:rsidRDefault="00C645D3" w:rsidP="00C645D3">
            <w:pPr>
              <w:pStyle w:val="ConsPlusNonformat"/>
              <w:widowControl/>
              <w:jc w:val="center"/>
              <w:rPr>
                <w:rFonts w:ascii="Times New Roman" w:hAnsi="Times New Roman"/>
                <w:sz w:val="24"/>
                <w:szCs w:val="24"/>
              </w:rPr>
            </w:pPr>
            <w:r>
              <w:rPr>
                <w:rFonts w:ascii="Times New Roman" w:hAnsi="Times New Roman" w:cs="Times New Roman"/>
                <w:sz w:val="24"/>
                <w:szCs w:val="24"/>
              </w:rPr>
              <w:t>-</w:t>
            </w:r>
          </w:p>
        </w:tc>
      </w:tr>
    </w:tbl>
    <w:p w:rsidR="002A0F45" w:rsidRDefault="002A0F45" w:rsidP="002A0F45">
      <w:pPr>
        <w:pStyle w:val="ConsPlusNonformat"/>
        <w:widowControl/>
        <w:jc w:val="both"/>
        <w:rPr>
          <w:rFonts w:ascii="Times New Roman" w:hAnsi="Times New Roman" w:cs="Times New Roman"/>
          <w:sz w:val="24"/>
          <w:szCs w:val="24"/>
        </w:rPr>
      </w:pP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 Является относительной с учетом показателей плотности на общедоступных охотничьих угодьях;</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нет данных.</w:t>
      </w:r>
    </w:p>
    <w:p w:rsidR="002A0F45" w:rsidRDefault="002A0F45" w:rsidP="002A0F45">
      <w:pPr>
        <w:pStyle w:val="ConsPlusNonformat"/>
        <w:widowControl/>
        <w:rPr>
          <w:rFonts w:ascii="Times New Roman" w:hAnsi="Times New Roman" w:cs="Times New Roman"/>
          <w:color w:val="FF0000"/>
          <w:sz w:val="24"/>
          <w:szCs w:val="24"/>
        </w:rPr>
      </w:pP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3.2. Сведения о видах разрешенной охоты в границах охотничьего угодья:</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промысловая охота; </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любительская и спортивная охота; </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охота в целях регулирования численности охотничьих ресурсов; </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охота в целях акклиматизации, переселения и гибридизации охотничьих ресурсов; </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охота в целях содержания и разведения охотничьих ресурсов в </w:t>
      </w:r>
      <w:proofErr w:type="spellStart"/>
      <w:r>
        <w:rPr>
          <w:rFonts w:ascii="Times New Roman" w:hAnsi="Times New Roman" w:cs="Times New Roman"/>
          <w:sz w:val="24"/>
          <w:szCs w:val="24"/>
        </w:rPr>
        <w:t>полувольных</w:t>
      </w:r>
      <w:proofErr w:type="spellEnd"/>
      <w:r>
        <w:rPr>
          <w:rFonts w:ascii="Times New Roman" w:hAnsi="Times New Roman" w:cs="Times New Roman"/>
          <w:sz w:val="24"/>
          <w:szCs w:val="24"/>
        </w:rPr>
        <w:t xml:space="preserve"> условиях или  искусственно созданной среде обитания;  </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охота в целях осуществления научно-исследовательской деятельности, образовательной деятельности.</w:t>
      </w:r>
    </w:p>
    <w:p w:rsidR="002A0F45" w:rsidRDefault="002A0F45" w:rsidP="002A0F45">
      <w:pPr>
        <w:pStyle w:val="ConsPlusNonformat"/>
        <w:widowControl/>
        <w:jc w:val="both"/>
        <w:rPr>
          <w:rFonts w:ascii="Times New Roman" w:hAnsi="Times New Roman" w:cs="Times New Roman"/>
          <w:color w:val="FF0000"/>
          <w:sz w:val="24"/>
          <w:szCs w:val="24"/>
        </w:rPr>
      </w:pPr>
    </w:p>
    <w:p w:rsidR="002A0F45"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IV. ТРЕБОВАНИЯ К РАЗМЕЩЕНИЮ МИНИМАЛЬНОГО КОЛИЧЕСТВА И МАКСИМАЛЬНОГО КОЛИЧЕСТВА ОХОТНИЧЬИХ РЕСУРСОВ, В ОТНОШЕНИИ КОТОРЫХ ПРЕДОСТАВЛЯЕТСЯ ПРАВО НА ДОБЫЧУ</w:t>
      </w:r>
    </w:p>
    <w:p w:rsidR="002A0F45" w:rsidRDefault="002A0F45" w:rsidP="002A0F45">
      <w:pPr>
        <w:pStyle w:val="ConsPlusNonformat"/>
        <w:widowControl/>
        <w:rPr>
          <w:rFonts w:ascii="Times New Roman" w:hAnsi="Times New Roman" w:cs="Times New Roman"/>
          <w:sz w:val="24"/>
          <w:szCs w:val="24"/>
        </w:rPr>
      </w:pP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4.1. Требования к размещению минимального количества и максимального количества охотничьих ресурсов, в отношении которых предоставляется право на добычу в соответствии с настоящим Соглашением, в границах охотничьего угодья*:</w:t>
      </w:r>
    </w:p>
    <w:p w:rsidR="002A0F45" w:rsidRDefault="002A0F45" w:rsidP="002A0F45">
      <w:pPr>
        <w:pStyle w:val="ConsPlusNonformat"/>
        <w:widowControl/>
        <w:jc w:val="both"/>
        <w:rPr>
          <w:rFonts w:ascii="Times New Roman" w:hAnsi="Times New Roman" w:cs="Times New Roman"/>
          <w:color w:val="FF0000"/>
          <w:sz w:val="24"/>
          <w:szCs w:val="24"/>
        </w:rPr>
      </w:pPr>
    </w:p>
    <w:tbl>
      <w:tblPr>
        <w:tblW w:w="9360" w:type="dxa"/>
        <w:tblInd w:w="70" w:type="dxa"/>
        <w:tblLayout w:type="fixed"/>
        <w:tblCellMar>
          <w:left w:w="70" w:type="dxa"/>
          <w:right w:w="70" w:type="dxa"/>
        </w:tblCellMar>
        <w:tblLook w:val="04A0" w:firstRow="1" w:lastRow="0" w:firstColumn="1" w:lastColumn="0" w:noHBand="0" w:noVBand="1"/>
      </w:tblPr>
      <w:tblGrid>
        <w:gridCol w:w="540"/>
        <w:gridCol w:w="3146"/>
        <w:gridCol w:w="2551"/>
        <w:gridCol w:w="3123"/>
      </w:tblGrid>
      <w:tr w:rsidR="002A0F45" w:rsidTr="00BF4C5B">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2A0F45" w:rsidRDefault="002A0F45" w:rsidP="00BF4C5B">
            <w:pPr>
              <w:pStyle w:val="ConsPlusCell"/>
              <w:widowControl/>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146" w:type="dxa"/>
            <w:tcBorders>
              <w:top w:val="single" w:sz="6" w:space="0" w:color="auto"/>
              <w:left w:val="single" w:sz="6" w:space="0" w:color="auto"/>
              <w:bottom w:val="single" w:sz="6" w:space="0" w:color="auto"/>
              <w:right w:val="single" w:sz="6" w:space="0" w:color="auto"/>
            </w:tcBorders>
            <w:hideMark/>
          </w:tcPr>
          <w:p w:rsidR="002A0F45" w:rsidRDefault="002A0F45" w:rsidP="00BF4C5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Перечень охотничьих ресурсов, в отношении которых предоставляется право на добычу в соответствии с настоящим Соглашением </w:t>
            </w:r>
          </w:p>
        </w:tc>
        <w:tc>
          <w:tcPr>
            <w:tcW w:w="2551" w:type="dxa"/>
            <w:tcBorders>
              <w:top w:val="single" w:sz="6" w:space="0" w:color="auto"/>
              <w:left w:val="single" w:sz="6" w:space="0" w:color="auto"/>
              <w:bottom w:val="single" w:sz="6" w:space="0" w:color="auto"/>
              <w:right w:val="single" w:sz="6" w:space="0" w:color="auto"/>
            </w:tcBorders>
            <w:hideMark/>
          </w:tcPr>
          <w:p w:rsidR="002A0F45" w:rsidRDefault="002A0F45" w:rsidP="00BF4C5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Требования к размещению минимального количества охотничьих ресурсов, особей </w:t>
            </w:r>
          </w:p>
        </w:tc>
        <w:tc>
          <w:tcPr>
            <w:tcW w:w="3123" w:type="dxa"/>
            <w:tcBorders>
              <w:top w:val="single" w:sz="6" w:space="0" w:color="auto"/>
              <w:left w:val="single" w:sz="6" w:space="0" w:color="auto"/>
              <w:bottom w:val="single" w:sz="6" w:space="0" w:color="auto"/>
              <w:right w:val="single" w:sz="6" w:space="0" w:color="auto"/>
            </w:tcBorders>
            <w:hideMark/>
          </w:tcPr>
          <w:p w:rsidR="002A0F45" w:rsidRDefault="002A0F45" w:rsidP="00BF4C5B">
            <w:pPr>
              <w:pStyle w:val="ConsPlusCell"/>
              <w:widowControl/>
              <w:rPr>
                <w:rFonts w:ascii="Times New Roman" w:hAnsi="Times New Roman" w:cs="Times New Roman"/>
                <w:sz w:val="24"/>
                <w:szCs w:val="24"/>
              </w:rPr>
            </w:pPr>
            <w:r>
              <w:rPr>
                <w:rFonts w:ascii="Times New Roman" w:hAnsi="Times New Roman" w:cs="Times New Roman"/>
                <w:sz w:val="24"/>
                <w:szCs w:val="24"/>
              </w:rPr>
              <w:t>Требования к размещению максимального количества охотничьих ресурсов, особей/</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до: </w:t>
            </w:r>
          </w:p>
        </w:tc>
      </w:tr>
      <w:tr w:rsidR="002A0F45" w:rsidTr="00BF4C5B">
        <w:trPr>
          <w:cantSplit/>
          <w:trHeight w:val="624"/>
        </w:trPr>
        <w:tc>
          <w:tcPr>
            <w:tcW w:w="540"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2A0F45" w:rsidRDefault="002A0F45" w:rsidP="00BF4C5B">
            <w:pPr>
              <w:pStyle w:val="ConsPlusNonformat"/>
              <w:jc w:val="both"/>
              <w:rPr>
                <w:rFonts w:ascii="Times New Roman" w:hAnsi="Times New Roman" w:cs="Times New Roman"/>
                <w:sz w:val="24"/>
                <w:szCs w:val="24"/>
              </w:rPr>
            </w:pPr>
          </w:p>
        </w:tc>
        <w:tc>
          <w:tcPr>
            <w:tcW w:w="3146" w:type="dxa"/>
            <w:tcBorders>
              <w:top w:val="single" w:sz="6" w:space="0" w:color="auto"/>
              <w:left w:val="single" w:sz="6" w:space="0" w:color="auto"/>
              <w:bottom w:val="single" w:sz="4" w:space="0" w:color="auto"/>
              <w:right w:val="single" w:sz="6" w:space="0" w:color="auto"/>
            </w:tcBorders>
            <w:hideMark/>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Копытные животные:</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Кабан</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Косуля</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Лось</w:t>
            </w:r>
          </w:p>
        </w:tc>
        <w:tc>
          <w:tcPr>
            <w:tcW w:w="2551"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10</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34</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34</w:t>
            </w:r>
          </w:p>
          <w:p w:rsidR="002A0F45" w:rsidRDefault="002A0F45" w:rsidP="00BF4C5B">
            <w:pPr>
              <w:pStyle w:val="ConsPlusCell"/>
              <w:jc w:val="center"/>
              <w:rPr>
                <w:rFonts w:ascii="Times New Roman" w:hAnsi="Times New Roman" w:cs="Times New Roman"/>
                <w:sz w:val="24"/>
                <w:szCs w:val="24"/>
              </w:rPr>
            </w:pPr>
          </w:p>
        </w:tc>
        <w:tc>
          <w:tcPr>
            <w:tcW w:w="3123"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widowControl/>
              <w:jc w:val="center"/>
              <w:rPr>
                <w:rFonts w:ascii="Times New Roman" w:hAnsi="Times New Roman" w:cs="Times New Roman"/>
                <w:sz w:val="24"/>
                <w:szCs w:val="24"/>
              </w:rPr>
            </w:pPr>
          </w:p>
          <w:p w:rsidR="002A0F45" w:rsidRDefault="002A0F45" w:rsidP="00BF4C5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w:t>
            </w:r>
          </w:p>
          <w:p w:rsidR="002A0F45" w:rsidRDefault="002A0F45" w:rsidP="00BF4C5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80</w:t>
            </w:r>
          </w:p>
          <w:p w:rsidR="002A0F45" w:rsidRDefault="002A0F45" w:rsidP="00BF4C5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w:t>
            </w:r>
          </w:p>
        </w:tc>
      </w:tr>
      <w:tr w:rsidR="002A0F45" w:rsidTr="00BF4C5B">
        <w:trPr>
          <w:cantSplit/>
          <w:trHeight w:val="626"/>
        </w:trPr>
        <w:tc>
          <w:tcPr>
            <w:tcW w:w="540" w:type="dxa"/>
            <w:tcBorders>
              <w:top w:val="single" w:sz="6" w:space="0" w:color="auto"/>
              <w:left w:val="single" w:sz="4" w:space="0" w:color="auto"/>
              <w:bottom w:val="single" w:sz="4" w:space="0" w:color="auto"/>
              <w:right w:val="single" w:sz="6" w:space="0" w:color="auto"/>
            </w:tcBorders>
            <w:hideMark/>
          </w:tcPr>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3146" w:type="dxa"/>
            <w:tcBorders>
              <w:top w:val="single" w:sz="6" w:space="0" w:color="auto"/>
              <w:left w:val="single" w:sz="6" w:space="0" w:color="auto"/>
              <w:bottom w:val="single" w:sz="4" w:space="0" w:color="auto"/>
              <w:right w:val="single" w:sz="6" w:space="0" w:color="auto"/>
            </w:tcBorders>
            <w:hideMark/>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Медведи:</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Медведь бурый</w:t>
            </w:r>
          </w:p>
        </w:tc>
        <w:tc>
          <w:tcPr>
            <w:tcW w:w="2551"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3123"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widowControl/>
              <w:jc w:val="center"/>
              <w:rPr>
                <w:rFonts w:ascii="Times New Roman" w:hAnsi="Times New Roman" w:cs="Times New Roman"/>
                <w:sz w:val="24"/>
                <w:szCs w:val="24"/>
              </w:rPr>
            </w:pPr>
          </w:p>
          <w:p w:rsidR="002A0F45" w:rsidRDefault="002A0F45" w:rsidP="00BF4C5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r>
      <w:tr w:rsidR="002A0F45" w:rsidTr="00BF4C5B">
        <w:trPr>
          <w:cantSplit/>
          <w:trHeight w:val="3206"/>
        </w:trPr>
        <w:tc>
          <w:tcPr>
            <w:tcW w:w="540" w:type="dxa"/>
            <w:tcBorders>
              <w:top w:val="single" w:sz="6" w:space="0" w:color="auto"/>
              <w:left w:val="single" w:sz="6" w:space="0" w:color="auto"/>
              <w:bottom w:val="single" w:sz="4" w:space="0" w:color="auto"/>
              <w:right w:val="single" w:sz="6" w:space="0" w:color="auto"/>
            </w:tcBorders>
            <w:hideMark/>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w:t>
            </w:r>
          </w:p>
        </w:tc>
        <w:tc>
          <w:tcPr>
            <w:tcW w:w="3146"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Пушные животные:</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Барсук</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Белка обыкновенная</w:t>
            </w:r>
          </w:p>
          <w:p w:rsidR="002A0F45" w:rsidRPr="00550AE3" w:rsidRDefault="002A0F45" w:rsidP="00BF4C5B">
            <w:pPr>
              <w:pStyle w:val="ConsPlusNonformat"/>
              <w:jc w:val="both"/>
              <w:rPr>
                <w:rFonts w:ascii="Times New Roman" w:hAnsi="Times New Roman" w:cs="Times New Roman"/>
                <w:sz w:val="24"/>
                <w:szCs w:val="24"/>
              </w:rPr>
            </w:pPr>
            <w:r w:rsidRPr="00550AE3">
              <w:rPr>
                <w:rFonts w:ascii="Times New Roman" w:hAnsi="Times New Roman" w:cs="Times New Roman"/>
                <w:sz w:val="24"/>
                <w:szCs w:val="24"/>
              </w:rPr>
              <w:t>Бобр европейский</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Бурундук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Волк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Горностай</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Заяц беляк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Заяц русак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Колонок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Корсак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Крот</w:t>
            </w:r>
          </w:p>
        </w:tc>
        <w:tc>
          <w:tcPr>
            <w:tcW w:w="2551"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10</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0,05</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1</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2A0F45" w:rsidTr="00BF4C5B">
        <w:trPr>
          <w:cantSplit/>
          <w:trHeight w:val="4230"/>
        </w:trPr>
        <w:tc>
          <w:tcPr>
            <w:tcW w:w="540" w:type="dxa"/>
            <w:tcBorders>
              <w:top w:val="single" w:sz="4" w:space="0" w:color="auto"/>
              <w:left w:val="single" w:sz="6" w:space="0" w:color="auto"/>
              <w:bottom w:val="single" w:sz="4" w:space="0" w:color="auto"/>
              <w:right w:val="single" w:sz="6" w:space="0" w:color="auto"/>
            </w:tcBorders>
            <w:hideMark/>
          </w:tcPr>
          <w:p w:rsidR="002A0F45" w:rsidRDefault="002A0F45" w:rsidP="00BF4C5B">
            <w:pPr>
              <w:pStyle w:val="ConsPlusNonformat"/>
              <w:jc w:val="both"/>
              <w:rPr>
                <w:rFonts w:ascii="Times New Roman" w:hAnsi="Times New Roman" w:cs="Times New Roman"/>
                <w:sz w:val="24"/>
                <w:szCs w:val="24"/>
              </w:rPr>
            </w:pPr>
          </w:p>
        </w:tc>
        <w:tc>
          <w:tcPr>
            <w:tcW w:w="3146" w:type="dxa"/>
            <w:tcBorders>
              <w:top w:val="single" w:sz="4" w:space="0" w:color="auto"/>
              <w:left w:val="single" w:sz="6" w:space="0" w:color="auto"/>
              <w:bottom w:val="single" w:sz="4" w:space="0" w:color="auto"/>
              <w:right w:val="single" w:sz="6" w:space="0" w:color="auto"/>
            </w:tcBorders>
          </w:tcPr>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Куница</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Ласка</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Лисица</w:t>
            </w:r>
          </w:p>
          <w:p w:rsidR="002A0F45" w:rsidRPr="0070216C" w:rsidRDefault="002A0F45" w:rsidP="00BF4C5B">
            <w:pPr>
              <w:pStyle w:val="ConsPlusNonformat"/>
              <w:jc w:val="both"/>
              <w:rPr>
                <w:rFonts w:ascii="Times New Roman" w:hAnsi="Times New Roman" w:cs="Times New Roman"/>
                <w:sz w:val="24"/>
                <w:szCs w:val="24"/>
              </w:rPr>
            </w:pPr>
            <w:r w:rsidRPr="0070216C">
              <w:rPr>
                <w:rFonts w:ascii="Times New Roman" w:hAnsi="Times New Roman" w:cs="Times New Roman"/>
                <w:sz w:val="24"/>
                <w:szCs w:val="24"/>
              </w:rPr>
              <w:t>Норка американская</w:t>
            </w:r>
          </w:p>
          <w:p w:rsidR="002A0F45" w:rsidRPr="00550AE3" w:rsidRDefault="002A0F45" w:rsidP="00BF4C5B">
            <w:pPr>
              <w:pStyle w:val="ConsPlusNonformat"/>
              <w:jc w:val="both"/>
              <w:rPr>
                <w:rFonts w:ascii="Times New Roman" w:hAnsi="Times New Roman" w:cs="Times New Roman"/>
                <w:sz w:val="24"/>
                <w:szCs w:val="24"/>
              </w:rPr>
            </w:pPr>
            <w:r w:rsidRPr="00550AE3">
              <w:rPr>
                <w:rFonts w:ascii="Times New Roman" w:hAnsi="Times New Roman" w:cs="Times New Roman"/>
                <w:sz w:val="24"/>
                <w:szCs w:val="24"/>
              </w:rPr>
              <w:t>Ондатра</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Полевка водяная</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Рысь</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Росомаха</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Соболь</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Собака енотовидная</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Сурок серый</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Суслик</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Хорь степной</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Хомяк</w:t>
            </w:r>
          </w:p>
        </w:tc>
        <w:tc>
          <w:tcPr>
            <w:tcW w:w="2551" w:type="dxa"/>
            <w:tcBorders>
              <w:top w:val="single" w:sz="4" w:space="0" w:color="auto"/>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10</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34</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tcBorders>
              <w:top w:val="single" w:sz="4" w:space="0" w:color="auto"/>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1</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1</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p>
        </w:tc>
      </w:tr>
      <w:tr w:rsidR="002A0F45" w:rsidTr="00BF4C5B">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w:t>
            </w:r>
          </w:p>
        </w:tc>
        <w:tc>
          <w:tcPr>
            <w:tcW w:w="3146" w:type="dxa"/>
            <w:tcBorders>
              <w:top w:val="single" w:sz="6" w:space="0" w:color="auto"/>
              <w:left w:val="single" w:sz="6" w:space="0" w:color="auto"/>
              <w:bottom w:val="single" w:sz="6" w:space="0" w:color="auto"/>
              <w:right w:val="single" w:sz="6" w:space="0" w:color="auto"/>
            </w:tcBorders>
            <w:hideMark/>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Птицы (оседлые виды):</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Глухарь</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Куропатка белая</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Куропатка серая</w:t>
            </w:r>
          </w:p>
          <w:p w:rsidR="002A0F45" w:rsidRDefault="002A0F45" w:rsidP="00BF4C5B">
            <w:pPr>
              <w:pStyle w:val="ConsPlusNonformat"/>
              <w:jc w:val="both"/>
              <w:rPr>
                <w:rFonts w:ascii="Times New Roman" w:hAnsi="Times New Roman" w:cs="Times New Roman"/>
                <w:sz w:val="24"/>
                <w:szCs w:val="24"/>
              </w:rPr>
            </w:pPr>
            <w:r>
              <w:rPr>
                <w:rFonts w:ascii="Times New Roman" w:hAnsi="Times New Roman" w:cs="Times New Roman"/>
                <w:sz w:val="24"/>
                <w:szCs w:val="24"/>
              </w:rPr>
              <w:t>Рябчик</w:t>
            </w:r>
          </w:p>
          <w:p w:rsidR="002A0F45" w:rsidRDefault="002A0F45" w:rsidP="00BF4C5B">
            <w:pPr>
              <w:pStyle w:val="ConsPlusNonformat"/>
              <w:jc w:val="both"/>
              <w:rPr>
                <w:rFonts w:ascii="Times New Roman" w:hAnsi="Times New Roman" w:cs="Times New Roman"/>
                <w:color w:val="FF0000"/>
                <w:sz w:val="24"/>
                <w:szCs w:val="24"/>
              </w:rPr>
            </w:pPr>
            <w:r>
              <w:rPr>
                <w:rFonts w:ascii="Times New Roman" w:hAnsi="Times New Roman" w:cs="Times New Roman"/>
                <w:sz w:val="24"/>
                <w:szCs w:val="24"/>
              </w:rPr>
              <w:t>Тетерев</w:t>
            </w:r>
          </w:p>
        </w:tc>
        <w:tc>
          <w:tcPr>
            <w:tcW w:w="2551" w:type="dxa"/>
            <w:tcBorders>
              <w:top w:val="single" w:sz="6" w:space="0" w:color="auto"/>
              <w:left w:val="single" w:sz="6" w:space="0" w:color="auto"/>
              <w:bottom w:val="single" w:sz="6"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tcBorders>
              <w:top w:val="single" w:sz="6" w:space="0" w:color="auto"/>
              <w:left w:val="single" w:sz="6" w:space="0" w:color="auto"/>
              <w:bottom w:val="single" w:sz="6"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2A0F45" w:rsidTr="00BF4C5B">
        <w:trPr>
          <w:cantSplit/>
          <w:trHeight w:val="5325"/>
        </w:trPr>
        <w:tc>
          <w:tcPr>
            <w:tcW w:w="540" w:type="dxa"/>
            <w:tcBorders>
              <w:top w:val="single" w:sz="6" w:space="0" w:color="auto"/>
              <w:left w:val="single" w:sz="6" w:space="0" w:color="auto"/>
              <w:bottom w:val="single" w:sz="4" w:space="0" w:color="auto"/>
              <w:right w:val="single" w:sz="6" w:space="0" w:color="auto"/>
            </w:tcBorders>
            <w:hideMark/>
          </w:tcPr>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146"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widowControl/>
              <w:rPr>
                <w:rFonts w:ascii="Times New Roman" w:hAnsi="Times New Roman" w:cs="Times New Roman"/>
                <w:sz w:val="24"/>
                <w:szCs w:val="24"/>
              </w:rPr>
            </w:pPr>
            <w:r>
              <w:rPr>
                <w:rFonts w:ascii="Times New Roman" w:hAnsi="Times New Roman" w:cs="Times New Roman"/>
                <w:sz w:val="24"/>
                <w:szCs w:val="24"/>
              </w:rPr>
              <w:t>Другие млекопитающие и птицы:</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Бекас</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Вальдшнеп</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Веретенник большой</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Ворона</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Грач</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Голуби</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Горлицы</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Гуси </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Дрозды</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Дупель</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Лысуха</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Перепел</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Травник</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Утки</w:t>
            </w:r>
          </w:p>
          <w:p w:rsidR="002A0F45" w:rsidRDefault="002A0F45" w:rsidP="00BF4C5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Чибис</w:t>
            </w:r>
          </w:p>
        </w:tc>
        <w:tc>
          <w:tcPr>
            <w:tcW w:w="2551"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tcBorders>
              <w:top w:val="single" w:sz="6" w:space="0" w:color="auto"/>
              <w:left w:val="single" w:sz="6" w:space="0" w:color="auto"/>
              <w:bottom w:val="single" w:sz="4" w:space="0" w:color="auto"/>
              <w:right w:val="single" w:sz="6" w:space="0" w:color="auto"/>
            </w:tcBorders>
          </w:tcPr>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2A0F45" w:rsidRDefault="002A0F45" w:rsidP="00BF4C5B">
            <w:pPr>
              <w:pStyle w:val="ConsPlusCell"/>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bl>
    <w:p w:rsidR="002A0F45" w:rsidRDefault="002A0F45" w:rsidP="002A0F45">
      <w:pPr>
        <w:pStyle w:val="ConsPlusNonformat"/>
        <w:widowControl/>
        <w:jc w:val="both"/>
        <w:rPr>
          <w:rFonts w:ascii="Times New Roman" w:hAnsi="Times New Roman" w:cs="Times New Roman"/>
          <w:color w:val="FF0000"/>
          <w:sz w:val="24"/>
          <w:szCs w:val="24"/>
        </w:rPr>
      </w:pP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*Устанавливаются в соответствии с приказом Минприроды РФ от 30 апреля 2010 г. № 138 «Об утверждении нормативов допустимого изъятия охотничьих ресурсов и нормативов численности охотничьих ресурсов в охотничьих угодьях».</w:t>
      </w: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4.2. Право на добычу охотничьих ресурсов, указанных в настоящем Соглашении, предоставляется в соответствии с требованиями действующего  законодательства.</w:t>
      </w:r>
    </w:p>
    <w:p w:rsidR="002A0F45" w:rsidRDefault="002A0F45" w:rsidP="002A0F45">
      <w:pPr>
        <w:pStyle w:val="ConsPlusNonformat"/>
        <w:widowControl/>
        <w:ind w:firstLine="708"/>
        <w:jc w:val="both"/>
        <w:rPr>
          <w:rFonts w:ascii="Times New Roman" w:hAnsi="Times New Roman" w:cs="Times New Roman"/>
          <w:sz w:val="24"/>
          <w:szCs w:val="24"/>
        </w:rPr>
      </w:pPr>
    </w:p>
    <w:p w:rsidR="002A0F45"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V. ГОДОВОЙ РАЗМЕР АРЕНДНОЙ ПЛАТЫ:</w:t>
      </w:r>
    </w:p>
    <w:p w:rsidR="002A0F45" w:rsidRDefault="002A0F45" w:rsidP="002A0F45">
      <w:pPr>
        <w:pStyle w:val="ConsPlusNonformat"/>
        <w:widowControl/>
        <w:rPr>
          <w:rFonts w:ascii="Times New Roman" w:hAnsi="Times New Roman" w:cs="Times New Roman"/>
          <w:sz w:val="24"/>
          <w:szCs w:val="24"/>
        </w:rPr>
      </w:pP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5.1.1. Земельные участки из земель, находящихся в государственной собственности расположенные в границах охотничьего угодья, предоставляются в соответствии с действующим законодательством.</w:t>
      </w: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5.1.2. Размер, порядок и сроки внесения арендной платы за предоставленные в аренду лесные участки устанавливается договором аренды лесных участков. </w:t>
      </w:r>
    </w:p>
    <w:p w:rsidR="002A0F45" w:rsidRDefault="002A0F45" w:rsidP="002A0F45">
      <w:pPr>
        <w:pStyle w:val="ConsPlusNonformat"/>
        <w:widowControl/>
        <w:rPr>
          <w:rFonts w:ascii="Times New Roman" w:hAnsi="Times New Roman" w:cs="Times New Roman"/>
          <w:color w:val="FF0000"/>
          <w:sz w:val="24"/>
          <w:szCs w:val="24"/>
          <w:highlight w:val="yellow"/>
        </w:rPr>
      </w:pPr>
    </w:p>
    <w:p w:rsidR="002A0F45"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VI. ГОДОВОЙ РАЗМЕР СБОРОВ ЗА ПОЛЬЗОВАНИЕ ОБЪЕКТАМИ ЖИВОТНОГО МИРА:</w:t>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6.1. Годовой размер сборов за пользование объектами животного мира ежегодно исчисляется и уплачивается «</w:t>
      </w:r>
      <w:proofErr w:type="spellStart"/>
      <w:r>
        <w:rPr>
          <w:rFonts w:ascii="Times New Roman" w:hAnsi="Times New Roman" w:cs="Times New Roman"/>
          <w:sz w:val="24"/>
          <w:szCs w:val="24"/>
        </w:rPr>
        <w:t>Охотопользователем</w:t>
      </w:r>
      <w:proofErr w:type="spellEnd"/>
      <w:r>
        <w:rPr>
          <w:rFonts w:ascii="Times New Roman" w:hAnsi="Times New Roman" w:cs="Times New Roman"/>
          <w:sz w:val="24"/>
          <w:szCs w:val="24"/>
        </w:rPr>
        <w:t xml:space="preserve">» исходя из нормативов допустимого изъятия охотничьих ресурсов и численности охотничьих ресурсов, указанных в п. 3.1. Соглашения, </w:t>
      </w:r>
      <w:proofErr w:type="gramStart"/>
      <w:r>
        <w:rPr>
          <w:rFonts w:ascii="Times New Roman" w:hAnsi="Times New Roman" w:cs="Times New Roman"/>
          <w:sz w:val="24"/>
          <w:szCs w:val="24"/>
        </w:rPr>
        <w:t>согласно ставок</w:t>
      </w:r>
      <w:proofErr w:type="gramEnd"/>
      <w:r>
        <w:rPr>
          <w:rFonts w:ascii="Times New Roman" w:hAnsi="Times New Roman" w:cs="Times New Roman"/>
          <w:sz w:val="24"/>
          <w:szCs w:val="24"/>
        </w:rPr>
        <w:t xml:space="preserve"> сбора за каждый объект животного мира, установленных статьей 333.3 главы 25.1 Налогового кодекса Российской Федерации.</w:t>
      </w: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6.2. Размер годового сбора за пользование объектами животного мира может изменяться, исходя из ежегодно устанавливаемых лимитов, квот и объемов добычи охотничьих ресурсов.</w:t>
      </w:r>
    </w:p>
    <w:p w:rsidR="002A0F45" w:rsidRPr="00DE0E84"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6.3. В случае изменения ставок сбора за пользование объектами животного мира, утвержденных Налоговым кодексом Российской Федерации и применяемых для расчета годового размера сбора, годовой размер сборов за пользование объектами животного мира, установленный пунктом </w:t>
      </w:r>
      <w:r w:rsidRPr="00DE0E84">
        <w:rPr>
          <w:rFonts w:ascii="Times New Roman" w:hAnsi="Times New Roman" w:cs="Times New Roman"/>
          <w:sz w:val="24"/>
          <w:szCs w:val="24"/>
        </w:rPr>
        <w:t>6.1. настоящего соглашения, подлежит пересчету с момента вступления в силу изменений соответствующих положений Налогового кодекса Российской Федерации.</w:t>
      </w:r>
    </w:p>
    <w:p w:rsidR="002A0F45" w:rsidRPr="00DE0E84" w:rsidRDefault="002A0F45" w:rsidP="002A0F45">
      <w:pPr>
        <w:pStyle w:val="ConsPlusNonformat"/>
        <w:widowControl/>
        <w:ind w:firstLine="708"/>
        <w:jc w:val="both"/>
        <w:rPr>
          <w:rFonts w:ascii="Times New Roman" w:hAnsi="Times New Roman" w:cs="Times New Roman"/>
          <w:sz w:val="24"/>
          <w:szCs w:val="24"/>
        </w:rPr>
      </w:pPr>
    </w:p>
    <w:p w:rsidR="002A0F45" w:rsidRPr="00DE0E84" w:rsidRDefault="002A0F45" w:rsidP="002A0F45">
      <w:pPr>
        <w:pStyle w:val="ConsPlusNonformat"/>
        <w:widowControl/>
        <w:jc w:val="center"/>
        <w:rPr>
          <w:rFonts w:ascii="Times New Roman" w:hAnsi="Times New Roman" w:cs="Times New Roman"/>
          <w:sz w:val="24"/>
          <w:szCs w:val="24"/>
        </w:rPr>
      </w:pPr>
      <w:r>
        <w:rPr>
          <w:rFonts w:ascii="Times New Roman" w:hAnsi="Times New Roman" w:cs="Times New Roman"/>
          <w:b/>
          <w:sz w:val="24"/>
          <w:szCs w:val="24"/>
        </w:rPr>
        <w:lastRenderedPageBreak/>
        <w:t>VII. </w:t>
      </w:r>
      <w:r w:rsidRPr="00DE0E84">
        <w:rPr>
          <w:rFonts w:ascii="Times New Roman" w:hAnsi="Times New Roman" w:cs="Times New Roman"/>
          <w:b/>
          <w:sz w:val="24"/>
          <w:szCs w:val="24"/>
        </w:rPr>
        <w:t>СРОК ДЕЙСТВИЯ СОГЛАШЕНИЯ</w:t>
      </w:r>
      <w:r w:rsidRPr="00DE0E84">
        <w:rPr>
          <w:rFonts w:ascii="Times New Roman" w:hAnsi="Times New Roman" w:cs="Times New Roman"/>
          <w:sz w:val="24"/>
          <w:szCs w:val="24"/>
        </w:rPr>
        <w:t>:</w:t>
      </w:r>
    </w:p>
    <w:p w:rsidR="002A0F45" w:rsidRPr="00DE0E84" w:rsidRDefault="002A0F45" w:rsidP="002A0F45">
      <w:pPr>
        <w:pStyle w:val="ConsPlusNonformat"/>
        <w:widowControl/>
        <w:rPr>
          <w:rFonts w:ascii="Times New Roman" w:hAnsi="Times New Roman" w:cs="Times New Roman"/>
          <w:sz w:val="24"/>
          <w:szCs w:val="24"/>
        </w:rPr>
      </w:pPr>
    </w:p>
    <w:p w:rsidR="002A0F45" w:rsidRPr="00DE0E84" w:rsidRDefault="002A0F45" w:rsidP="002A0F45">
      <w:pPr>
        <w:pStyle w:val="ConsPlusNonformat"/>
        <w:widowControl/>
        <w:rPr>
          <w:rFonts w:ascii="Times New Roman" w:hAnsi="Times New Roman" w:cs="Times New Roman"/>
          <w:sz w:val="24"/>
          <w:szCs w:val="24"/>
        </w:rPr>
      </w:pPr>
      <w:r>
        <w:rPr>
          <w:rFonts w:ascii="Times New Roman" w:hAnsi="Times New Roman" w:cs="Times New Roman"/>
          <w:sz w:val="24"/>
          <w:szCs w:val="24"/>
        </w:rPr>
        <w:tab/>
        <w:t>7.1. </w:t>
      </w:r>
      <w:r w:rsidRPr="00DE0E84">
        <w:rPr>
          <w:rFonts w:ascii="Times New Roman" w:hAnsi="Times New Roman" w:cs="Times New Roman"/>
          <w:sz w:val="24"/>
          <w:szCs w:val="24"/>
        </w:rPr>
        <w:t>Срок действия Соглашения -</w:t>
      </w:r>
      <w:r>
        <w:rPr>
          <w:rFonts w:ascii="Times New Roman" w:hAnsi="Times New Roman" w:cs="Times New Roman"/>
          <w:sz w:val="24"/>
          <w:szCs w:val="24"/>
        </w:rPr>
        <w:t xml:space="preserve"> 25</w:t>
      </w:r>
      <w:r w:rsidRPr="00DE0E84">
        <w:rPr>
          <w:rFonts w:ascii="Times New Roman" w:hAnsi="Times New Roman" w:cs="Times New Roman"/>
          <w:sz w:val="24"/>
          <w:szCs w:val="24"/>
        </w:rPr>
        <w:t xml:space="preserve"> лет.</w:t>
      </w:r>
    </w:p>
    <w:p w:rsidR="002A0F45" w:rsidRPr="00DE0E84" w:rsidRDefault="002A0F45" w:rsidP="002A0F45">
      <w:pPr>
        <w:pStyle w:val="ConsPlusNonformat"/>
        <w:widowControl/>
        <w:rPr>
          <w:rFonts w:ascii="Times New Roman" w:hAnsi="Times New Roman" w:cs="Times New Roman"/>
          <w:sz w:val="24"/>
          <w:szCs w:val="24"/>
        </w:rPr>
      </w:pPr>
      <w:r w:rsidRPr="00DE0E84">
        <w:rPr>
          <w:rFonts w:ascii="Times New Roman" w:hAnsi="Times New Roman" w:cs="Times New Roman"/>
          <w:sz w:val="24"/>
          <w:szCs w:val="24"/>
        </w:rPr>
        <w:t xml:space="preserve">                                </w:t>
      </w:r>
    </w:p>
    <w:p w:rsidR="002A0F45"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VIII. ПРАВА И ОБЯЗАННОСТИ "ОХОТОПОЛЬЗОВАТЕЛЯ":</w:t>
      </w:r>
    </w:p>
    <w:p w:rsidR="002A0F45" w:rsidRDefault="002A0F45" w:rsidP="002A0F45">
      <w:pPr>
        <w:pStyle w:val="ConsPlusNonformat"/>
        <w:widowControl/>
        <w:jc w:val="center"/>
        <w:rPr>
          <w:rFonts w:ascii="Times New Roman" w:hAnsi="Times New Roman" w:cs="Times New Roman"/>
          <w:b/>
          <w:sz w:val="24"/>
          <w:szCs w:val="24"/>
        </w:rPr>
      </w:pPr>
    </w:p>
    <w:p w:rsidR="002A0F45" w:rsidRPr="00845260" w:rsidRDefault="002A0F45" w:rsidP="002A0F45">
      <w:pPr>
        <w:pStyle w:val="ConsPlusNonformat"/>
        <w:widowControl/>
        <w:ind w:firstLine="708"/>
        <w:jc w:val="both"/>
        <w:rPr>
          <w:rFonts w:ascii="Times New Roman" w:hAnsi="Times New Roman" w:cs="Times New Roman"/>
          <w:b/>
          <w:sz w:val="24"/>
          <w:szCs w:val="24"/>
        </w:rPr>
      </w:pPr>
      <w:r>
        <w:rPr>
          <w:rFonts w:ascii="Times New Roman" w:hAnsi="Times New Roman" w:cs="Times New Roman"/>
          <w:b/>
          <w:sz w:val="24"/>
          <w:szCs w:val="24"/>
        </w:rPr>
        <w:t>8.1. </w:t>
      </w:r>
      <w:r w:rsidRPr="00845260">
        <w:rPr>
          <w:rFonts w:ascii="Times New Roman" w:hAnsi="Times New Roman" w:cs="Times New Roman"/>
          <w:b/>
          <w:sz w:val="24"/>
          <w:szCs w:val="24"/>
        </w:rPr>
        <w:t>"</w:t>
      </w:r>
      <w:proofErr w:type="spellStart"/>
      <w:r w:rsidRPr="00845260">
        <w:rPr>
          <w:rFonts w:ascii="Times New Roman" w:hAnsi="Times New Roman" w:cs="Times New Roman"/>
          <w:b/>
          <w:sz w:val="24"/>
          <w:szCs w:val="24"/>
        </w:rPr>
        <w:t>Охотопользователь</w:t>
      </w:r>
      <w:proofErr w:type="spellEnd"/>
      <w:r w:rsidRPr="00845260">
        <w:rPr>
          <w:rFonts w:ascii="Times New Roman" w:hAnsi="Times New Roman" w:cs="Times New Roman"/>
          <w:b/>
          <w:sz w:val="24"/>
          <w:szCs w:val="24"/>
        </w:rPr>
        <w:t>" имеет право:</w:t>
      </w:r>
    </w:p>
    <w:p w:rsidR="002A0F45" w:rsidRPr="00845260"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8.1.1. пользоваться предоставленными ему в </w:t>
      </w:r>
      <w:r w:rsidRPr="00845260">
        <w:rPr>
          <w:rFonts w:ascii="Times New Roman" w:hAnsi="Times New Roman" w:cs="Times New Roman"/>
          <w:sz w:val="24"/>
          <w:szCs w:val="24"/>
        </w:rPr>
        <w:t>пользование охотничьими ресурсами;</w:t>
      </w:r>
    </w:p>
    <w:p w:rsidR="002A0F45" w:rsidRPr="00845260"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8.1.2. пользоваться без разрешения охотничьими </w:t>
      </w:r>
      <w:r w:rsidRPr="00845260">
        <w:rPr>
          <w:rFonts w:ascii="Times New Roman" w:hAnsi="Times New Roman" w:cs="Times New Roman"/>
          <w:sz w:val="24"/>
          <w:szCs w:val="24"/>
        </w:rPr>
        <w:t>ресурсами, приобретенными для расселения на закрепленной территории;</w:t>
      </w:r>
    </w:p>
    <w:p w:rsidR="002A0F45" w:rsidRPr="00845260"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8.1.3. собственности на добытые охотничьи </w:t>
      </w:r>
      <w:r w:rsidRPr="00845260">
        <w:rPr>
          <w:rFonts w:ascii="Times New Roman" w:hAnsi="Times New Roman" w:cs="Times New Roman"/>
          <w:sz w:val="24"/>
          <w:szCs w:val="24"/>
        </w:rPr>
        <w:t>ресу</w:t>
      </w:r>
      <w:r>
        <w:rPr>
          <w:rFonts w:ascii="Times New Roman" w:hAnsi="Times New Roman" w:cs="Times New Roman"/>
          <w:sz w:val="24"/>
          <w:szCs w:val="24"/>
        </w:rPr>
        <w:t xml:space="preserve">рсы </w:t>
      </w:r>
      <w:r w:rsidRPr="00845260">
        <w:rPr>
          <w:rFonts w:ascii="Times New Roman" w:hAnsi="Times New Roman" w:cs="Times New Roman"/>
          <w:sz w:val="24"/>
          <w:szCs w:val="24"/>
        </w:rPr>
        <w:t>и продукцию, полученную от них, если иное не установлено федеральными законами;</w:t>
      </w:r>
    </w:p>
    <w:p w:rsidR="002A0F45" w:rsidRPr="00845260"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8.1.4. выдавать </w:t>
      </w:r>
      <w:r w:rsidRPr="00845260">
        <w:rPr>
          <w:rFonts w:ascii="Times New Roman" w:hAnsi="Times New Roman" w:cs="Times New Roman"/>
          <w:sz w:val="24"/>
          <w:szCs w:val="24"/>
        </w:rPr>
        <w:t>физическим лицам разрешения на добычу охотничьих ресурсов в пределах установленных квот, нормативов и норм;</w:t>
      </w:r>
    </w:p>
    <w:p w:rsidR="002A0F45" w:rsidRPr="00845260" w:rsidRDefault="002A0F45" w:rsidP="002A0F45">
      <w:pPr>
        <w:pStyle w:val="ConsPlusNonformat"/>
        <w:widowControl/>
        <w:jc w:val="both"/>
        <w:rPr>
          <w:rFonts w:ascii="Times New Roman" w:hAnsi="Times New Roman" w:cs="Times New Roman"/>
          <w:sz w:val="24"/>
          <w:szCs w:val="24"/>
        </w:rPr>
      </w:pPr>
      <w:r w:rsidRPr="00845260">
        <w:rPr>
          <w:rFonts w:ascii="Times New Roman" w:hAnsi="Times New Roman" w:cs="Times New Roman"/>
          <w:sz w:val="24"/>
          <w:szCs w:val="24"/>
        </w:rPr>
        <w:t xml:space="preserve">    </w:t>
      </w:r>
      <w:r w:rsidRPr="00845260">
        <w:rPr>
          <w:rFonts w:ascii="Times New Roman" w:hAnsi="Times New Roman" w:cs="Times New Roman"/>
          <w:sz w:val="24"/>
          <w:szCs w:val="24"/>
        </w:rPr>
        <w:tab/>
        <w:t>8.1.5.</w:t>
      </w:r>
      <w:r>
        <w:rPr>
          <w:rFonts w:ascii="Times New Roman" w:hAnsi="Times New Roman" w:cs="Times New Roman"/>
          <w:sz w:val="24"/>
          <w:szCs w:val="24"/>
        </w:rPr>
        <w:t> </w:t>
      </w:r>
      <w:r w:rsidRPr="00845260">
        <w:rPr>
          <w:rFonts w:ascii="Times New Roman" w:hAnsi="Times New Roman" w:cs="Times New Roman"/>
          <w:sz w:val="24"/>
          <w:szCs w:val="24"/>
        </w:rPr>
        <w:t>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w:t>
      </w:r>
    </w:p>
    <w:p w:rsidR="002A0F45" w:rsidRPr="00845260" w:rsidRDefault="002A0F45" w:rsidP="002A0F45">
      <w:pPr>
        <w:pStyle w:val="ConsPlusNonformat"/>
        <w:widowControl/>
        <w:jc w:val="both"/>
        <w:rPr>
          <w:rFonts w:ascii="Times New Roman" w:hAnsi="Times New Roman" w:cs="Times New Roman"/>
          <w:sz w:val="24"/>
          <w:szCs w:val="24"/>
        </w:rPr>
      </w:pPr>
      <w:r w:rsidRPr="00845260">
        <w:rPr>
          <w:rFonts w:ascii="Times New Roman" w:hAnsi="Times New Roman" w:cs="Times New Roman"/>
          <w:sz w:val="24"/>
          <w:szCs w:val="24"/>
        </w:rPr>
        <w:t xml:space="preserve">    </w:t>
      </w:r>
      <w:r w:rsidRPr="00845260">
        <w:rPr>
          <w:rFonts w:ascii="Times New Roman" w:hAnsi="Times New Roman" w:cs="Times New Roman"/>
          <w:sz w:val="24"/>
          <w:szCs w:val="24"/>
        </w:rPr>
        <w:tab/>
        <w:t>8.1.6.</w:t>
      </w:r>
      <w:r>
        <w:rPr>
          <w:rFonts w:ascii="Times New Roman" w:hAnsi="Times New Roman" w:cs="Times New Roman"/>
          <w:sz w:val="24"/>
          <w:szCs w:val="24"/>
        </w:rPr>
        <w:t> </w:t>
      </w:r>
      <w:r w:rsidRPr="00845260">
        <w:rPr>
          <w:rFonts w:ascii="Times New Roman" w:hAnsi="Times New Roman" w:cs="Times New Roman"/>
          <w:sz w:val="24"/>
          <w:szCs w:val="24"/>
        </w:rPr>
        <w:t>вести подсобное хозяйство, включая переработку продукции, полученной в процессе осуществления разрешенных видов охоты, и производить изделия из объектов животного мира;</w:t>
      </w:r>
    </w:p>
    <w:p w:rsidR="002A0F45" w:rsidRPr="001F50DF" w:rsidRDefault="002A0F45" w:rsidP="002A0F45">
      <w:pPr>
        <w:pStyle w:val="ConsPlusNonformat"/>
        <w:widowControl/>
        <w:jc w:val="both"/>
        <w:rPr>
          <w:rFonts w:ascii="Times New Roman" w:hAnsi="Times New Roman" w:cs="Times New Roman"/>
          <w:sz w:val="24"/>
          <w:szCs w:val="24"/>
        </w:rPr>
      </w:pPr>
      <w:r w:rsidRPr="00823894">
        <w:rPr>
          <w:rFonts w:ascii="Times New Roman" w:hAnsi="Times New Roman" w:cs="Times New Roman"/>
          <w:color w:val="FF0000"/>
          <w:sz w:val="24"/>
          <w:szCs w:val="24"/>
        </w:rPr>
        <w:t xml:space="preserve">    </w:t>
      </w:r>
      <w:r w:rsidRPr="00823894">
        <w:rPr>
          <w:rFonts w:ascii="Times New Roman" w:hAnsi="Times New Roman" w:cs="Times New Roman"/>
          <w:color w:val="FF0000"/>
          <w:sz w:val="24"/>
          <w:szCs w:val="24"/>
        </w:rPr>
        <w:tab/>
      </w:r>
      <w:r w:rsidRPr="001F50DF">
        <w:rPr>
          <w:rFonts w:ascii="Times New Roman" w:hAnsi="Times New Roman" w:cs="Times New Roman"/>
          <w:sz w:val="24"/>
          <w:szCs w:val="24"/>
        </w:rPr>
        <w:t>8.1.7.</w:t>
      </w:r>
      <w:r>
        <w:rPr>
          <w:rFonts w:ascii="Times New Roman" w:hAnsi="Times New Roman" w:cs="Times New Roman"/>
          <w:sz w:val="24"/>
          <w:szCs w:val="24"/>
        </w:rPr>
        <w:t> </w:t>
      </w:r>
      <w:r w:rsidRPr="001F50DF">
        <w:rPr>
          <w:rFonts w:ascii="Times New Roman" w:hAnsi="Times New Roman" w:cs="Times New Roman"/>
          <w:sz w:val="24"/>
          <w:szCs w:val="24"/>
        </w:rPr>
        <w:t>реализовывать произведенные продукцию и изделия;</w:t>
      </w:r>
    </w:p>
    <w:p w:rsidR="002A0F45" w:rsidRPr="001F50DF" w:rsidRDefault="002A0F45" w:rsidP="002A0F45">
      <w:pPr>
        <w:pStyle w:val="ConsPlusNonformat"/>
        <w:widowControl/>
        <w:jc w:val="both"/>
        <w:rPr>
          <w:rFonts w:ascii="Times New Roman" w:hAnsi="Times New Roman" w:cs="Times New Roman"/>
          <w:sz w:val="24"/>
          <w:szCs w:val="24"/>
        </w:rPr>
      </w:pPr>
      <w:r w:rsidRPr="001F50DF">
        <w:rPr>
          <w:rFonts w:ascii="Times New Roman" w:hAnsi="Times New Roman" w:cs="Times New Roman"/>
          <w:sz w:val="24"/>
          <w:szCs w:val="24"/>
        </w:rPr>
        <w:t xml:space="preserve">    </w:t>
      </w:r>
      <w:r w:rsidRPr="001F50DF">
        <w:rPr>
          <w:rFonts w:ascii="Times New Roman" w:hAnsi="Times New Roman" w:cs="Times New Roman"/>
          <w:sz w:val="24"/>
          <w:szCs w:val="24"/>
        </w:rPr>
        <w:tab/>
        <w:t>8.1.8.</w:t>
      </w:r>
      <w:r>
        <w:rPr>
          <w:rFonts w:ascii="Times New Roman" w:hAnsi="Times New Roman" w:cs="Times New Roman"/>
          <w:sz w:val="24"/>
          <w:szCs w:val="24"/>
        </w:rPr>
        <w:t> </w:t>
      </w:r>
      <w:r w:rsidRPr="001F50DF">
        <w:rPr>
          <w:rFonts w:ascii="Times New Roman" w:hAnsi="Times New Roman" w:cs="Times New Roman"/>
          <w:sz w:val="24"/>
          <w:szCs w:val="24"/>
        </w:rPr>
        <w:t>создавать на полученных в установленном порядке земельных участках объекты охотничьей инфраструктуры в соответствии с действующим законодательством;</w:t>
      </w:r>
    </w:p>
    <w:p w:rsidR="002A0F45" w:rsidRPr="001F50DF" w:rsidRDefault="002A0F45" w:rsidP="002A0F45">
      <w:pPr>
        <w:pStyle w:val="ConsPlusNonformat"/>
        <w:widowControl/>
        <w:jc w:val="both"/>
        <w:rPr>
          <w:rFonts w:ascii="Times New Roman" w:hAnsi="Times New Roman" w:cs="Times New Roman"/>
          <w:sz w:val="24"/>
          <w:szCs w:val="24"/>
        </w:rPr>
      </w:pPr>
      <w:r w:rsidRPr="001F50DF">
        <w:rPr>
          <w:rFonts w:ascii="Times New Roman" w:hAnsi="Times New Roman" w:cs="Times New Roman"/>
          <w:sz w:val="24"/>
          <w:szCs w:val="24"/>
        </w:rPr>
        <w:t xml:space="preserve">    </w:t>
      </w:r>
      <w:r w:rsidRPr="001F50DF">
        <w:rPr>
          <w:rFonts w:ascii="Times New Roman" w:hAnsi="Times New Roman" w:cs="Times New Roman"/>
          <w:sz w:val="24"/>
          <w:szCs w:val="24"/>
        </w:rPr>
        <w:tab/>
        <w:t>8.1.9.</w:t>
      </w:r>
      <w:r>
        <w:rPr>
          <w:rFonts w:ascii="Times New Roman" w:hAnsi="Times New Roman" w:cs="Times New Roman"/>
          <w:sz w:val="24"/>
          <w:szCs w:val="24"/>
        </w:rPr>
        <w:t> </w:t>
      </w:r>
      <w:r w:rsidRPr="001F50DF">
        <w:rPr>
          <w:rFonts w:ascii="Times New Roman" w:hAnsi="Times New Roman" w:cs="Times New Roman"/>
          <w:sz w:val="24"/>
          <w:szCs w:val="24"/>
        </w:rPr>
        <w:t>оказывать воздействие на среду</w:t>
      </w:r>
      <w:r>
        <w:rPr>
          <w:rFonts w:ascii="Times New Roman" w:hAnsi="Times New Roman" w:cs="Times New Roman"/>
          <w:sz w:val="24"/>
          <w:szCs w:val="24"/>
        </w:rPr>
        <w:t xml:space="preserve"> </w:t>
      </w:r>
      <w:r w:rsidRPr="001F50DF">
        <w:rPr>
          <w:rFonts w:ascii="Times New Roman" w:hAnsi="Times New Roman" w:cs="Times New Roman"/>
          <w:sz w:val="24"/>
          <w:szCs w:val="24"/>
        </w:rPr>
        <w:t>обитания охотничьих ресурсов, улучшающее состояние охотничьих ресурсов, по согласованию с землевладельцами (землепользователями) и (или) "Администрацией".</w:t>
      </w:r>
    </w:p>
    <w:p w:rsidR="002A0F45" w:rsidRPr="008C0A3E" w:rsidRDefault="002A0F45" w:rsidP="002A0F45">
      <w:pPr>
        <w:pStyle w:val="ConsPlusNonformat"/>
        <w:widowControl/>
        <w:jc w:val="both"/>
        <w:rPr>
          <w:rFonts w:ascii="Times New Roman" w:hAnsi="Times New Roman" w:cs="Times New Roman"/>
          <w:sz w:val="24"/>
          <w:szCs w:val="24"/>
        </w:rPr>
      </w:pPr>
      <w:r w:rsidRPr="00823894">
        <w:rPr>
          <w:rFonts w:ascii="Times New Roman" w:hAnsi="Times New Roman" w:cs="Times New Roman"/>
          <w:color w:val="FF0000"/>
          <w:sz w:val="24"/>
          <w:szCs w:val="24"/>
        </w:rPr>
        <w:t xml:space="preserve">    </w:t>
      </w:r>
      <w:r w:rsidRPr="00823894">
        <w:rPr>
          <w:rFonts w:ascii="Times New Roman" w:hAnsi="Times New Roman" w:cs="Times New Roman"/>
          <w:color w:val="FF0000"/>
          <w:sz w:val="24"/>
          <w:szCs w:val="24"/>
        </w:rPr>
        <w:tab/>
      </w:r>
      <w:r>
        <w:rPr>
          <w:rFonts w:ascii="Times New Roman" w:hAnsi="Times New Roman" w:cs="Times New Roman"/>
          <w:b/>
          <w:sz w:val="24"/>
          <w:szCs w:val="24"/>
        </w:rPr>
        <w:t>8.2. </w:t>
      </w:r>
      <w:r w:rsidRPr="008C0A3E">
        <w:rPr>
          <w:rFonts w:ascii="Times New Roman" w:hAnsi="Times New Roman" w:cs="Times New Roman"/>
          <w:b/>
          <w:sz w:val="24"/>
          <w:szCs w:val="24"/>
        </w:rPr>
        <w:t>"</w:t>
      </w:r>
      <w:proofErr w:type="spellStart"/>
      <w:r w:rsidRPr="008C0A3E">
        <w:rPr>
          <w:rFonts w:ascii="Times New Roman" w:hAnsi="Times New Roman" w:cs="Times New Roman"/>
          <w:b/>
          <w:sz w:val="24"/>
          <w:szCs w:val="24"/>
        </w:rPr>
        <w:t>Охотопользователь</w:t>
      </w:r>
      <w:proofErr w:type="spellEnd"/>
      <w:r w:rsidRPr="008C0A3E">
        <w:rPr>
          <w:rFonts w:ascii="Times New Roman" w:hAnsi="Times New Roman" w:cs="Times New Roman"/>
          <w:b/>
          <w:sz w:val="24"/>
          <w:szCs w:val="24"/>
        </w:rPr>
        <w:t>" обязуется:</w:t>
      </w:r>
    </w:p>
    <w:p w:rsidR="002A0F45" w:rsidRPr="008C0A3E"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8.2.1. </w:t>
      </w:r>
      <w:r w:rsidRPr="008C0A3E">
        <w:rPr>
          <w:rFonts w:ascii="Times New Roman" w:hAnsi="Times New Roman" w:cs="Times New Roman"/>
          <w:sz w:val="24"/>
          <w:szCs w:val="24"/>
        </w:rPr>
        <w:t>осуществлять только указанные в Соглашении виды охоты;</w:t>
      </w:r>
    </w:p>
    <w:p w:rsidR="002A0F45" w:rsidRPr="008C0A3E" w:rsidRDefault="002A0F45" w:rsidP="002A0F45">
      <w:pPr>
        <w:spacing w:after="0" w:line="240" w:lineRule="auto"/>
        <w:ind w:firstLine="708"/>
        <w:jc w:val="both"/>
        <w:rPr>
          <w:rFonts w:ascii="Times New Roman" w:hAnsi="Times New Roman"/>
          <w:sz w:val="24"/>
          <w:szCs w:val="24"/>
        </w:rPr>
      </w:pPr>
      <w:r>
        <w:rPr>
          <w:rFonts w:ascii="Times New Roman" w:hAnsi="Times New Roman"/>
          <w:sz w:val="24"/>
          <w:szCs w:val="24"/>
        </w:rPr>
        <w:t>8.2.2. </w:t>
      </w:r>
      <w:r w:rsidRPr="008C0A3E">
        <w:rPr>
          <w:rFonts w:ascii="Times New Roman" w:hAnsi="Times New Roman"/>
          <w:sz w:val="24"/>
          <w:szCs w:val="24"/>
        </w:rPr>
        <w:t>соблюдать установленные правила и сроки пользования охотничьими ресурсами, нормативы и нормы в области охоты и сохранения охотничьих ресурсов;</w:t>
      </w:r>
    </w:p>
    <w:p w:rsidR="002A0F45" w:rsidRPr="008C0A3E" w:rsidRDefault="002A0F45" w:rsidP="002A0F45">
      <w:pPr>
        <w:pStyle w:val="ConsPlusNonformat"/>
        <w:widowControl/>
        <w:jc w:val="both"/>
        <w:rPr>
          <w:rFonts w:ascii="Times New Roman" w:hAnsi="Times New Roman" w:cs="Times New Roman"/>
          <w:sz w:val="24"/>
          <w:szCs w:val="24"/>
        </w:rPr>
      </w:pPr>
      <w:r w:rsidRPr="008C0A3E">
        <w:rPr>
          <w:rFonts w:ascii="Times New Roman" w:hAnsi="Times New Roman" w:cs="Times New Roman"/>
          <w:sz w:val="24"/>
          <w:szCs w:val="24"/>
        </w:rPr>
        <w:t xml:space="preserve">    </w:t>
      </w:r>
      <w:r w:rsidRPr="008C0A3E">
        <w:rPr>
          <w:rFonts w:ascii="Times New Roman" w:hAnsi="Times New Roman" w:cs="Times New Roman"/>
          <w:sz w:val="24"/>
          <w:szCs w:val="24"/>
        </w:rPr>
        <w:tab/>
        <w:t>8.2.3</w:t>
      </w:r>
      <w:r>
        <w:rPr>
          <w:rFonts w:ascii="Times New Roman" w:hAnsi="Times New Roman" w:cs="Times New Roman"/>
          <w:sz w:val="24"/>
          <w:szCs w:val="24"/>
        </w:rPr>
        <w:t>. </w:t>
      </w:r>
      <w:r w:rsidRPr="008C0A3E">
        <w:rPr>
          <w:rFonts w:ascii="Times New Roman" w:hAnsi="Times New Roman" w:cs="Times New Roman"/>
          <w:sz w:val="24"/>
          <w:szCs w:val="24"/>
        </w:rPr>
        <w:t>применять при пользовании охотничьими ресурсами способы, не нарушающие целостности естественных сообществ;</w:t>
      </w:r>
    </w:p>
    <w:p w:rsidR="002A0F45" w:rsidRPr="008C0A3E" w:rsidRDefault="002A0F45" w:rsidP="002A0F45">
      <w:pPr>
        <w:pStyle w:val="ConsPlusNonformat"/>
        <w:widowControl/>
        <w:jc w:val="both"/>
        <w:rPr>
          <w:rFonts w:ascii="Times New Roman" w:hAnsi="Times New Roman" w:cs="Times New Roman"/>
          <w:sz w:val="24"/>
          <w:szCs w:val="24"/>
        </w:rPr>
      </w:pPr>
      <w:r w:rsidRPr="008C0A3E">
        <w:rPr>
          <w:rFonts w:ascii="Times New Roman" w:hAnsi="Times New Roman" w:cs="Times New Roman"/>
          <w:sz w:val="24"/>
          <w:szCs w:val="24"/>
        </w:rPr>
        <w:t xml:space="preserve">    </w:t>
      </w:r>
      <w:r w:rsidRPr="008C0A3E">
        <w:rPr>
          <w:rFonts w:ascii="Times New Roman" w:hAnsi="Times New Roman" w:cs="Times New Roman"/>
          <w:sz w:val="24"/>
          <w:szCs w:val="24"/>
        </w:rPr>
        <w:tab/>
        <w:t>8.2.4.</w:t>
      </w:r>
      <w:r>
        <w:rPr>
          <w:rFonts w:ascii="Times New Roman" w:hAnsi="Times New Roman" w:cs="Times New Roman"/>
          <w:sz w:val="24"/>
          <w:szCs w:val="24"/>
        </w:rPr>
        <w:t> </w:t>
      </w:r>
      <w:r w:rsidRPr="008C0A3E">
        <w:rPr>
          <w:rFonts w:ascii="Times New Roman" w:hAnsi="Times New Roman" w:cs="Times New Roman"/>
          <w:sz w:val="24"/>
          <w:szCs w:val="24"/>
        </w:rPr>
        <w:t>не допускать разрушения или ухудшения среды обитания охотничьих ресурсов;</w:t>
      </w:r>
    </w:p>
    <w:p w:rsidR="002A0F45" w:rsidRPr="00F41D18" w:rsidRDefault="002A0F45" w:rsidP="002A0F45">
      <w:pPr>
        <w:spacing w:after="0" w:line="240" w:lineRule="auto"/>
        <w:ind w:firstLine="708"/>
        <w:jc w:val="both"/>
        <w:rPr>
          <w:rFonts w:ascii="Times New Roman" w:hAnsi="Times New Roman"/>
          <w:sz w:val="24"/>
          <w:szCs w:val="24"/>
        </w:rPr>
      </w:pPr>
      <w:r w:rsidRPr="008C0A3E">
        <w:rPr>
          <w:rFonts w:ascii="Times New Roman" w:hAnsi="Times New Roman"/>
          <w:sz w:val="24"/>
          <w:szCs w:val="24"/>
        </w:rPr>
        <w:t>8.2.5.</w:t>
      </w:r>
      <w:r>
        <w:rPr>
          <w:rFonts w:ascii="Times New Roman" w:hAnsi="Times New Roman"/>
          <w:sz w:val="24"/>
          <w:szCs w:val="24"/>
        </w:rPr>
        <w:t> </w:t>
      </w:r>
      <w:r w:rsidRPr="008C0A3E">
        <w:rPr>
          <w:rFonts w:ascii="Times New Roman" w:hAnsi="Times New Roman"/>
          <w:sz w:val="24"/>
          <w:szCs w:val="24"/>
        </w:rPr>
        <w:t>осуществлять учет</w:t>
      </w:r>
      <w:r>
        <w:rPr>
          <w:rFonts w:ascii="Times New Roman" w:hAnsi="Times New Roman"/>
          <w:sz w:val="24"/>
          <w:szCs w:val="24"/>
        </w:rPr>
        <w:t xml:space="preserve"> и</w:t>
      </w:r>
      <w:r w:rsidRPr="008C0A3E">
        <w:rPr>
          <w:rFonts w:ascii="Times New Roman" w:hAnsi="Times New Roman"/>
          <w:sz w:val="24"/>
          <w:szCs w:val="24"/>
        </w:rPr>
        <w:t xml:space="preserve"> оценку состояния используемых охотничьих ресурсов, а также оценку состояния среды их обитания;</w:t>
      </w:r>
    </w:p>
    <w:p w:rsidR="002A0F45" w:rsidRDefault="002A0F45" w:rsidP="002A0F45">
      <w:pPr>
        <w:spacing w:after="0" w:line="240" w:lineRule="auto"/>
        <w:ind w:firstLine="660"/>
        <w:jc w:val="both"/>
        <w:rPr>
          <w:rFonts w:ascii="Times New Roman" w:hAnsi="Times New Roman"/>
          <w:sz w:val="24"/>
          <w:szCs w:val="24"/>
        </w:rPr>
      </w:pPr>
      <w:r>
        <w:rPr>
          <w:rFonts w:ascii="Times New Roman" w:hAnsi="Times New Roman"/>
          <w:sz w:val="24"/>
          <w:szCs w:val="24"/>
        </w:rPr>
        <w:t>8.2.6. </w:t>
      </w:r>
      <w:r w:rsidRPr="00B82963">
        <w:rPr>
          <w:rFonts w:ascii="Times New Roman" w:hAnsi="Times New Roman"/>
          <w:sz w:val="24"/>
          <w:szCs w:val="24"/>
        </w:rPr>
        <w:t>ежегодно</w:t>
      </w:r>
      <w:r>
        <w:rPr>
          <w:rFonts w:ascii="Times New Roman" w:hAnsi="Times New Roman"/>
          <w:sz w:val="24"/>
          <w:szCs w:val="24"/>
        </w:rPr>
        <w:t>,</w:t>
      </w:r>
      <w:r w:rsidRPr="00B82963">
        <w:rPr>
          <w:rFonts w:ascii="Times New Roman" w:hAnsi="Times New Roman"/>
          <w:sz w:val="24"/>
          <w:szCs w:val="24"/>
        </w:rPr>
        <w:t xml:space="preserve"> в устан</w:t>
      </w:r>
      <w:r>
        <w:rPr>
          <w:rFonts w:ascii="Times New Roman" w:hAnsi="Times New Roman"/>
          <w:sz w:val="24"/>
          <w:szCs w:val="24"/>
        </w:rPr>
        <w:t>овленные приказами Минприроды России</w:t>
      </w:r>
      <w:r w:rsidRPr="00B82963">
        <w:rPr>
          <w:rFonts w:ascii="Times New Roman" w:hAnsi="Times New Roman"/>
          <w:sz w:val="24"/>
          <w:szCs w:val="24"/>
        </w:rPr>
        <w:t xml:space="preserve"> сроки </w:t>
      </w:r>
      <w:r>
        <w:rPr>
          <w:rFonts w:ascii="Times New Roman" w:hAnsi="Times New Roman"/>
          <w:sz w:val="24"/>
          <w:szCs w:val="24"/>
        </w:rPr>
        <w:t xml:space="preserve">и согласно утвержденным формам, требованиям,  </w:t>
      </w:r>
      <w:r w:rsidRPr="00B82963">
        <w:rPr>
          <w:rFonts w:ascii="Times New Roman" w:hAnsi="Times New Roman"/>
          <w:sz w:val="24"/>
          <w:szCs w:val="24"/>
        </w:rPr>
        <w:t xml:space="preserve">предоставлять в </w:t>
      </w:r>
      <w:r>
        <w:rPr>
          <w:rFonts w:ascii="Times New Roman" w:hAnsi="Times New Roman"/>
          <w:sz w:val="24"/>
          <w:szCs w:val="24"/>
        </w:rPr>
        <w:t>«</w:t>
      </w:r>
      <w:r w:rsidRPr="00B82963">
        <w:rPr>
          <w:rFonts w:ascii="Times New Roman" w:hAnsi="Times New Roman"/>
          <w:sz w:val="24"/>
          <w:szCs w:val="24"/>
        </w:rPr>
        <w:t>Администрацию</w:t>
      </w:r>
      <w:r>
        <w:rPr>
          <w:rFonts w:ascii="Times New Roman" w:hAnsi="Times New Roman"/>
          <w:sz w:val="24"/>
          <w:szCs w:val="24"/>
        </w:rPr>
        <w:t>»:</w:t>
      </w:r>
    </w:p>
    <w:p w:rsidR="002A0F45" w:rsidRDefault="002A0F45" w:rsidP="002A0F45">
      <w:pPr>
        <w:spacing w:after="0" w:line="240" w:lineRule="auto"/>
        <w:ind w:firstLine="660"/>
        <w:jc w:val="both"/>
        <w:rPr>
          <w:rFonts w:ascii="Times New Roman" w:hAnsi="Times New Roman"/>
          <w:sz w:val="24"/>
          <w:szCs w:val="24"/>
        </w:rPr>
      </w:pPr>
      <w:r w:rsidRPr="00B82963">
        <w:rPr>
          <w:rFonts w:ascii="Times New Roman" w:hAnsi="Times New Roman"/>
          <w:sz w:val="24"/>
          <w:szCs w:val="24"/>
        </w:rPr>
        <w:t xml:space="preserve">заявку на установление </w:t>
      </w:r>
      <w:r>
        <w:rPr>
          <w:rFonts w:ascii="Times New Roman" w:hAnsi="Times New Roman"/>
          <w:sz w:val="24"/>
          <w:szCs w:val="24"/>
        </w:rPr>
        <w:t>квот добычи охотничьих ресурсов;</w:t>
      </w:r>
      <w:r w:rsidRPr="00B82963">
        <w:rPr>
          <w:rFonts w:ascii="Times New Roman" w:hAnsi="Times New Roman"/>
          <w:sz w:val="24"/>
          <w:szCs w:val="24"/>
        </w:rPr>
        <w:t xml:space="preserve"> </w:t>
      </w:r>
    </w:p>
    <w:p w:rsidR="002A0F45" w:rsidRDefault="002A0F45" w:rsidP="002A0F45">
      <w:pPr>
        <w:spacing w:after="0" w:line="240" w:lineRule="auto"/>
        <w:ind w:firstLine="660"/>
        <w:jc w:val="both"/>
        <w:rPr>
          <w:rFonts w:ascii="Times New Roman" w:hAnsi="Times New Roman"/>
          <w:sz w:val="24"/>
          <w:szCs w:val="24"/>
        </w:rPr>
      </w:pPr>
      <w:r w:rsidRPr="00B82963">
        <w:rPr>
          <w:rFonts w:ascii="Times New Roman" w:hAnsi="Times New Roman"/>
          <w:sz w:val="24"/>
          <w:szCs w:val="24"/>
        </w:rPr>
        <w:t>данные</w:t>
      </w:r>
      <w:r>
        <w:rPr>
          <w:rFonts w:ascii="Times New Roman" w:hAnsi="Times New Roman"/>
          <w:sz w:val="24"/>
          <w:szCs w:val="24"/>
        </w:rPr>
        <w:t xml:space="preserve"> Государственного мониторинга; </w:t>
      </w:r>
    </w:p>
    <w:p w:rsidR="002A0F45" w:rsidRDefault="002A0F45" w:rsidP="002A0F45">
      <w:pPr>
        <w:spacing w:after="0" w:line="240" w:lineRule="auto"/>
        <w:ind w:firstLine="660"/>
        <w:jc w:val="both"/>
        <w:rPr>
          <w:rFonts w:ascii="Times New Roman" w:hAnsi="Times New Roman"/>
          <w:sz w:val="24"/>
          <w:szCs w:val="24"/>
        </w:rPr>
      </w:pPr>
      <w:r w:rsidRPr="00B82963">
        <w:rPr>
          <w:rFonts w:ascii="Times New Roman" w:hAnsi="Times New Roman"/>
          <w:sz w:val="24"/>
          <w:szCs w:val="24"/>
        </w:rPr>
        <w:t xml:space="preserve">сведения для внесения в Государственный </w:t>
      </w:r>
      <w:proofErr w:type="spellStart"/>
      <w:r>
        <w:rPr>
          <w:rFonts w:ascii="Times New Roman" w:hAnsi="Times New Roman"/>
          <w:sz w:val="24"/>
          <w:szCs w:val="24"/>
        </w:rPr>
        <w:t>охотхозяйственный</w:t>
      </w:r>
      <w:proofErr w:type="spellEnd"/>
      <w:r>
        <w:rPr>
          <w:rFonts w:ascii="Times New Roman" w:hAnsi="Times New Roman"/>
          <w:sz w:val="24"/>
          <w:szCs w:val="24"/>
        </w:rPr>
        <w:t xml:space="preserve"> </w:t>
      </w:r>
      <w:r w:rsidRPr="00B82963">
        <w:rPr>
          <w:rFonts w:ascii="Times New Roman" w:hAnsi="Times New Roman"/>
          <w:sz w:val="24"/>
          <w:szCs w:val="24"/>
        </w:rPr>
        <w:t>реестр</w:t>
      </w:r>
      <w:r>
        <w:rPr>
          <w:rFonts w:ascii="Times New Roman" w:hAnsi="Times New Roman"/>
          <w:sz w:val="24"/>
          <w:szCs w:val="24"/>
        </w:rPr>
        <w:t>;</w:t>
      </w:r>
    </w:p>
    <w:p w:rsidR="002A0F45" w:rsidRPr="00B82963" w:rsidRDefault="002A0F45" w:rsidP="002A0F45">
      <w:pPr>
        <w:spacing w:after="0" w:line="240" w:lineRule="auto"/>
        <w:ind w:firstLine="660"/>
        <w:jc w:val="both"/>
        <w:rPr>
          <w:rFonts w:ascii="Times New Roman" w:hAnsi="Times New Roman"/>
          <w:sz w:val="24"/>
          <w:szCs w:val="24"/>
        </w:rPr>
      </w:pPr>
      <w:r>
        <w:rPr>
          <w:rFonts w:ascii="Times New Roman" w:hAnsi="Times New Roman"/>
          <w:sz w:val="24"/>
          <w:szCs w:val="24"/>
        </w:rPr>
        <w:t>другие данные в соответствии с действующим законодательством;</w:t>
      </w:r>
      <w:r w:rsidRPr="00B82963">
        <w:rPr>
          <w:rFonts w:ascii="Times New Roman" w:hAnsi="Times New Roman"/>
          <w:sz w:val="24"/>
          <w:szCs w:val="24"/>
        </w:rPr>
        <w:t xml:space="preserve"> </w:t>
      </w:r>
    </w:p>
    <w:p w:rsidR="002A0F45" w:rsidRPr="005D6A4D" w:rsidRDefault="002A0F45" w:rsidP="002A0F45">
      <w:pPr>
        <w:spacing w:after="0" w:line="240" w:lineRule="auto"/>
        <w:ind w:firstLine="660"/>
        <w:jc w:val="both"/>
        <w:rPr>
          <w:rFonts w:ascii="Times New Roman" w:hAnsi="Times New Roman"/>
          <w:sz w:val="24"/>
          <w:szCs w:val="24"/>
        </w:rPr>
      </w:pPr>
      <w:r w:rsidRPr="005D6A4D">
        <w:rPr>
          <w:rFonts w:ascii="Times New Roman" w:hAnsi="Times New Roman"/>
          <w:sz w:val="24"/>
          <w:szCs w:val="24"/>
        </w:rPr>
        <w:t>8.2.7.</w:t>
      </w:r>
      <w:r>
        <w:rPr>
          <w:rFonts w:ascii="Times New Roman" w:hAnsi="Times New Roman"/>
          <w:sz w:val="24"/>
          <w:szCs w:val="24"/>
        </w:rPr>
        <w:t> </w:t>
      </w:r>
      <w:r w:rsidRPr="005D6A4D">
        <w:rPr>
          <w:rFonts w:ascii="Times New Roman" w:hAnsi="Times New Roman"/>
          <w:sz w:val="24"/>
          <w:szCs w:val="24"/>
        </w:rPr>
        <w:t>осуществлять добычу охотничьих ресурсов в границах охотничьего угодья;</w:t>
      </w:r>
    </w:p>
    <w:p w:rsidR="002A0F45" w:rsidRDefault="002A0F45" w:rsidP="002A0F45">
      <w:pPr>
        <w:spacing w:after="0" w:line="240" w:lineRule="auto"/>
        <w:jc w:val="both"/>
        <w:rPr>
          <w:rFonts w:ascii="Times New Roman" w:hAnsi="Times New Roman"/>
          <w:sz w:val="24"/>
          <w:szCs w:val="24"/>
        </w:rPr>
      </w:pPr>
      <w:r w:rsidRPr="008C0A3E">
        <w:rPr>
          <w:rFonts w:ascii="Times New Roman" w:hAnsi="Times New Roman"/>
          <w:color w:val="FF0000"/>
          <w:sz w:val="24"/>
          <w:szCs w:val="24"/>
        </w:rPr>
        <w:t xml:space="preserve">  </w:t>
      </w:r>
      <w:r w:rsidRPr="008C0A3E">
        <w:rPr>
          <w:rFonts w:ascii="Times New Roman" w:hAnsi="Times New Roman"/>
          <w:color w:val="FF0000"/>
          <w:sz w:val="24"/>
          <w:szCs w:val="24"/>
        </w:rPr>
        <w:tab/>
      </w:r>
      <w:r>
        <w:rPr>
          <w:rFonts w:ascii="Times New Roman" w:hAnsi="Times New Roman"/>
          <w:sz w:val="24"/>
          <w:szCs w:val="24"/>
        </w:rPr>
        <w:t>8.2.8. </w:t>
      </w:r>
      <w:r w:rsidRPr="0076662C">
        <w:rPr>
          <w:rFonts w:ascii="Times New Roman" w:hAnsi="Times New Roman"/>
          <w:sz w:val="24"/>
          <w:szCs w:val="24"/>
        </w:rPr>
        <w:t>создавать и содержать охотничью инфраструктуру, проводить мероприятия по сохранению и увеличению численности охотничьих ресурсов, сохранению среды их обитания;</w:t>
      </w:r>
    </w:p>
    <w:p w:rsidR="002A0F45" w:rsidRPr="00876877" w:rsidRDefault="002A0F45" w:rsidP="002A0F45">
      <w:pPr>
        <w:pStyle w:val="ConsPlusNonformat"/>
        <w:widowControl/>
        <w:ind w:firstLine="708"/>
        <w:jc w:val="both"/>
        <w:rPr>
          <w:rFonts w:ascii="Times New Roman" w:hAnsi="Times New Roman"/>
          <w:sz w:val="24"/>
          <w:szCs w:val="24"/>
        </w:rPr>
      </w:pPr>
      <w:r w:rsidRPr="005D6A4D">
        <w:rPr>
          <w:rFonts w:ascii="Times New Roman" w:hAnsi="Times New Roman"/>
          <w:sz w:val="24"/>
          <w:szCs w:val="24"/>
        </w:rPr>
        <w:t>8.2.</w:t>
      </w:r>
      <w:r>
        <w:rPr>
          <w:rFonts w:ascii="Times New Roman" w:hAnsi="Times New Roman"/>
          <w:sz w:val="24"/>
          <w:szCs w:val="24"/>
        </w:rPr>
        <w:t>9</w:t>
      </w:r>
      <w:r w:rsidRPr="005D6A4D">
        <w:rPr>
          <w:rFonts w:ascii="Times New Roman" w:hAnsi="Times New Roman"/>
          <w:sz w:val="24"/>
          <w:szCs w:val="24"/>
        </w:rPr>
        <w:t>.</w:t>
      </w:r>
      <w:r>
        <w:rPr>
          <w:rFonts w:ascii="Times New Roman" w:hAnsi="Times New Roman"/>
          <w:sz w:val="24"/>
          <w:szCs w:val="24"/>
        </w:rPr>
        <w:t> </w:t>
      </w:r>
      <w:r w:rsidRPr="005D6A4D">
        <w:rPr>
          <w:rFonts w:ascii="Times New Roman" w:hAnsi="Times New Roman"/>
          <w:sz w:val="24"/>
          <w:szCs w:val="24"/>
        </w:rPr>
        <w:t>проводить мероприятия, обеспечивающее охрану и воспроизводство  охотничьих ресурсов, а также редких и находящихся под угрозой исчезновения объектов животного мира. В этих целях обеспечить:</w:t>
      </w:r>
    </w:p>
    <w:p w:rsidR="002A0F45" w:rsidRPr="00E53030" w:rsidRDefault="002A0F45" w:rsidP="002A0F45">
      <w:pPr>
        <w:spacing w:after="0" w:line="240" w:lineRule="auto"/>
        <w:ind w:firstLine="708"/>
        <w:jc w:val="both"/>
        <w:rPr>
          <w:rFonts w:ascii="Times New Roman" w:hAnsi="Times New Roman"/>
          <w:sz w:val="24"/>
          <w:szCs w:val="24"/>
        </w:rPr>
      </w:pPr>
      <w:r w:rsidRPr="00E53030">
        <w:rPr>
          <w:rFonts w:ascii="Times New Roman" w:hAnsi="Times New Roman"/>
          <w:sz w:val="24"/>
          <w:szCs w:val="24"/>
        </w:rPr>
        <w:t>- содержание штата работников, осуществляющих функции охраны, воспроизводства охотничьих ресурсов, в то</w:t>
      </w:r>
      <w:r>
        <w:rPr>
          <w:rFonts w:ascii="Times New Roman" w:hAnsi="Times New Roman"/>
          <w:sz w:val="24"/>
          <w:szCs w:val="24"/>
        </w:rPr>
        <w:t>м числе специалиста, имеющего профильное образование;</w:t>
      </w:r>
    </w:p>
    <w:p w:rsidR="002A0F45" w:rsidRDefault="002A0F45" w:rsidP="002A0F45">
      <w:pPr>
        <w:spacing w:after="0" w:line="240" w:lineRule="auto"/>
        <w:ind w:firstLine="708"/>
        <w:jc w:val="both"/>
        <w:rPr>
          <w:rFonts w:ascii="Times New Roman" w:hAnsi="Times New Roman"/>
          <w:sz w:val="24"/>
          <w:szCs w:val="24"/>
        </w:rPr>
      </w:pPr>
      <w:r w:rsidRPr="00876877">
        <w:rPr>
          <w:rFonts w:ascii="Times New Roman" w:hAnsi="Times New Roman"/>
          <w:sz w:val="24"/>
          <w:szCs w:val="24"/>
        </w:rPr>
        <w:lastRenderedPageBreak/>
        <w:t>- формирование и поддержание в исправном состоянии материально-технической базы, необходимой для выполнения охранных, биотехнических и воспроизводственных мероприятий;</w:t>
      </w:r>
    </w:p>
    <w:p w:rsidR="002A0F45" w:rsidRPr="007C0F07" w:rsidRDefault="002A0F45" w:rsidP="002A0F45">
      <w:pPr>
        <w:spacing w:after="0" w:line="240" w:lineRule="auto"/>
        <w:ind w:firstLine="708"/>
        <w:jc w:val="both"/>
        <w:rPr>
          <w:rFonts w:ascii="Times New Roman" w:hAnsi="Times New Roman"/>
          <w:sz w:val="24"/>
          <w:szCs w:val="24"/>
        </w:rPr>
      </w:pPr>
      <w:r>
        <w:rPr>
          <w:rFonts w:ascii="Times New Roman" w:hAnsi="Times New Roman"/>
          <w:sz w:val="24"/>
          <w:szCs w:val="24"/>
        </w:rPr>
        <w:t xml:space="preserve">8.2.10. провести в течение 1 года с момента заключения Соглашения внутрихозяйственное устройство и утвердить Схему использования и охраны охотничьего угодья. </w:t>
      </w:r>
      <w:r w:rsidRPr="007C0F07">
        <w:rPr>
          <w:rFonts w:ascii="Times New Roman" w:hAnsi="Times New Roman"/>
          <w:sz w:val="24"/>
          <w:szCs w:val="24"/>
        </w:rPr>
        <w:t>После проведения внутрихозяйственного устройства в течение одного месяца представить один экземпляр в «Администрацию».</w:t>
      </w:r>
    </w:p>
    <w:p w:rsidR="002A0F45" w:rsidRPr="00876877" w:rsidRDefault="002A0F45" w:rsidP="002A0F45">
      <w:pPr>
        <w:spacing w:after="0" w:line="240" w:lineRule="auto"/>
        <w:ind w:firstLine="708"/>
        <w:jc w:val="both"/>
        <w:rPr>
          <w:rFonts w:ascii="Times New Roman" w:hAnsi="Times New Roman"/>
          <w:sz w:val="24"/>
          <w:szCs w:val="24"/>
        </w:rPr>
      </w:pPr>
      <w:r>
        <w:rPr>
          <w:rFonts w:ascii="Times New Roman" w:hAnsi="Times New Roman"/>
          <w:sz w:val="24"/>
          <w:szCs w:val="24"/>
        </w:rPr>
        <w:t>Осуществлять виды деятельности в сфере охотничьего хозяйства в соответствии со Схемой использования и охраны охотничьего угодья;</w:t>
      </w:r>
    </w:p>
    <w:p w:rsidR="002A0F45" w:rsidRPr="0051154C" w:rsidRDefault="002A0F45" w:rsidP="002A0F45">
      <w:pPr>
        <w:pStyle w:val="ConsPlusNonformat"/>
        <w:widowControl/>
        <w:jc w:val="both"/>
        <w:rPr>
          <w:rFonts w:ascii="Times New Roman" w:hAnsi="Times New Roman" w:cs="Times New Roman"/>
          <w:sz w:val="24"/>
          <w:szCs w:val="24"/>
        </w:rPr>
      </w:pPr>
      <w:r w:rsidRPr="008C0A3E">
        <w:rPr>
          <w:rFonts w:ascii="Times New Roman" w:hAnsi="Times New Roman" w:cs="Times New Roman"/>
          <w:color w:val="FF0000"/>
          <w:sz w:val="24"/>
          <w:szCs w:val="24"/>
        </w:rPr>
        <w:t xml:space="preserve">    </w:t>
      </w:r>
      <w:r w:rsidRPr="008C0A3E">
        <w:rPr>
          <w:rFonts w:ascii="Times New Roman" w:hAnsi="Times New Roman" w:cs="Times New Roman"/>
          <w:color w:val="FF0000"/>
          <w:sz w:val="24"/>
          <w:szCs w:val="24"/>
        </w:rPr>
        <w:tab/>
      </w:r>
      <w:r w:rsidRPr="0051154C">
        <w:rPr>
          <w:rFonts w:ascii="Times New Roman" w:hAnsi="Times New Roman" w:cs="Times New Roman"/>
          <w:sz w:val="24"/>
          <w:szCs w:val="24"/>
        </w:rPr>
        <w:t>8.2.11.</w:t>
      </w:r>
      <w:r>
        <w:rPr>
          <w:rFonts w:ascii="Times New Roman" w:hAnsi="Times New Roman" w:cs="Times New Roman"/>
          <w:sz w:val="24"/>
          <w:szCs w:val="24"/>
        </w:rPr>
        <w:t> </w:t>
      </w:r>
      <w:r w:rsidRPr="0051154C">
        <w:rPr>
          <w:rFonts w:ascii="Times New Roman" w:hAnsi="Times New Roman" w:cs="Times New Roman"/>
          <w:sz w:val="24"/>
          <w:szCs w:val="24"/>
        </w:rPr>
        <w:t>использовать охотничьи ресурсы с применением орудий охоты и способов охоты, соответствующих требованиям гуманности и предотвращения жестокого обращения с животными;</w:t>
      </w:r>
    </w:p>
    <w:p w:rsidR="002A0F45" w:rsidRPr="0051154C" w:rsidRDefault="002A0F45" w:rsidP="002A0F45">
      <w:pPr>
        <w:pStyle w:val="ConsPlusNonformat"/>
        <w:widowControl/>
        <w:jc w:val="both"/>
        <w:rPr>
          <w:rFonts w:ascii="Times New Roman" w:hAnsi="Times New Roman" w:cs="Times New Roman"/>
          <w:sz w:val="24"/>
          <w:szCs w:val="24"/>
        </w:rPr>
      </w:pPr>
      <w:r w:rsidRPr="0051154C">
        <w:rPr>
          <w:rFonts w:ascii="Times New Roman" w:hAnsi="Times New Roman" w:cs="Times New Roman"/>
          <w:sz w:val="24"/>
          <w:szCs w:val="24"/>
        </w:rPr>
        <w:t xml:space="preserve">    </w:t>
      </w:r>
      <w:r w:rsidRPr="0051154C">
        <w:rPr>
          <w:rFonts w:ascii="Times New Roman" w:hAnsi="Times New Roman" w:cs="Times New Roman"/>
          <w:sz w:val="24"/>
          <w:szCs w:val="24"/>
        </w:rPr>
        <w:tab/>
        <w:t>8.2.12.</w:t>
      </w:r>
      <w:r>
        <w:rPr>
          <w:rFonts w:ascii="Times New Roman" w:hAnsi="Times New Roman" w:cs="Times New Roman"/>
          <w:sz w:val="24"/>
          <w:szCs w:val="24"/>
        </w:rPr>
        <w:t> </w:t>
      </w:r>
      <w:r w:rsidRPr="0051154C">
        <w:rPr>
          <w:rFonts w:ascii="Times New Roman" w:hAnsi="Times New Roman" w:cs="Times New Roman"/>
          <w:sz w:val="24"/>
          <w:szCs w:val="24"/>
        </w:rPr>
        <w:t>осуществлять производственный охотничий контроль;</w:t>
      </w:r>
    </w:p>
    <w:p w:rsidR="002A0F45" w:rsidRPr="0051154C" w:rsidRDefault="002A0F45" w:rsidP="002A0F45">
      <w:pPr>
        <w:spacing w:after="0" w:line="240" w:lineRule="auto"/>
        <w:ind w:firstLine="660"/>
        <w:jc w:val="both"/>
        <w:rPr>
          <w:rFonts w:ascii="Times New Roman" w:hAnsi="Times New Roman"/>
          <w:sz w:val="24"/>
          <w:szCs w:val="24"/>
        </w:rPr>
      </w:pPr>
      <w:r w:rsidRPr="0051154C">
        <w:rPr>
          <w:rFonts w:ascii="Times New Roman" w:hAnsi="Times New Roman"/>
          <w:sz w:val="24"/>
          <w:szCs w:val="24"/>
        </w:rPr>
        <w:t>8.2.</w:t>
      </w:r>
      <w:r>
        <w:rPr>
          <w:rFonts w:ascii="Times New Roman" w:hAnsi="Times New Roman"/>
          <w:sz w:val="24"/>
          <w:szCs w:val="24"/>
        </w:rPr>
        <w:t>13</w:t>
      </w:r>
      <w:r w:rsidRPr="0051154C">
        <w:rPr>
          <w:rFonts w:ascii="Times New Roman" w:hAnsi="Times New Roman"/>
          <w:sz w:val="24"/>
          <w:szCs w:val="24"/>
        </w:rPr>
        <w:t>.</w:t>
      </w:r>
      <w:r>
        <w:rPr>
          <w:rFonts w:ascii="Times New Roman" w:hAnsi="Times New Roman"/>
          <w:sz w:val="24"/>
          <w:szCs w:val="24"/>
        </w:rPr>
        <w:t> </w:t>
      </w:r>
      <w:r w:rsidRPr="0051154C">
        <w:rPr>
          <w:rFonts w:ascii="Times New Roman" w:hAnsi="Times New Roman"/>
          <w:sz w:val="24"/>
          <w:szCs w:val="24"/>
        </w:rPr>
        <w:t>возмещать вред, причиненный охотничьим ресурсам, в соответствии со статьей 58 Закона об охоте, вред, причиненный окружающей среде, в соответствии с законодательством в области охраны окружающей среды, вред, причиненный личности или имуществу гражданина, а также вред, причиненный имуществу юридического лица, в соответствии с гражданским законодательством Российской Федерации;</w:t>
      </w:r>
    </w:p>
    <w:p w:rsidR="002A0F45" w:rsidRPr="006B0E0A" w:rsidRDefault="002A0F45" w:rsidP="002A0F45">
      <w:pPr>
        <w:pStyle w:val="ConsPlusNonformat"/>
        <w:widowControl/>
        <w:ind w:firstLine="660"/>
        <w:jc w:val="both"/>
        <w:rPr>
          <w:rFonts w:ascii="Times New Roman" w:hAnsi="Times New Roman" w:cs="Times New Roman"/>
          <w:sz w:val="24"/>
          <w:szCs w:val="24"/>
        </w:rPr>
      </w:pPr>
      <w:r w:rsidRPr="006B0E0A">
        <w:rPr>
          <w:rFonts w:ascii="Times New Roman" w:hAnsi="Times New Roman" w:cs="Times New Roman"/>
          <w:sz w:val="24"/>
          <w:szCs w:val="24"/>
        </w:rPr>
        <w:t>8.2.14.</w:t>
      </w:r>
      <w:r>
        <w:rPr>
          <w:rFonts w:ascii="Times New Roman" w:hAnsi="Times New Roman" w:cs="Times New Roman"/>
          <w:sz w:val="24"/>
          <w:szCs w:val="24"/>
        </w:rPr>
        <w:t> </w:t>
      </w:r>
      <w:r w:rsidRPr="006B0E0A">
        <w:rPr>
          <w:rFonts w:ascii="Times New Roman" w:hAnsi="Times New Roman" w:cs="Times New Roman"/>
          <w:sz w:val="24"/>
          <w:szCs w:val="24"/>
        </w:rPr>
        <w:t xml:space="preserve">представлять </w:t>
      </w:r>
      <w:r>
        <w:rPr>
          <w:rFonts w:ascii="Times New Roman" w:hAnsi="Times New Roman" w:cs="Times New Roman"/>
          <w:sz w:val="24"/>
          <w:szCs w:val="24"/>
        </w:rPr>
        <w:t xml:space="preserve">«Администрации» </w:t>
      </w:r>
      <w:r w:rsidRPr="006B0E0A">
        <w:rPr>
          <w:rFonts w:ascii="Times New Roman" w:hAnsi="Times New Roman" w:cs="Times New Roman"/>
          <w:sz w:val="24"/>
          <w:szCs w:val="24"/>
        </w:rPr>
        <w:t>сведения о численности охотничьих ресурсов;</w:t>
      </w:r>
    </w:p>
    <w:p w:rsidR="002A0F45" w:rsidRPr="00E20DEC" w:rsidRDefault="002A0F45" w:rsidP="002A0F45">
      <w:pPr>
        <w:pStyle w:val="ConsPlusNonformat"/>
        <w:widowControl/>
        <w:ind w:firstLine="660"/>
        <w:jc w:val="both"/>
        <w:rPr>
          <w:rFonts w:ascii="Times New Roman" w:hAnsi="Times New Roman" w:cs="Times New Roman"/>
          <w:sz w:val="24"/>
          <w:szCs w:val="24"/>
        </w:rPr>
      </w:pPr>
      <w:r w:rsidRPr="00E20DEC">
        <w:rPr>
          <w:rFonts w:ascii="Times New Roman" w:hAnsi="Times New Roman" w:cs="Times New Roman"/>
          <w:sz w:val="24"/>
          <w:szCs w:val="24"/>
        </w:rPr>
        <w:t>8</w:t>
      </w:r>
      <w:r>
        <w:rPr>
          <w:rFonts w:ascii="Times New Roman" w:hAnsi="Times New Roman" w:cs="Times New Roman"/>
          <w:sz w:val="24"/>
          <w:szCs w:val="24"/>
        </w:rPr>
        <w:t>.2.15. п</w:t>
      </w:r>
      <w:r w:rsidRPr="00E20DEC">
        <w:rPr>
          <w:rFonts w:ascii="Times New Roman" w:hAnsi="Times New Roman" w:cs="Times New Roman"/>
          <w:sz w:val="24"/>
          <w:szCs w:val="24"/>
        </w:rPr>
        <w:t>редоставить «Администрации» в месячный срок (после заключения) копи</w:t>
      </w:r>
      <w:proofErr w:type="gramStart"/>
      <w:r w:rsidRPr="00E20DEC">
        <w:rPr>
          <w:rFonts w:ascii="Times New Roman" w:hAnsi="Times New Roman" w:cs="Times New Roman"/>
          <w:sz w:val="24"/>
          <w:szCs w:val="24"/>
        </w:rPr>
        <w:t>ю(</w:t>
      </w:r>
      <w:proofErr w:type="gramEnd"/>
      <w:r w:rsidRPr="00E20DEC">
        <w:rPr>
          <w:rFonts w:ascii="Times New Roman" w:hAnsi="Times New Roman" w:cs="Times New Roman"/>
          <w:sz w:val="24"/>
          <w:szCs w:val="24"/>
        </w:rPr>
        <w:t>и) договора(</w:t>
      </w:r>
      <w:proofErr w:type="spellStart"/>
      <w:r w:rsidRPr="00E20DEC">
        <w:rPr>
          <w:rFonts w:ascii="Times New Roman" w:hAnsi="Times New Roman" w:cs="Times New Roman"/>
          <w:sz w:val="24"/>
          <w:szCs w:val="24"/>
        </w:rPr>
        <w:t>ов</w:t>
      </w:r>
      <w:proofErr w:type="spellEnd"/>
      <w:r w:rsidRPr="00E20DEC">
        <w:rPr>
          <w:rFonts w:ascii="Times New Roman" w:hAnsi="Times New Roman" w:cs="Times New Roman"/>
          <w:sz w:val="24"/>
          <w:szCs w:val="24"/>
        </w:rPr>
        <w:t>) аренды земельного(</w:t>
      </w:r>
      <w:proofErr w:type="spellStart"/>
      <w:r w:rsidRPr="00E20DEC">
        <w:rPr>
          <w:rFonts w:ascii="Times New Roman" w:hAnsi="Times New Roman" w:cs="Times New Roman"/>
          <w:sz w:val="24"/>
          <w:szCs w:val="24"/>
        </w:rPr>
        <w:t>ых</w:t>
      </w:r>
      <w:proofErr w:type="spellEnd"/>
      <w:r w:rsidRPr="00E20DEC">
        <w:rPr>
          <w:rFonts w:ascii="Times New Roman" w:hAnsi="Times New Roman" w:cs="Times New Roman"/>
          <w:sz w:val="24"/>
          <w:szCs w:val="24"/>
        </w:rPr>
        <w:t>) и (или) лесного(</w:t>
      </w:r>
      <w:proofErr w:type="spellStart"/>
      <w:r w:rsidRPr="00E20DEC">
        <w:rPr>
          <w:rFonts w:ascii="Times New Roman" w:hAnsi="Times New Roman" w:cs="Times New Roman"/>
          <w:sz w:val="24"/>
          <w:szCs w:val="24"/>
        </w:rPr>
        <w:t>ых</w:t>
      </w:r>
      <w:proofErr w:type="spellEnd"/>
      <w:r w:rsidRPr="00E20DEC">
        <w:rPr>
          <w:rFonts w:ascii="Times New Roman" w:hAnsi="Times New Roman" w:cs="Times New Roman"/>
          <w:sz w:val="24"/>
          <w:szCs w:val="24"/>
        </w:rPr>
        <w:t>) участков, находящихся в государственной собственности, расположенных в границах охотничьего угодья, для осуществления видов деятельности в сфере охотничьего хозяйства,</w:t>
      </w:r>
      <w:r>
        <w:rPr>
          <w:rFonts w:ascii="Times New Roman" w:hAnsi="Times New Roman" w:cs="Times New Roman"/>
          <w:sz w:val="24"/>
          <w:szCs w:val="24"/>
        </w:rPr>
        <w:t xml:space="preserve"> в целях размещения объектов охотничьей инфраструктуры и (или) в целях, </w:t>
      </w:r>
      <w:r w:rsidRPr="00E20DEC">
        <w:rPr>
          <w:rFonts w:ascii="Times New Roman" w:hAnsi="Times New Roman" w:cs="Times New Roman"/>
          <w:sz w:val="24"/>
          <w:szCs w:val="24"/>
        </w:rPr>
        <w:t xml:space="preserve">не связанных с их размещением, в соответствии с законодательством Российской Федерации и Новосибирской области; </w:t>
      </w:r>
    </w:p>
    <w:p w:rsidR="002A0F45" w:rsidRPr="00E20DEC" w:rsidRDefault="002A0F45" w:rsidP="002A0F45">
      <w:pPr>
        <w:pStyle w:val="ConsPlusNonformat"/>
        <w:widowControl/>
        <w:ind w:firstLine="660"/>
        <w:jc w:val="both"/>
        <w:rPr>
          <w:rFonts w:ascii="Times New Roman" w:hAnsi="Times New Roman" w:cs="Times New Roman"/>
          <w:sz w:val="24"/>
          <w:szCs w:val="24"/>
        </w:rPr>
      </w:pPr>
      <w:r>
        <w:rPr>
          <w:rFonts w:ascii="Times New Roman" w:hAnsi="Times New Roman" w:cs="Times New Roman"/>
          <w:sz w:val="24"/>
          <w:szCs w:val="24"/>
        </w:rPr>
        <w:t>8.2.16</w:t>
      </w:r>
      <w:r w:rsidRPr="00E20DEC">
        <w:rPr>
          <w:rFonts w:ascii="Times New Roman" w:hAnsi="Times New Roman" w:cs="Times New Roman"/>
          <w:sz w:val="24"/>
          <w:szCs w:val="24"/>
        </w:rPr>
        <w:t>.</w:t>
      </w:r>
      <w:r>
        <w:rPr>
          <w:rFonts w:ascii="Times New Roman" w:hAnsi="Times New Roman" w:cs="Times New Roman"/>
          <w:sz w:val="24"/>
          <w:szCs w:val="24"/>
        </w:rPr>
        <w:t> </w:t>
      </w:r>
      <w:r w:rsidRPr="00E20DEC">
        <w:rPr>
          <w:rFonts w:ascii="Times New Roman" w:hAnsi="Times New Roman" w:cs="Times New Roman"/>
          <w:sz w:val="24"/>
          <w:szCs w:val="24"/>
        </w:rPr>
        <w:t xml:space="preserve">выполнять иные обязанности в соответствии с законодательством Российской Федерации и законодательством Новосибирской области. </w:t>
      </w:r>
    </w:p>
    <w:p w:rsidR="002A0F45" w:rsidRPr="00E20DEC" w:rsidRDefault="002A0F45" w:rsidP="002A0F45">
      <w:pPr>
        <w:pStyle w:val="ConsPlusNonformat"/>
        <w:widowControl/>
        <w:jc w:val="both"/>
        <w:rPr>
          <w:rFonts w:ascii="Times New Roman" w:hAnsi="Times New Roman" w:cs="Times New Roman"/>
          <w:sz w:val="24"/>
          <w:szCs w:val="24"/>
        </w:rPr>
      </w:pPr>
      <w:r w:rsidRPr="00E20DEC">
        <w:rPr>
          <w:rFonts w:ascii="Times New Roman" w:hAnsi="Times New Roman" w:cs="Times New Roman"/>
          <w:b/>
          <w:sz w:val="24"/>
          <w:szCs w:val="24"/>
        </w:rPr>
        <w:t xml:space="preserve"> </w:t>
      </w:r>
    </w:p>
    <w:p w:rsidR="002A0F45" w:rsidRPr="00CF7F76"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IX. </w:t>
      </w:r>
      <w:r w:rsidRPr="00CF7F76">
        <w:rPr>
          <w:rFonts w:ascii="Times New Roman" w:hAnsi="Times New Roman" w:cs="Times New Roman"/>
          <w:b/>
          <w:sz w:val="24"/>
          <w:szCs w:val="24"/>
        </w:rPr>
        <w:t>ПРАВА И ОБЯЗАННОСТИ "АДМИНИСТРАЦИИ":</w:t>
      </w:r>
    </w:p>
    <w:p w:rsidR="002A0F45" w:rsidRPr="00CF7F76" w:rsidRDefault="002A0F45" w:rsidP="002A0F45">
      <w:pPr>
        <w:pStyle w:val="ConsPlusNonformat"/>
        <w:widowControl/>
        <w:rPr>
          <w:rFonts w:ascii="Times New Roman" w:hAnsi="Times New Roman" w:cs="Times New Roman"/>
          <w:sz w:val="24"/>
          <w:szCs w:val="24"/>
        </w:rPr>
      </w:pP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w:t>
      </w:r>
      <w:r>
        <w:rPr>
          <w:rFonts w:ascii="Times New Roman" w:hAnsi="Times New Roman"/>
          <w:sz w:val="24"/>
          <w:szCs w:val="24"/>
        </w:rPr>
        <w:t> </w:t>
      </w:r>
      <w:r w:rsidRPr="00CF7F76">
        <w:rPr>
          <w:rFonts w:ascii="Times New Roman" w:hAnsi="Times New Roman"/>
          <w:sz w:val="24"/>
          <w:szCs w:val="24"/>
        </w:rPr>
        <w:t>«Администрация» имеет право:</w:t>
      </w:r>
    </w:p>
    <w:p w:rsidR="002A0F45" w:rsidRPr="007C0F07" w:rsidRDefault="002A0F45" w:rsidP="002A0F45">
      <w:pPr>
        <w:spacing w:after="0" w:line="240" w:lineRule="auto"/>
        <w:ind w:firstLine="660"/>
        <w:jc w:val="both"/>
        <w:rPr>
          <w:rFonts w:ascii="Times New Roman" w:hAnsi="Times New Roman"/>
          <w:sz w:val="24"/>
          <w:szCs w:val="24"/>
        </w:rPr>
      </w:pPr>
      <w:proofErr w:type="gramStart"/>
      <w:r w:rsidRPr="00CF7F76">
        <w:rPr>
          <w:rFonts w:ascii="Times New Roman" w:hAnsi="Times New Roman"/>
          <w:sz w:val="24"/>
          <w:szCs w:val="24"/>
        </w:rPr>
        <w:t>9.1.1.</w:t>
      </w:r>
      <w:r>
        <w:rPr>
          <w:rFonts w:ascii="Times New Roman" w:hAnsi="Times New Roman"/>
          <w:sz w:val="24"/>
          <w:szCs w:val="24"/>
        </w:rPr>
        <w:t> </w:t>
      </w:r>
      <w:r w:rsidRPr="00CF7F76">
        <w:rPr>
          <w:rFonts w:ascii="Times New Roman" w:hAnsi="Times New Roman"/>
          <w:sz w:val="24"/>
          <w:szCs w:val="24"/>
        </w:rPr>
        <w:t xml:space="preserve">осуществлять </w:t>
      </w:r>
      <w:r>
        <w:rPr>
          <w:rFonts w:ascii="Times New Roman" w:hAnsi="Times New Roman"/>
          <w:sz w:val="24"/>
          <w:szCs w:val="24"/>
        </w:rPr>
        <w:t xml:space="preserve"> федеральный </w:t>
      </w:r>
      <w:r w:rsidRPr="00CF7F76">
        <w:rPr>
          <w:rFonts w:ascii="Times New Roman" w:hAnsi="Times New Roman"/>
          <w:sz w:val="24"/>
          <w:szCs w:val="24"/>
        </w:rPr>
        <w:t xml:space="preserve">государственный охотничий </w:t>
      </w:r>
      <w:r>
        <w:rPr>
          <w:rFonts w:ascii="Times New Roman" w:hAnsi="Times New Roman"/>
          <w:sz w:val="24"/>
          <w:szCs w:val="24"/>
        </w:rPr>
        <w:t>надзор,</w:t>
      </w:r>
      <w:r w:rsidRPr="00CF7F76">
        <w:rPr>
          <w:rFonts w:ascii="Times New Roman" w:hAnsi="Times New Roman"/>
          <w:sz w:val="24"/>
          <w:szCs w:val="24"/>
        </w:rPr>
        <w:t xml:space="preserve"> надзор </w:t>
      </w:r>
      <w:r>
        <w:rPr>
          <w:rFonts w:ascii="Times New Roman" w:hAnsi="Times New Roman"/>
          <w:sz w:val="24"/>
          <w:szCs w:val="24"/>
        </w:rPr>
        <w:t xml:space="preserve">в сфере охраны и использования объектов животного мира </w:t>
      </w:r>
      <w:r w:rsidRPr="007C0F07">
        <w:rPr>
          <w:rFonts w:ascii="Times New Roman" w:hAnsi="Times New Roman"/>
          <w:sz w:val="24"/>
          <w:szCs w:val="24"/>
        </w:rPr>
        <w:t xml:space="preserve">за соблюдением </w:t>
      </w:r>
      <w:proofErr w:type="spellStart"/>
      <w:r w:rsidRPr="007C0F07">
        <w:rPr>
          <w:rFonts w:ascii="Times New Roman" w:hAnsi="Times New Roman"/>
          <w:sz w:val="24"/>
          <w:szCs w:val="24"/>
        </w:rPr>
        <w:t>Охотопользователем</w:t>
      </w:r>
      <w:proofErr w:type="spellEnd"/>
      <w:r w:rsidRPr="007C0F07">
        <w:rPr>
          <w:rFonts w:ascii="Times New Roman" w:hAnsi="Times New Roman"/>
          <w:sz w:val="24"/>
          <w:szCs w:val="24"/>
        </w:rPr>
        <w:t xml:space="preserve"> правил охоты, лимита добычи охотничьих ресурсов и квоты их добычи, нормативов и норм в области охоты и сохранения охотничьих ресурсов, а также проведения биотехнических и иных мероприятий по сохранению охотничьих ресурсов и среды их обитания;</w:t>
      </w:r>
      <w:proofErr w:type="gramEnd"/>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9.1.2.</w:t>
      </w:r>
      <w:r>
        <w:rPr>
          <w:rFonts w:ascii="Times New Roman" w:hAnsi="Times New Roman"/>
          <w:sz w:val="24"/>
          <w:szCs w:val="24"/>
        </w:rPr>
        <w:t> </w:t>
      </w:r>
      <w:r w:rsidRPr="00CF7F76">
        <w:rPr>
          <w:rFonts w:ascii="Times New Roman" w:hAnsi="Times New Roman"/>
          <w:sz w:val="24"/>
          <w:szCs w:val="24"/>
        </w:rPr>
        <w:t xml:space="preserve">вносить </w:t>
      </w:r>
      <w:r>
        <w:rPr>
          <w:rFonts w:ascii="Times New Roman" w:hAnsi="Times New Roman"/>
          <w:sz w:val="24"/>
          <w:szCs w:val="24"/>
        </w:rPr>
        <w:t>«</w:t>
      </w:r>
      <w:proofErr w:type="spellStart"/>
      <w:r w:rsidRPr="00CF7F76">
        <w:rPr>
          <w:rFonts w:ascii="Times New Roman" w:hAnsi="Times New Roman"/>
          <w:sz w:val="24"/>
          <w:szCs w:val="24"/>
        </w:rPr>
        <w:t>Охотопользователю</w:t>
      </w:r>
      <w:proofErr w:type="spellEnd"/>
      <w:r>
        <w:rPr>
          <w:rFonts w:ascii="Times New Roman" w:hAnsi="Times New Roman"/>
          <w:sz w:val="24"/>
          <w:szCs w:val="24"/>
        </w:rPr>
        <w:t>»</w:t>
      </w:r>
      <w:r w:rsidRPr="00CF7F76">
        <w:rPr>
          <w:rFonts w:ascii="Times New Roman" w:hAnsi="Times New Roman"/>
          <w:sz w:val="24"/>
          <w:szCs w:val="24"/>
        </w:rPr>
        <w:t xml:space="preserve"> предложения по пересмотру условий или расторжению настоящего Соглашения в соответствии с требованиями федерального и областного законодательства;</w:t>
      </w: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9.1.3.</w:t>
      </w:r>
      <w:r>
        <w:rPr>
          <w:rFonts w:ascii="Times New Roman" w:hAnsi="Times New Roman"/>
          <w:sz w:val="24"/>
          <w:szCs w:val="24"/>
        </w:rPr>
        <w:t> </w:t>
      </w:r>
      <w:r w:rsidRPr="00CF7F76">
        <w:rPr>
          <w:rFonts w:ascii="Times New Roman" w:hAnsi="Times New Roman"/>
          <w:sz w:val="24"/>
          <w:szCs w:val="24"/>
        </w:rPr>
        <w:t xml:space="preserve">получать от </w:t>
      </w:r>
      <w:r>
        <w:rPr>
          <w:rFonts w:ascii="Times New Roman" w:hAnsi="Times New Roman"/>
          <w:sz w:val="24"/>
          <w:szCs w:val="24"/>
        </w:rPr>
        <w:t>«</w:t>
      </w:r>
      <w:proofErr w:type="spellStart"/>
      <w:r w:rsidRPr="00CF7F76">
        <w:rPr>
          <w:rFonts w:ascii="Times New Roman" w:hAnsi="Times New Roman"/>
          <w:sz w:val="24"/>
          <w:szCs w:val="24"/>
        </w:rPr>
        <w:t>Охотопользователя</w:t>
      </w:r>
      <w:proofErr w:type="spellEnd"/>
      <w:r>
        <w:rPr>
          <w:rFonts w:ascii="Times New Roman" w:hAnsi="Times New Roman"/>
          <w:sz w:val="24"/>
          <w:szCs w:val="24"/>
        </w:rPr>
        <w:t>»</w:t>
      </w:r>
      <w:r w:rsidRPr="00CF7F76">
        <w:rPr>
          <w:rFonts w:ascii="Times New Roman" w:hAnsi="Times New Roman"/>
          <w:sz w:val="24"/>
          <w:szCs w:val="24"/>
        </w:rPr>
        <w:t xml:space="preserve"> на безвозмездной основе сведения, справочные и другие материалы о деятельности </w:t>
      </w:r>
      <w:r>
        <w:rPr>
          <w:rFonts w:ascii="Times New Roman" w:hAnsi="Times New Roman"/>
          <w:sz w:val="24"/>
          <w:szCs w:val="24"/>
        </w:rPr>
        <w:t>«</w:t>
      </w:r>
      <w:proofErr w:type="spellStart"/>
      <w:r w:rsidRPr="00CF7F76">
        <w:rPr>
          <w:rFonts w:ascii="Times New Roman" w:hAnsi="Times New Roman"/>
          <w:sz w:val="24"/>
          <w:szCs w:val="24"/>
        </w:rPr>
        <w:t>Охотопользователя</w:t>
      </w:r>
      <w:proofErr w:type="spellEnd"/>
      <w:r>
        <w:rPr>
          <w:rFonts w:ascii="Times New Roman" w:hAnsi="Times New Roman"/>
          <w:sz w:val="24"/>
          <w:szCs w:val="24"/>
        </w:rPr>
        <w:t>»</w:t>
      </w:r>
      <w:r w:rsidRPr="00CF7F76">
        <w:rPr>
          <w:rFonts w:ascii="Times New Roman" w:hAnsi="Times New Roman"/>
          <w:sz w:val="24"/>
          <w:szCs w:val="24"/>
        </w:rPr>
        <w:t xml:space="preserve"> в соответствии с требованиями федерального и областного законодательства;</w:t>
      </w: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9.1.4.</w:t>
      </w:r>
      <w:r>
        <w:rPr>
          <w:rFonts w:ascii="Times New Roman" w:hAnsi="Times New Roman"/>
          <w:sz w:val="24"/>
          <w:szCs w:val="24"/>
        </w:rPr>
        <w:t> </w:t>
      </w:r>
      <w:r w:rsidRPr="00CF7F76">
        <w:rPr>
          <w:rFonts w:ascii="Times New Roman" w:hAnsi="Times New Roman"/>
          <w:sz w:val="24"/>
          <w:szCs w:val="24"/>
        </w:rPr>
        <w:t xml:space="preserve">предъявлять </w:t>
      </w:r>
      <w:r>
        <w:rPr>
          <w:rFonts w:ascii="Times New Roman" w:hAnsi="Times New Roman"/>
          <w:sz w:val="24"/>
          <w:szCs w:val="24"/>
        </w:rPr>
        <w:t>«</w:t>
      </w:r>
      <w:proofErr w:type="spellStart"/>
      <w:r w:rsidRPr="00CF7F76">
        <w:rPr>
          <w:rFonts w:ascii="Times New Roman" w:hAnsi="Times New Roman"/>
          <w:sz w:val="24"/>
          <w:szCs w:val="24"/>
        </w:rPr>
        <w:t>Охотопользователю</w:t>
      </w:r>
      <w:proofErr w:type="spellEnd"/>
      <w:r>
        <w:rPr>
          <w:rFonts w:ascii="Times New Roman" w:hAnsi="Times New Roman"/>
          <w:sz w:val="24"/>
          <w:szCs w:val="24"/>
        </w:rPr>
        <w:t>»</w:t>
      </w:r>
      <w:r w:rsidRPr="00CF7F76">
        <w:rPr>
          <w:rFonts w:ascii="Times New Roman" w:hAnsi="Times New Roman"/>
          <w:sz w:val="24"/>
          <w:szCs w:val="24"/>
        </w:rPr>
        <w:t xml:space="preserve"> обязательные для исполнения требования и выдавать предписания об устранении выявленных нарушений</w:t>
      </w:r>
      <w:r w:rsidRPr="00CF7F76">
        <w:rPr>
          <w:rFonts w:ascii="Times New Roman" w:hAnsi="Times New Roman"/>
          <w:sz w:val="28"/>
          <w:szCs w:val="28"/>
        </w:rPr>
        <w:t xml:space="preserve"> </w:t>
      </w:r>
      <w:r w:rsidRPr="00CF7F76">
        <w:rPr>
          <w:rFonts w:ascii="Times New Roman" w:hAnsi="Times New Roman"/>
          <w:sz w:val="24"/>
          <w:szCs w:val="24"/>
        </w:rPr>
        <w:t>действующего законодательства;</w:t>
      </w: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9.1.5.</w:t>
      </w:r>
      <w:r>
        <w:rPr>
          <w:rFonts w:ascii="Times New Roman" w:hAnsi="Times New Roman"/>
          <w:sz w:val="24"/>
          <w:szCs w:val="24"/>
        </w:rPr>
        <w:t> </w:t>
      </w:r>
      <w:r w:rsidRPr="00CF7F76">
        <w:rPr>
          <w:rFonts w:ascii="Times New Roman" w:hAnsi="Times New Roman"/>
          <w:sz w:val="24"/>
          <w:szCs w:val="24"/>
        </w:rPr>
        <w:t xml:space="preserve">предотвращать и пресекать преступления, административные правонарушения в области охоты и сохранения охотничьих ресурсов на территории охотничьих угодий </w:t>
      </w:r>
      <w:r>
        <w:rPr>
          <w:rFonts w:ascii="Times New Roman" w:hAnsi="Times New Roman"/>
          <w:sz w:val="24"/>
          <w:szCs w:val="24"/>
        </w:rPr>
        <w:t>«</w:t>
      </w:r>
      <w:proofErr w:type="spellStart"/>
      <w:r w:rsidRPr="00CF7F76">
        <w:rPr>
          <w:rFonts w:ascii="Times New Roman" w:hAnsi="Times New Roman"/>
          <w:sz w:val="24"/>
          <w:szCs w:val="24"/>
        </w:rPr>
        <w:t>Охотопользователя</w:t>
      </w:r>
      <w:proofErr w:type="spellEnd"/>
      <w:r>
        <w:rPr>
          <w:rFonts w:ascii="Times New Roman" w:hAnsi="Times New Roman"/>
          <w:sz w:val="24"/>
          <w:szCs w:val="24"/>
        </w:rPr>
        <w:t>»</w:t>
      </w:r>
      <w:r w:rsidRPr="00CF7F76">
        <w:rPr>
          <w:rFonts w:ascii="Times New Roman" w:hAnsi="Times New Roman"/>
          <w:sz w:val="24"/>
          <w:szCs w:val="24"/>
        </w:rPr>
        <w:t>;</w:t>
      </w: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lastRenderedPageBreak/>
        <w:t>9.1.6.</w:t>
      </w:r>
      <w:r>
        <w:rPr>
          <w:rFonts w:ascii="Times New Roman" w:hAnsi="Times New Roman"/>
          <w:sz w:val="24"/>
          <w:szCs w:val="24"/>
        </w:rPr>
        <w:t> </w:t>
      </w:r>
      <w:r w:rsidRPr="00CF7F76">
        <w:rPr>
          <w:rFonts w:ascii="Times New Roman" w:hAnsi="Times New Roman"/>
          <w:sz w:val="24"/>
          <w:szCs w:val="24"/>
        </w:rPr>
        <w:t>при наличии оснований направлять иски в суд о досрочном расторжении настоящего Соглашения в порядке</w:t>
      </w:r>
      <w:r>
        <w:rPr>
          <w:rFonts w:ascii="Times New Roman" w:hAnsi="Times New Roman"/>
          <w:sz w:val="24"/>
          <w:szCs w:val="24"/>
        </w:rPr>
        <w:t>,</w:t>
      </w:r>
      <w:r w:rsidRPr="00CF7F76">
        <w:rPr>
          <w:rFonts w:ascii="Times New Roman" w:hAnsi="Times New Roman"/>
          <w:sz w:val="24"/>
          <w:szCs w:val="24"/>
        </w:rPr>
        <w:t xml:space="preserve"> установленном действующим законодательством и настоящим Соглашением;</w:t>
      </w: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9.1.7.</w:t>
      </w:r>
      <w:r>
        <w:rPr>
          <w:rFonts w:ascii="Times New Roman" w:hAnsi="Times New Roman"/>
          <w:sz w:val="24"/>
          <w:szCs w:val="24"/>
        </w:rPr>
        <w:t> </w:t>
      </w:r>
      <w:r w:rsidRPr="00CF7F76">
        <w:rPr>
          <w:rFonts w:ascii="Times New Roman" w:hAnsi="Times New Roman"/>
          <w:sz w:val="24"/>
          <w:szCs w:val="24"/>
        </w:rPr>
        <w:t xml:space="preserve">привлекать к административной ответственности </w:t>
      </w:r>
      <w:r>
        <w:rPr>
          <w:rFonts w:ascii="Times New Roman" w:hAnsi="Times New Roman"/>
          <w:sz w:val="24"/>
          <w:szCs w:val="24"/>
        </w:rPr>
        <w:t>«</w:t>
      </w:r>
      <w:proofErr w:type="spellStart"/>
      <w:r w:rsidRPr="00CF7F76">
        <w:rPr>
          <w:rFonts w:ascii="Times New Roman" w:hAnsi="Times New Roman"/>
          <w:sz w:val="24"/>
          <w:szCs w:val="24"/>
        </w:rPr>
        <w:t>Охотопользователя</w:t>
      </w:r>
      <w:proofErr w:type="spellEnd"/>
      <w:r>
        <w:rPr>
          <w:rFonts w:ascii="Times New Roman" w:hAnsi="Times New Roman"/>
          <w:sz w:val="24"/>
          <w:szCs w:val="24"/>
        </w:rPr>
        <w:t>»</w:t>
      </w:r>
      <w:r w:rsidRPr="00CF7F76">
        <w:rPr>
          <w:rFonts w:ascii="Times New Roman" w:hAnsi="Times New Roman"/>
          <w:sz w:val="24"/>
          <w:szCs w:val="24"/>
        </w:rPr>
        <w:t xml:space="preserve"> и его должностных лиц, совершивших административные правонарушения в области охоты и сохранения охотничьих ресурсов;</w:t>
      </w:r>
    </w:p>
    <w:p w:rsidR="002A0F45" w:rsidRPr="00CF7F76" w:rsidRDefault="002A0F45" w:rsidP="002A0F45">
      <w:pPr>
        <w:spacing w:after="0" w:line="240" w:lineRule="auto"/>
        <w:ind w:firstLine="660"/>
        <w:jc w:val="both"/>
        <w:rPr>
          <w:rFonts w:ascii="Times New Roman" w:hAnsi="Times New Roman"/>
          <w:sz w:val="24"/>
          <w:szCs w:val="24"/>
        </w:rPr>
      </w:pPr>
      <w:r w:rsidRPr="00CF7F76">
        <w:rPr>
          <w:rFonts w:ascii="Times New Roman" w:hAnsi="Times New Roman"/>
          <w:sz w:val="24"/>
          <w:szCs w:val="24"/>
        </w:rPr>
        <w:t>9.1.8.</w:t>
      </w:r>
      <w:r>
        <w:rPr>
          <w:rFonts w:ascii="Times New Roman" w:hAnsi="Times New Roman"/>
          <w:sz w:val="24"/>
          <w:szCs w:val="24"/>
        </w:rPr>
        <w:t> </w:t>
      </w:r>
      <w:r w:rsidRPr="00CF7F76">
        <w:rPr>
          <w:rFonts w:ascii="Times New Roman" w:hAnsi="Times New Roman"/>
          <w:sz w:val="24"/>
          <w:szCs w:val="24"/>
        </w:rPr>
        <w:t>осуществлять иные права в соответствии с законодательством Российской Федерации и законодательством Новосибирской области.</w:t>
      </w:r>
    </w:p>
    <w:p w:rsidR="002A0F45" w:rsidRPr="006F04F4" w:rsidRDefault="002A0F45" w:rsidP="002A0F45">
      <w:pPr>
        <w:spacing w:after="0" w:line="240" w:lineRule="auto"/>
        <w:ind w:firstLine="660"/>
        <w:jc w:val="both"/>
        <w:rPr>
          <w:rFonts w:ascii="Times New Roman" w:hAnsi="Times New Roman"/>
          <w:sz w:val="24"/>
          <w:szCs w:val="24"/>
        </w:rPr>
      </w:pPr>
      <w:r>
        <w:rPr>
          <w:rFonts w:ascii="Times New Roman" w:hAnsi="Times New Roman"/>
          <w:sz w:val="24"/>
          <w:szCs w:val="24"/>
        </w:rPr>
        <w:t>9.2. </w:t>
      </w:r>
      <w:r w:rsidRPr="006F04F4">
        <w:rPr>
          <w:rFonts w:ascii="Times New Roman" w:hAnsi="Times New Roman"/>
          <w:sz w:val="24"/>
          <w:szCs w:val="24"/>
        </w:rPr>
        <w:t xml:space="preserve">«Администрация» обязуется: </w:t>
      </w:r>
    </w:p>
    <w:p w:rsidR="002A0F45" w:rsidRPr="006F04F4" w:rsidRDefault="002A0F45" w:rsidP="002A0F45">
      <w:pPr>
        <w:spacing w:after="0" w:line="240" w:lineRule="auto"/>
        <w:ind w:firstLine="660"/>
        <w:jc w:val="both"/>
        <w:rPr>
          <w:rFonts w:ascii="Times New Roman" w:hAnsi="Times New Roman"/>
          <w:sz w:val="24"/>
          <w:szCs w:val="24"/>
        </w:rPr>
      </w:pPr>
      <w:r w:rsidRPr="006F04F4">
        <w:rPr>
          <w:rFonts w:ascii="Times New Roman" w:hAnsi="Times New Roman"/>
          <w:sz w:val="24"/>
          <w:szCs w:val="24"/>
        </w:rPr>
        <w:t>9.2.1.</w:t>
      </w:r>
      <w:r>
        <w:rPr>
          <w:rFonts w:ascii="Times New Roman" w:hAnsi="Times New Roman"/>
          <w:sz w:val="24"/>
          <w:szCs w:val="24"/>
        </w:rPr>
        <w:t> </w:t>
      </w:r>
      <w:r w:rsidRPr="006F04F4">
        <w:rPr>
          <w:rFonts w:ascii="Times New Roman" w:hAnsi="Times New Roman"/>
          <w:sz w:val="24"/>
          <w:szCs w:val="24"/>
        </w:rPr>
        <w:t>Предоставить «</w:t>
      </w:r>
      <w:proofErr w:type="spellStart"/>
      <w:r w:rsidRPr="006F04F4">
        <w:rPr>
          <w:rFonts w:ascii="Times New Roman" w:hAnsi="Times New Roman"/>
          <w:sz w:val="24"/>
          <w:szCs w:val="24"/>
        </w:rPr>
        <w:t>Охотопользователю</w:t>
      </w:r>
      <w:proofErr w:type="spellEnd"/>
      <w:r w:rsidRPr="006F04F4">
        <w:rPr>
          <w:rFonts w:ascii="Times New Roman" w:hAnsi="Times New Roman"/>
          <w:sz w:val="24"/>
          <w:szCs w:val="24"/>
        </w:rPr>
        <w:t>» право на добычу охотничьих ресурсов в границах охотничьих угодий в соответствии с пунктом 2.1.2. настоящего Соглашения;</w:t>
      </w:r>
    </w:p>
    <w:p w:rsidR="002A0F45" w:rsidRPr="006F04F4" w:rsidRDefault="002A0F45" w:rsidP="002A0F45">
      <w:pPr>
        <w:spacing w:after="0" w:line="240" w:lineRule="auto"/>
        <w:ind w:firstLine="660"/>
        <w:jc w:val="both"/>
        <w:rPr>
          <w:rFonts w:ascii="Times New Roman" w:hAnsi="Times New Roman"/>
          <w:sz w:val="24"/>
          <w:szCs w:val="24"/>
        </w:rPr>
      </w:pPr>
      <w:r w:rsidRPr="006F04F4">
        <w:rPr>
          <w:rFonts w:ascii="Times New Roman" w:hAnsi="Times New Roman"/>
          <w:sz w:val="24"/>
          <w:szCs w:val="24"/>
        </w:rPr>
        <w:t>9.2.2.</w:t>
      </w:r>
      <w:r>
        <w:rPr>
          <w:rFonts w:ascii="Times New Roman" w:hAnsi="Times New Roman"/>
          <w:sz w:val="24"/>
          <w:szCs w:val="24"/>
        </w:rPr>
        <w:t> </w:t>
      </w:r>
      <w:r w:rsidRPr="006F04F4">
        <w:rPr>
          <w:rFonts w:ascii="Times New Roman" w:hAnsi="Times New Roman"/>
          <w:sz w:val="24"/>
          <w:szCs w:val="24"/>
        </w:rPr>
        <w:t>своевременно, не позднее</w:t>
      </w:r>
      <w:r>
        <w:rPr>
          <w:rFonts w:ascii="Times New Roman" w:hAnsi="Times New Roman"/>
          <w:sz w:val="24"/>
          <w:szCs w:val="24"/>
        </w:rPr>
        <w:t>, чем за 15</w:t>
      </w:r>
      <w:r w:rsidRPr="006F04F4">
        <w:rPr>
          <w:rFonts w:ascii="Times New Roman" w:hAnsi="Times New Roman"/>
          <w:sz w:val="24"/>
          <w:szCs w:val="24"/>
        </w:rPr>
        <w:t xml:space="preserve"> дней до начала </w:t>
      </w:r>
      <w:r>
        <w:rPr>
          <w:rFonts w:ascii="Times New Roman" w:hAnsi="Times New Roman"/>
          <w:sz w:val="24"/>
          <w:szCs w:val="24"/>
        </w:rPr>
        <w:t xml:space="preserve">сезона </w:t>
      </w:r>
      <w:r w:rsidRPr="006F04F4">
        <w:rPr>
          <w:rFonts w:ascii="Times New Roman" w:hAnsi="Times New Roman"/>
          <w:sz w:val="24"/>
          <w:szCs w:val="24"/>
        </w:rPr>
        <w:t xml:space="preserve">охоты, информировать </w:t>
      </w:r>
      <w:r>
        <w:rPr>
          <w:rFonts w:ascii="Times New Roman" w:hAnsi="Times New Roman"/>
          <w:sz w:val="24"/>
          <w:szCs w:val="24"/>
        </w:rPr>
        <w:t>«</w:t>
      </w:r>
      <w:proofErr w:type="spellStart"/>
      <w:r w:rsidRPr="006F04F4">
        <w:rPr>
          <w:rFonts w:ascii="Times New Roman" w:hAnsi="Times New Roman"/>
          <w:sz w:val="24"/>
          <w:szCs w:val="24"/>
        </w:rPr>
        <w:t>Охотопользователя</w:t>
      </w:r>
      <w:proofErr w:type="spellEnd"/>
      <w:r>
        <w:rPr>
          <w:rFonts w:ascii="Times New Roman" w:hAnsi="Times New Roman"/>
          <w:sz w:val="24"/>
          <w:szCs w:val="24"/>
        </w:rPr>
        <w:t>»</w:t>
      </w:r>
      <w:r w:rsidRPr="006F04F4">
        <w:rPr>
          <w:rFonts w:ascii="Times New Roman" w:hAnsi="Times New Roman"/>
          <w:sz w:val="24"/>
          <w:szCs w:val="24"/>
        </w:rPr>
        <w:t xml:space="preserve"> об установленной квоте добычи охотничьих ресурсов в границах охотничьего угодья, определенных настоящим Соглашением;</w:t>
      </w:r>
    </w:p>
    <w:p w:rsidR="002A0F45" w:rsidRDefault="002A0F45" w:rsidP="002A0F45">
      <w:pPr>
        <w:spacing w:after="0" w:line="240" w:lineRule="auto"/>
        <w:ind w:firstLine="660"/>
        <w:jc w:val="both"/>
        <w:rPr>
          <w:rFonts w:ascii="Times New Roman" w:hAnsi="Times New Roman"/>
          <w:sz w:val="24"/>
          <w:szCs w:val="24"/>
        </w:rPr>
      </w:pPr>
      <w:r w:rsidRPr="006F04F4">
        <w:rPr>
          <w:rFonts w:ascii="Times New Roman" w:hAnsi="Times New Roman"/>
          <w:sz w:val="24"/>
          <w:szCs w:val="24"/>
        </w:rPr>
        <w:t>9.2.3.</w:t>
      </w:r>
      <w:r>
        <w:rPr>
          <w:rFonts w:ascii="Times New Roman" w:hAnsi="Times New Roman"/>
          <w:sz w:val="24"/>
          <w:szCs w:val="24"/>
        </w:rPr>
        <w:t> </w:t>
      </w:r>
      <w:r w:rsidRPr="006F04F4">
        <w:rPr>
          <w:rFonts w:ascii="Times New Roman" w:hAnsi="Times New Roman"/>
          <w:sz w:val="24"/>
          <w:szCs w:val="24"/>
        </w:rPr>
        <w:t xml:space="preserve">своевременно выдавать </w:t>
      </w:r>
      <w:r>
        <w:rPr>
          <w:rFonts w:ascii="Times New Roman" w:hAnsi="Times New Roman"/>
          <w:sz w:val="24"/>
          <w:szCs w:val="24"/>
        </w:rPr>
        <w:t>«</w:t>
      </w:r>
      <w:proofErr w:type="spellStart"/>
      <w:r w:rsidRPr="006F04F4">
        <w:rPr>
          <w:rFonts w:ascii="Times New Roman" w:hAnsi="Times New Roman"/>
          <w:sz w:val="24"/>
          <w:szCs w:val="24"/>
        </w:rPr>
        <w:t>Охотопользователю</w:t>
      </w:r>
      <w:proofErr w:type="spellEnd"/>
      <w:r>
        <w:rPr>
          <w:rFonts w:ascii="Times New Roman" w:hAnsi="Times New Roman"/>
          <w:sz w:val="24"/>
          <w:szCs w:val="24"/>
        </w:rPr>
        <w:t>»</w:t>
      </w:r>
      <w:r w:rsidRPr="006F04F4">
        <w:rPr>
          <w:rFonts w:ascii="Times New Roman" w:hAnsi="Times New Roman"/>
          <w:sz w:val="24"/>
          <w:szCs w:val="24"/>
        </w:rPr>
        <w:t xml:space="preserve"> бланки разрешений на добычу охотничьих ресурсов для последующей выдачи таких разрешений физическим лицам в порядке, установленном </w:t>
      </w:r>
      <w:r>
        <w:rPr>
          <w:rFonts w:ascii="Times New Roman" w:hAnsi="Times New Roman"/>
          <w:sz w:val="24"/>
          <w:szCs w:val="24"/>
        </w:rPr>
        <w:t xml:space="preserve">действующим законодательством; </w:t>
      </w:r>
    </w:p>
    <w:p w:rsidR="002A0F45" w:rsidRPr="006F04F4" w:rsidRDefault="002A0F45" w:rsidP="002A0F45">
      <w:pPr>
        <w:spacing w:after="0" w:line="240" w:lineRule="auto"/>
        <w:ind w:firstLine="660"/>
        <w:jc w:val="both"/>
        <w:rPr>
          <w:rFonts w:ascii="Times New Roman" w:hAnsi="Times New Roman"/>
          <w:sz w:val="24"/>
          <w:szCs w:val="24"/>
        </w:rPr>
      </w:pPr>
      <w:r w:rsidRPr="006F04F4">
        <w:rPr>
          <w:rFonts w:ascii="Times New Roman" w:hAnsi="Times New Roman"/>
          <w:sz w:val="24"/>
          <w:szCs w:val="24"/>
        </w:rPr>
        <w:t>9.2.4.</w:t>
      </w:r>
      <w:r>
        <w:rPr>
          <w:rFonts w:ascii="Times New Roman" w:hAnsi="Times New Roman"/>
          <w:sz w:val="24"/>
          <w:szCs w:val="24"/>
        </w:rPr>
        <w:t> </w:t>
      </w:r>
      <w:r w:rsidRPr="006F04F4">
        <w:rPr>
          <w:rFonts w:ascii="Times New Roman" w:hAnsi="Times New Roman"/>
          <w:sz w:val="24"/>
          <w:szCs w:val="24"/>
        </w:rPr>
        <w:t>выполнять другие обязанности, предусмотренные действующим законодательством Российской Федерации и Новосибирской области.</w:t>
      </w:r>
    </w:p>
    <w:p w:rsidR="002A0F45" w:rsidRPr="005D6A4D" w:rsidRDefault="002A0F45" w:rsidP="002A0F45">
      <w:pPr>
        <w:pStyle w:val="ConsPlusNonformat"/>
        <w:widowControl/>
        <w:rPr>
          <w:rFonts w:ascii="Times New Roman" w:hAnsi="Times New Roman" w:cs="Times New Roman"/>
          <w:color w:val="FF0000"/>
          <w:sz w:val="24"/>
          <w:szCs w:val="24"/>
        </w:rPr>
      </w:pPr>
    </w:p>
    <w:p w:rsidR="002A0F45" w:rsidRPr="00B80728"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X. </w:t>
      </w:r>
      <w:r w:rsidRPr="00B80728">
        <w:rPr>
          <w:rFonts w:ascii="Times New Roman" w:hAnsi="Times New Roman" w:cs="Times New Roman"/>
          <w:b/>
          <w:sz w:val="24"/>
          <w:szCs w:val="24"/>
        </w:rPr>
        <w:t>ИНЫЕ ПРЕДУСМОТРЕННЫЕ НОРМАТИВНЫМИ ПРАВОВЫМИ АКТАМИ УСЛОВИЯ:</w:t>
      </w:r>
    </w:p>
    <w:p w:rsidR="002A0F45" w:rsidRPr="00B80728" w:rsidRDefault="002A0F45" w:rsidP="002A0F45">
      <w:pPr>
        <w:pStyle w:val="ConsPlusNonformat"/>
        <w:widowControl/>
        <w:rPr>
          <w:rFonts w:ascii="Times New Roman" w:hAnsi="Times New Roman" w:cs="Times New Roman"/>
          <w:sz w:val="24"/>
          <w:szCs w:val="24"/>
        </w:rPr>
      </w:pPr>
    </w:p>
    <w:p w:rsidR="002A0F45" w:rsidRPr="00B80728" w:rsidRDefault="002A0F45" w:rsidP="002A0F45">
      <w:pPr>
        <w:pStyle w:val="ConsPlusNormal"/>
        <w:widowControl/>
        <w:ind w:firstLine="709"/>
        <w:jc w:val="both"/>
        <w:rPr>
          <w:rFonts w:ascii="Times New Roman" w:hAnsi="Times New Roman"/>
          <w:sz w:val="24"/>
          <w:szCs w:val="24"/>
        </w:rPr>
      </w:pPr>
      <w:r w:rsidRPr="00B80728">
        <w:rPr>
          <w:rFonts w:ascii="Times New Roman" w:hAnsi="Times New Roman"/>
          <w:sz w:val="24"/>
          <w:szCs w:val="24"/>
        </w:rPr>
        <w:t>10.1.</w:t>
      </w:r>
      <w:r>
        <w:rPr>
          <w:rFonts w:ascii="Times New Roman" w:hAnsi="Times New Roman"/>
          <w:sz w:val="24"/>
          <w:szCs w:val="24"/>
        </w:rPr>
        <w:t> «</w:t>
      </w:r>
      <w:proofErr w:type="spellStart"/>
      <w:r w:rsidRPr="00B80728">
        <w:rPr>
          <w:rFonts w:ascii="Times New Roman" w:hAnsi="Times New Roman"/>
          <w:sz w:val="24"/>
          <w:szCs w:val="24"/>
        </w:rPr>
        <w:t>Охот</w:t>
      </w:r>
      <w:r>
        <w:rPr>
          <w:rFonts w:ascii="Times New Roman" w:hAnsi="Times New Roman"/>
          <w:sz w:val="24"/>
          <w:szCs w:val="24"/>
        </w:rPr>
        <w:t>о</w:t>
      </w:r>
      <w:r w:rsidRPr="00B80728">
        <w:rPr>
          <w:rFonts w:ascii="Times New Roman" w:hAnsi="Times New Roman"/>
          <w:sz w:val="24"/>
          <w:szCs w:val="24"/>
        </w:rPr>
        <w:t>пользователь</w:t>
      </w:r>
      <w:proofErr w:type="spellEnd"/>
      <w:r>
        <w:rPr>
          <w:rFonts w:ascii="Times New Roman" w:hAnsi="Times New Roman"/>
          <w:sz w:val="24"/>
          <w:szCs w:val="24"/>
        </w:rPr>
        <w:t>»</w:t>
      </w:r>
      <w:r w:rsidRPr="00B80728">
        <w:rPr>
          <w:rFonts w:ascii="Times New Roman" w:hAnsi="Times New Roman"/>
          <w:sz w:val="24"/>
          <w:szCs w:val="24"/>
        </w:rPr>
        <w:t xml:space="preserve"> имеет право:</w:t>
      </w:r>
    </w:p>
    <w:p w:rsidR="002A0F45" w:rsidRDefault="002A0F45" w:rsidP="002A0F4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10.1.1. осуществлять содержание и разведение охотничьих ресурсов в </w:t>
      </w:r>
      <w:proofErr w:type="spellStart"/>
      <w:r>
        <w:rPr>
          <w:rFonts w:ascii="Times New Roman" w:hAnsi="Times New Roman" w:cs="Times New Roman"/>
          <w:sz w:val="24"/>
          <w:szCs w:val="24"/>
        </w:rPr>
        <w:t>полувольных</w:t>
      </w:r>
      <w:proofErr w:type="spellEnd"/>
      <w:r>
        <w:rPr>
          <w:rFonts w:ascii="Times New Roman" w:hAnsi="Times New Roman" w:cs="Times New Roman"/>
          <w:sz w:val="24"/>
          <w:szCs w:val="24"/>
        </w:rPr>
        <w:t xml:space="preserve">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w:t>
      </w:r>
    </w:p>
    <w:p w:rsidR="002A0F45" w:rsidRDefault="002A0F45" w:rsidP="002A0F4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10.1.2. 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 в которых их использование ограничивается; </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10.1.3. организовывать участки для нагонки, натаски и испытания охотничьих собак в соответствии с действующим законодательством;</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10.1.4. вносить предложения по введению ограничений и запретов на использование охотничьих ресурсов на предоставленной «</w:t>
      </w:r>
      <w:proofErr w:type="spellStart"/>
      <w:r>
        <w:rPr>
          <w:rFonts w:ascii="Times New Roman" w:hAnsi="Times New Roman" w:cs="Times New Roman"/>
          <w:sz w:val="24"/>
          <w:szCs w:val="24"/>
        </w:rPr>
        <w:t>Охотопользователю</w:t>
      </w:r>
      <w:proofErr w:type="spellEnd"/>
      <w:r>
        <w:rPr>
          <w:rFonts w:ascii="Times New Roman" w:hAnsi="Times New Roman" w:cs="Times New Roman"/>
          <w:sz w:val="24"/>
          <w:szCs w:val="24"/>
        </w:rPr>
        <w:t>» территории охотничьих угодий;</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10.1.5. в целях расселения охотничьих ресурсов в новой для них среде обитания и обеспечения сохранения их видового разнообразия проводить акклиматизацию, гибридизацию, переселение охотничьих ресурсов в порядке, установленном федеральным органом исполнительной власти. </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 «</w:t>
      </w:r>
      <w:proofErr w:type="spellStart"/>
      <w:r>
        <w:rPr>
          <w:rFonts w:ascii="Times New Roman" w:hAnsi="Times New Roman" w:cs="Times New Roman"/>
          <w:sz w:val="24"/>
          <w:szCs w:val="24"/>
        </w:rPr>
        <w:t>Охотопользователь</w:t>
      </w:r>
      <w:proofErr w:type="spellEnd"/>
      <w:r>
        <w:rPr>
          <w:rFonts w:ascii="Times New Roman" w:hAnsi="Times New Roman" w:cs="Times New Roman"/>
          <w:sz w:val="24"/>
          <w:szCs w:val="24"/>
        </w:rPr>
        <w:t>» обязан:</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10.2.1. осуществлять в соответствии со ст. 43 Закона об охоте хозяйственные  и ветеринарные мероприятия, обеспечивающие защиту охотничьих ресурсов от болезней;</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10.2.2. представлять в соответствии с Гражданским Кодеком Российской Федерации своевременно в «Администрацию» сведения о преобразовании юридического лица, изменении его наименования, реквизитов, юридического и фактического адреса;</w:t>
      </w:r>
    </w:p>
    <w:p w:rsidR="002A0F45" w:rsidRPr="007C0F07"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10.2.3. до разработки схемы использования и охраны охотничьего угодья  биотехнические мероприятия проводить в соответствии </w:t>
      </w:r>
      <w:r w:rsidRPr="00293E56">
        <w:rPr>
          <w:rFonts w:ascii="Times New Roman" w:hAnsi="Times New Roman" w:cs="Times New Roman"/>
          <w:sz w:val="24"/>
          <w:szCs w:val="24"/>
        </w:rPr>
        <w:t xml:space="preserve">с Нормативами основных биотехнических мероприятий, утвержденных заместителем начальника Главного управления охотничьего хозяйства и заповедников при </w:t>
      </w:r>
      <w:r w:rsidRPr="007C0F07">
        <w:rPr>
          <w:rFonts w:ascii="Times New Roman" w:hAnsi="Times New Roman" w:cs="Times New Roman"/>
          <w:sz w:val="24"/>
          <w:szCs w:val="24"/>
        </w:rPr>
        <w:t xml:space="preserve">Совете Министров РСФСР В. </w:t>
      </w:r>
      <w:proofErr w:type="spellStart"/>
      <w:r w:rsidRPr="007C0F07">
        <w:rPr>
          <w:rFonts w:ascii="Times New Roman" w:hAnsi="Times New Roman" w:cs="Times New Roman"/>
          <w:sz w:val="24"/>
          <w:szCs w:val="24"/>
        </w:rPr>
        <w:t>Фертиковым</w:t>
      </w:r>
      <w:proofErr w:type="spellEnd"/>
      <w:r w:rsidRPr="007C0F07">
        <w:rPr>
          <w:rFonts w:ascii="Times New Roman" w:hAnsi="Times New Roman" w:cs="Times New Roman"/>
          <w:sz w:val="24"/>
          <w:szCs w:val="24"/>
        </w:rPr>
        <w:t>, Москва-1986</w:t>
      </w:r>
      <w:r>
        <w:rPr>
          <w:rFonts w:ascii="Times New Roman" w:hAnsi="Times New Roman" w:cs="Times New Roman"/>
          <w:sz w:val="24"/>
          <w:szCs w:val="24"/>
        </w:rPr>
        <w:t xml:space="preserve"> </w:t>
      </w:r>
      <w:r w:rsidRPr="007C0F07">
        <w:rPr>
          <w:rFonts w:ascii="Times New Roman" w:hAnsi="Times New Roman" w:cs="Times New Roman"/>
          <w:sz w:val="24"/>
          <w:szCs w:val="24"/>
        </w:rPr>
        <w:t>г.;</w:t>
      </w:r>
    </w:p>
    <w:p w:rsidR="002A0F45" w:rsidRDefault="002A0F45" w:rsidP="002A0F45">
      <w:pPr>
        <w:pStyle w:val="ConsPlusNormal"/>
        <w:widowControl/>
        <w:tabs>
          <w:tab w:val="left" w:pos="567"/>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10.2.4. проводить мероприятия по регулированию численности охотничьих ресурсов на основании решения «Администрации»; </w:t>
      </w:r>
    </w:p>
    <w:p w:rsidR="002A0F45" w:rsidRPr="00C20BB9"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10.2.5</w:t>
      </w:r>
      <w:r w:rsidRPr="00C20BB9">
        <w:rPr>
          <w:rFonts w:ascii="Times New Roman" w:hAnsi="Times New Roman" w:cs="Times New Roman"/>
          <w:sz w:val="24"/>
          <w:szCs w:val="24"/>
        </w:rPr>
        <w:t>.</w:t>
      </w:r>
      <w:r>
        <w:rPr>
          <w:rFonts w:ascii="Times New Roman" w:hAnsi="Times New Roman" w:cs="Times New Roman"/>
          <w:sz w:val="24"/>
          <w:szCs w:val="24"/>
        </w:rPr>
        <w:t> </w:t>
      </w:r>
      <w:r w:rsidRPr="00C20BB9">
        <w:rPr>
          <w:rFonts w:ascii="Times New Roman" w:hAnsi="Times New Roman" w:cs="Times New Roman"/>
          <w:sz w:val="24"/>
          <w:szCs w:val="24"/>
        </w:rPr>
        <w:t>оперативно (в течени</w:t>
      </w:r>
      <w:proofErr w:type="gramStart"/>
      <w:r w:rsidRPr="00C20BB9">
        <w:rPr>
          <w:rFonts w:ascii="Times New Roman" w:hAnsi="Times New Roman" w:cs="Times New Roman"/>
          <w:sz w:val="24"/>
          <w:szCs w:val="24"/>
        </w:rPr>
        <w:t>и</w:t>
      </w:r>
      <w:proofErr w:type="gramEnd"/>
      <w:r w:rsidRPr="00C20BB9">
        <w:rPr>
          <w:rFonts w:ascii="Times New Roman" w:hAnsi="Times New Roman" w:cs="Times New Roman"/>
          <w:sz w:val="24"/>
          <w:szCs w:val="24"/>
        </w:rPr>
        <w:t xml:space="preserve"> суток) информировать «Администрацию» о случаях нарушения правил охоты, фактах незаконной охоты (в том числе совершенных неустановленными лицами) и незаконной добычи охотничьих ресурсов (с указанием места, времени и обстоятельств их добычи);</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10.2.6. осуществлять обозначение границ территории на местности специальными информационными знаками, указывающими на их принадлежность «</w:t>
      </w:r>
      <w:proofErr w:type="spellStart"/>
      <w:r>
        <w:rPr>
          <w:rFonts w:ascii="Times New Roman" w:hAnsi="Times New Roman" w:cs="Times New Roman"/>
          <w:sz w:val="24"/>
          <w:szCs w:val="24"/>
        </w:rPr>
        <w:t>Охотопользователю</w:t>
      </w:r>
      <w:proofErr w:type="spellEnd"/>
      <w:r>
        <w:rPr>
          <w:rFonts w:ascii="Times New Roman" w:hAnsi="Times New Roman" w:cs="Times New Roman"/>
          <w:sz w:val="24"/>
          <w:szCs w:val="24"/>
        </w:rPr>
        <w:t>», поддерживать их в исправном состоянии, своевременно проводить их обновление;</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10.2.7</w:t>
      </w:r>
      <w:r w:rsidRPr="00977675">
        <w:rPr>
          <w:rFonts w:ascii="Times New Roman" w:hAnsi="Times New Roman" w:cs="Times New Roman"/>
          <w:sz w:val="24"/>
          <w:szCs w:val="24"/>
        </w:rPr>
        <w:t>.</w:t>
      </w:r>
      <w:r>
        <w:rPr>
          <w:rFonts w:ascii="Times New Roman" w:hAnsi="Times New Roman" w:cs="Times New Roman"/>
          <w:sz w:val="24"/>
          <w:szCs w:val="24"/>
        </w:rPr>
        <w:t> при выявлении фактов гибели диких животных по неустановленной причине, на территории охотничьих угодий, закрепленных за «</w:t>
      </w:r>
      <w:proofErr w:type="spellStart"/>
      <w:r>
        <w:rPr>
          <w:rFonts w:ascii="Times New Roman" w:hAnsi="Times New Roman" w:cs="Times New Roman"/>
          <w:sz w:val="24"/>
          <w:szCs w:val="24"/>
        </w:rPr>
        <w:t>Охотопользователем</w:t>
      </w:r>
      <w:proofErr w:type="spellEnd"/>
      <w:r>
        <w:rPr>
          <w:rFonts w:ascii="Times New Roman" w:hAnsi="Times New Roman" w:cs="Times New Roman"/>
          <w:sz w:val="24"/>
          <w:szCs w:val="24"/>
        </w:rPr>
        <w:t>», незамедлительно информировать ветеринарные службы и «Администрацию»;</w:t>
      </w:r>
    </w:p>
    <w:p w:rsidR="002A0F45" w:rsidRPr="00A21014" w:rsidRDefault="002A0F45" w:rsidP="002A0F45">
      <w:pPr>
        <w:pStyle w:val="ConsPlusNonformat"/>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10.2.8</w:t>
      </w:r>
      <w:r w:rsidRPr="00A21014">
        <w:rPr>
          <w:rFonts w:ascii="Times New Roman" w:hAnsi="Times New Roman" w:cs="Times New Roman"/>
          <w:sz w:val="24"/>
          <w:szCs w:val="24"/>
        </w:rPr>
        <w:t>.</w:t>
      </w:r>
      <w:r>
        <w:rPr>
          <w:rFonts w:ascii="Times New Roman" w:hAnsi="Times New Roman" w:cs="Times New Roman"/>
          <w:sz w:val="24"/>
          <w:szCs w:val="24"/>
        </w:rPr>
        <w:t> </w:t>
      </w:r>
      <w:r w:rsidRPr="00A21014">
        <w:rPr>
          <w:rFonts w:ascii="Times New Roman" w:hAnsi="Times New Roman" w:cs="Times New Roman"/>
          <w:sz w:val="24"/>
          <w:szCs w:val="24"/>
        </w:rPr>
        <w:t>информировать в установленном порядке соответствующие территориальные органы федеральных органов исполнительной власти, органы исполнительной власти Новосибирской  области, органы местного самоуправления о явлениях, угрожающих загрязнением или уничтожением среды обитания объектов животного мира (наводнение, засуха, эпизоотии, аварийные выбросы и сбросы вредных веществ), об аварийных и других чрезвычайных ситуациях, влияющих на состояние объектов животного мира и среду их обитания, участвовать в работах по</w:t>
      </w:r>
      <w:proofErr w:type="gramEnd"/>
      <w:r w:rsidRPr="00A21014">
        <w:rPr>
          <w:rFonts w:ascii="Times New Roman" w:hAnsi="Times New Roman" w:cs="Times New Roman"/>
          <w:sz w:val="24"/>
          <w:szCs w:val="24"/>
        </w:rPr>
        <w:t xml:space="preserve"> предотвращению этих явлений и ликвидации их последствий;</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10.2.9. не допускать загрязнения предоставленных земельных и лесных участков отходами производства и потребления;</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10.2.10. не допускать нарушения прав и законных интересов пользователей, осуществляющих иные виды пользования объектами животного мира;</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10.2.11. обеспечивать представителям «Администрации» доступ на предоставленные лесные участки в целях осуществления федерального государственного охотничьего надзора, а </w:t>
      </w:r>
      <w:r w:rsidRPr="007C0F07">
        <w:rPr>
          <w:rFonts w:ascii="Times New Roman" w:hAnsi="Times New Roman" w:cs="Times New Roman"/>
          <w:sz w:val="24"/>
          <w:szCs w:val="24"/>
        </w:rPr>
        <w:t>также федерального государственного надзора в области охраны</w:t>
      </w:r>
      <w:r>
        <w:rPr>
          <w:rFonts w:ascii="Times New Roman" w:hAnsi="Times New Roman" w:cs="Times New Roman"/>
          <w:sz w:val="24"/>
          <w:szCs w:val="24"/>
        </w:rPr>
        <w:t xml:space="preserve">, воспроизводства и использования объектов животного мира и среды их обитания. </w:t>
      </w:r>
    </w:p>
    <w:p w:rsidR="002A0F45" w:rsidRDefault="002A0F45" w:rsidP="002A0F45">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10.3. в период действия настоящего Соглашения либо в случае его досрочного прекращения по инициативе «</w:t>
      </w:r>
      <w:proofErr w:type="spellStart"/>
      <w:r>
        <w:rPr>
          <w:rFonts w:ascii="Times New Roman" w:hAnsi="Times New Roman" w:cs="Times New Roman"/>
          <w:sz w:val="24"/>
          <w:szCs w:val="24"/>
        </w:rPr>
        <w:t>Охотопользователя</w:t>
      </w:r>
      <w:proofErr w:type="spellEnd"/>
      <w:r>
        <w:rPr>
          <w:rFonts w:ascii="Times New Roman" w:hAnsi="Times New Roman" w:cs="Times New Roman"/>
          <w:sz w:val="24"/>
          <w:szCs w:val="24"/>
        </w:rPr>
        <w:t>», последний обязан обеспечить сохранение охотничьих ресурсов в количестве не меньшем, чем указано в пункте 3.1 настоящего Соглашения;</w:t>
      </w:r>
    </w:p>
    <w:p w:rsidR="002A0F45" w:rsidRDefault="002A0F45" w:rsidP="002A0F45">
      <w:pPr>
        <w:pStyle w:val="ConsPlusNonformat"/>
        <w:widowControl/>
        <w:ind w:firstLine="709"/>
        <w:jc w:val="both"/>
        <w:rPr>
          <w:rFonts w:ascii="Times New Roman" w:hAnsi="Times New Roman" w:cs="Times New Roman"/>
          <w:b/>
          <w:color w:val="FF0000"/>
          <w:sz w:val="24"/>
          <w:szCs w:val="24"/>
        </w:rPr>
      </w:pPr>
      <w:r>
        <w:rPr>
          <w:rFonts w:ascii="Times New Roman" w:hAnsi="Times New Roman" w:cs="Times New Roman"/>
          <w:sz w:val="24"/>
          <w:szCs w:val="24"/>
        </w:rPr>
        <w:t>10.4</w:t>
      </w:r>
      <w:r w:rsidRPr="003C7350">
        <w:rPr>
          <w:rFonts w:ascii="Times New Roman" w:hAnsi="Times New Roman" w:cs="Times New Roman"/>
          <w:sz w:val="24"/>
          <w:szCs w:val="24"/>
        </w:rPr>
        <w:t>.</w:t>
      </w:r>
      <w:r>
        <w:rPr>
          <w:rFonts w:ascii="Times New Roman" w:hAnsi="Times New Roman" w:cs="Times New Roman"/>
          <w:sz w:val="24"/>
          <w:szCs w:val="24"/>
        </w:rPr>
        <w:t> </w:t>
      </w:r>
      <w:r w:rsidRPr="003C7350">
        <w:rPr>
          <w:rFonts w:ascii="Times New Roman" w:hAnsi="Times New Roman" w:cs="Times New Roman"/>
          <w:sz w:val="24"/>
          <w:szCs w:val="24"/>
        </w:rPr>
        <w:t xml:space="preserve">при создании объектов охотничьей инфраструктуры, осуществлении деятельности в сфере охотничьего хозяйства в </w:t>
      </w:r>
      <w:proofErr w:type="spellStart"/>
      <w:r w:rsidRPr="003C7350">
        <w:rPr>
          <w:rFonts w:ascii="Times New Roman" w:hAnsi="Times New Roman" w:cs="Times New Roman"/>
          <w:sz w:val="24"/>
          <w:szCs w:val="24"/>
        </w:rPr>
        <w:t>водоохранных</w:t>
      </w:r>
      <w:proofErr w:type="spellEnd"/>
      <w:r w:rsidRPr="003C7350">
        <w:rPr>
          <w:rFonts w:ascii="Times New Roman" w:hAnsi="Times New Roman" w:cs="Times New Roman"/>
          <w:sz w:val="24"/>
          <w:szCs w:val="24"/>
        </w:rPr>
        <w:t xml:space="preserve"> зонах, прибрежных защитных полосах водных объектов необходимо учитывать требования частей 15,17 </w:t>
      </w:r>
      <w:r w:rsidRPr="00DE0E84">
        <w:rPr>
          <w:rFonts w:ascii="Times New Roman" w:hAnsi="Times New Roman" w:cs="Times New Roman"/>
          <w:sz w:val="24"/>
          <w:szCs w:val="24"/>
        </w:rPr>
        <w:t>статьи 65 Водного кодекса Российской Федерации</w:t>
      </w:r>
      <w:r>
        <w:rPr>
          <w:rFonts w:ascii="Times New Roman" w:hAnsi="Times New Roman" w:cs="Times New Roman"/>
          <w:sz w:val="24"/>
          <w:szCs w:val="24"/>
        </w:rPr>
        <w:t>.</w:t>
      </w:r>
    </w:p>
    <w:p w:rsidR="002A0F45" w:rsidRDefault="002A0F45" w:rsidP="002A0F45">
      <w:pPr>
        <w:pStyle w:val="ConsPlusNonformat"/>
        <w:widowControl/>
        <w:jc w:val="center"/>
        <w:rPr>
          <w:rFonts w:ascii="Times New Roman" w:hAnsi="Times New Roman" w:cs="Times New Roman"/>
          <w:b/>
          <w:sz w:val="24"/>
          <w:szCs w:val="24"/>
        </w:rPr>
      </w:pPr>
    </w:p>
    <w:p w:rsidR="002A0F45" w:rsidRPr="002A3701"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XI. </w:t>
      </w:r>
      <w:r w:rsidRPr="002A3701">
        <w:rPr>
          <w:rFonts w:ascii="Times New Roman" w:hAnsi="Times New Roman" w:cs="Times New Roman"/>
          <w:b/>
          <w:sz w:val="24"/>
          <w:szCs w:val="24"/>
        </w:rPr>
        <w:t>ОТВЕТСТВЕННОСТЬ СТОРОН:</w:t>
      </w:r>
    </w:p>
    <w:p w:rsidR="002A0F45" w:rsidRPr="002A3701" w:rsidRDefault="002A0F45" w:rsidP="002A0F45">
      <w:pPr>
        <w:pStyle w:val="ConsPlusNonformat"/>
        <w:widowControl/>
        <w:jc w:val="both"/>
        <w:rPr>
          <w:rFonts w:ascii="Times New Roman" w:hAnsi="Times New Roman" w:cs="Times New Roman"/>
          <w:b/>
          <w:sz w:val="24"/>
          <w:szCs w:val="24"/>
        </w:rPr>
      </w:pPr>
    </w:p>
    <w:p w:rsidR="002A0F45" w:rsidRPr="002A3701" w:rsidRDefault="002A0F45" w:rsidP="002A0F45">
      <w:pPr>
        <w:pStyle w:val="HTML0"/>
        <w:jc w:val="both"/>
        <w:rPr>
          <w:rFonts w:ascii="Times New Roman" w:hAnsi="Times New Roman"/>
          <w:sz w:val="24"/>
          <w:szCs w:val="24"/>
        </w:rPr>
      </w:pPr>
      <w:r w:rsidRPr="002A3701">
        <w:rPr>
          <w:rFonts w:ascii="Times New Roman" w:hAnsi="Times New Roman"/>
          <w:sz w:val="24"/>
          <w:szCs w:val="24"/>
        </w:rPr>
        <w:tab/>
        <w:t>11.1.</w:t>
      </w:r>
      <w:r>
        <w:rPr>
          <w:rFonts w:ascii="Times New Roman" w:hAnsi="Times New Roman"/>
          <w:sz w:val="24"/>
          <w:szCs w:val="24"/>
        </w:rPr>
        <w:t> </w:t>
      </w:r>
      <w:r w:rsidRPr="002A3701">
        <w:rPr>
          <w:rFonts w:ascii="Times New Roman" w:hAnsi="Times New Roman"/>
          <w:sz w:val="24"/>
          <w:szCs w:val="24"/>
        </w:rPr>
        <w:t>В случае невыполнения или ненадлежащего выполнения обязательств, предусмотренных настоящим Соглашением, стороны несут административную, уголовную и гражданско-правовую ответственность в соответствии с законодательством Российской Федерации.</w:t>
      </w:r>
    </w:p>
    <w:p w:rsidR="002A0F45" w:rsidRPr="002A3701" w:rsidRDefault="002A0F45" w:rsidP="002A0F45">
      <w:pPr>
        <w:pStyle w:val="HTML0"/>
        <w:jc w:val="both"/>
        <w:rPr>
          <w:rFonts w:ascii="Times New Roman" w:hAnsi="Times New Roman"/>
          <w:sz w:val="24"/>
          <w:szCs w:val="24"/>
        </w:rPr>
      </w:pPr>
      <w:r w:rsidRPr="002A3701">
        <w:rPr>
          <w:rFonts w:ascii="Times New Roman" w:hAnsi="Times New Roman"/>
          <w:sz w:val="24"/>
          <w:szCs w:val="24"/>
        </w:rPr>
        <w:tab/>
        <w:t>Невыполнение или ненадлежащее выполнение сторонами Соглашения обязательств и требований, предусмотренных настоящим Соглашением, является основанием для прекращения настоящего Соглашения в порядке, установленном законодательством Российской Федерации.</w:t>
      </w:r>
    </w:p>
    <w:p w:rsidR="002A0F45" w:rsidRPr="002A3701" w:rsidRDefault="002A0F45" w:rsidP="002A0F45">
      <w:pPr>
        <w:pStyle w:val="HTML0"/>
        <w:jc w:val="both"/>
        <w:rPr>
          <w:rFonts w:ascii="Times New Roman" w:hAnsi="Times New Roman"/>
          <w:sz w:val="24"/>
          <w:szCs w:val="24"/>
        </w:rPr>
      </w:pPr>
      <w:r w:rsidRPr="002A3701">
        <w:rPr>
          <w:rFonts w:ascii="Times New Roman" w:hAnsi="Times New Roman"/>
          <w:sz w:val="24"/>
          <w:szCs w:val="24"/>
        </w:rPr>
        <w:tab/>
        <w:t>11.2.</w:t>
      </w:r>
      <w:r>
        <w:rPr>
          <w:rFonts w:ascii="Times New Roman" w:hAnsi="Times New Roman"/>
          <w:sz w:val="24"/>
          <w:szCs w:val="24"/>
        </w:rPr>
        <w:t> </w:t>
      </w:r>
      <w:r w:rsidRPr="002A3701">
        <w:rPr>
          <w:rFonts w:ascii="Times New Roman" w:hAnsi="Times New Roman"/>
          <w:sz w:val="24"/>
          <w:szCs w:val="24"/>
        </w:rPr>
        <w:t>Сторона освобождается от выполнения обязательств по настоящему Соглашению, если докажет, что надлежащее выполнение оказалось невозможным вследствие действия непреодолимой силы.</w:t>
      </w:r>
    </w:p>
    <w:p w:rsidR="002A0F45" w:rsidRPr="00B01E69" w:rsidRDefault="002A0F45" w:rsidP="002A0F45">
      <w:pPr>
        <w:pStyle w:val="HTML0"/>
        <w:jc w:val="both"/>
        <w:rPr>
          <w:rFonts w:ascii="Times New Roman" w:hAnsi="Times New Roman"/>
          <w:sz w:val="24"/>
          <w:szCs w:val="24"/>
        </w:rPr>
      </w:pPr>
      <w:r>
        <w:rPr>
          <w:rFonts w:ascii="Times New Roman" w:hAnsi="Times New Roman"/>
          <w:sz w:val="24"/>
          <w:szCs w:val="24"/>
        </w:rPr>
        <w:lastRenderedPageBreak/>
        <w:tab/>
        <w:t>11.3. </w:t>
      </w:r>
      <w:r w:rsidRPr="00B01E69">
        <w:rPr>
          <w:rFonts w:ascii="Times New Roman" w:hAnsi="Times New Roman"/>
          <w:sz w:val="24"/>
          <w:szCs w:val="24"/>
        </w:rPr>
        <w:t>Соглашение может быть расторгнуто досрочно по соглашению сторон.</w:t>
      </w:r>
      <w:r>
        <w:rPr>
          <w:rFonts w:ascii="Times New Roman" w:hAnsi="Times New Roman"/>
          <w:sz w:val="24"/>
          <w:szCs w:val="24"/>
        </w:rPr>
        <w:t xml:space="preserve">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 Расторжение Соглашения оформляется дополнительным соглашением к настоящему Соглашению о расторжении Соглашения подписываемыми сторонами.</w:t>
      </w:r>
    </w:p>
    <w:p w:rsidR="002A0F45" w:rsidRPr="004348A3"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ab/>
      </w:r>
      <w:r>
        <w:rPr>
          <w:rFonts w:ascii="Times New Roman" w:eastAsia="Times New Roman" w:hAnsi="Times New Roman"/>
          <w:sz w:val="24"/>
          <w:szCs w:val="24"/>
        </w:rPr>
        <w:t>11.4. </w:t>
      </w:r>
      <w:r w:rsidRPr="004348A3">
        <w:rPr>
          <w:rFonts w:ascii="Times New Roman" w:eastAsia="Times New Roman" w:hAnsi="Times New Roman"/>
          <w:sz w:val="24"/>
          <w:szCs w:val="24"/>
        </w:rPr>
        <w:t>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w:t>
      </w:r>
    </w:p>
    <w:p w:rsidR="002A0F45" w:rsidRPr="004348A3"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348A3">
        <w:rPr>
          <w:rFonts w:ascii="Times New Roman" w:eastAsia="Times New Roman" w:hAnsi="Times New Roman"/>
          <w:sz w:val="24"/>
          <w:szCs w:val="24"/>
        </w:rPr>
        <w:tab/>
      </w:r>
      <w:r>
        <w:rPr>
          <w:rFonts w:ascii="Times New Roman" w:eastAsia="Times New Roman" w:hAnsi="Times New Roman"/>
          <w:sz w:val="24"/>
          <w:szCs w:val="24"/>
        </w:rPr>
        <w:t>11.4.1. </w:t>
      </w:r>
      <w:r w:rsidRPr="004348A3">
        <w:rPr>
          <w:rFonts w:ascii="Times New Roman" w:eastAsia="Times New Roman" w:hAnsi="Times New Roman"/>
          <w:sz w:val="24"/>
          <w:szCs w:val="24"/>
        </w:rPr>
        <w:t>изменения законодательства об охоте, животном мире и среде их обитания, требующих внесения изменений в настоящее Соглашение;</w:t>
      </w:r>
    </w:p>
    <w:p w:rsidR="002A0F45" w:rsidRPr="004348A3"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348A3">
        <w:rPr>
          <w:rFonts w:ascii="Times New Roman" w:eastAsia="Times New Roman" w:hAnsi="Times New Roman"/>
          <w:sz w:val="24"/>
          <w:szCs w:val="24"/>
        </w:rPr>
        <w:tab/>
      </w:r>
      <w:r>
        <w:rPr>
          <w:rFonts w:ascii="Times New Roman" w:eastAsia="Times New Roman" w:hAnsi="Times New Roman"/>
          <w:sz w:val="24"/>
          <w:szCs w:val="24"/>
        </w:rPr>
        <w:t>11.4</w:t>
      </w:r>
      <w:r w:rsidRPr="004348A3">
        <w:rPr>
          <w:rFonts w:ascii="Times New Roman" w:eastAsia="Times New Roman" w:hAnsi="Times New Roman"/>
          <w:sz w:val="24"/>
          <w:szCs w:val="24"/>
        </w:rPr>
        <w:t>.2</w:t>
      </w:r>
      <w:r>
        <w:rPr>
          <w:rFonts w:ascii="Times New Roman" w:eastAsia="Times New Roman" w:hAnsi="Times New Roman"/>
          <w:sz w:val="24"/>
          <w:szCs w:val="24"/>
        </w:rPr>
        <w:t>. </w:t>
      </w:r>
      <w:r w:rsidRPr="004348A3">
        <w:rPr>
          <w:rFonts w:ascii="Times New Roman" w:eastAsia="Times New Roman" w:hAnsi="Times New Roman"/>
          <w:sz w:val="24"/>
          <w:szCs w:val="24"/>
        </w:rPr>
        <w:t xml:space="preserve"> отказа </w:t>
      </w:r>
      <w:r>
        <w:rPr>
          <w:rFonts w:ascii="Times New Roman" w:eastAsia="Times New Roman" w:hAnsi="Times New Roman"/>
          <w:sz w:val="24"/>
          <w:szCs w:val="24"/>
        </w:rPr>
        <w:t>«</w:t>
      </w:r>
      <w:proofErr w:type="spellStart"/>
      <w:r w:rsidRPr="004348A3">
        <w:rPr>
          <w:rFonts w:ascii="Times New Roman" w:eastAsia="Times New Roman" w:hAnsi="Times New Roman"/>
          <w:sz w:val="24"/>
          <w:szCs w:val="24"/>
        </w:rPr>
        <w:t>Охотопользователя</w:t>
      </w:r>
      <w:proofErr w:type="spellEnd"/>
      <w:r>
        <w:rPr>
          <w:rFonts w:ascii="Times New Roman" w:eastAsia="Times New Roman" w:hAnsi="Times New Roman"/>
          <w:sz w:val="24"/>
          <w:szCs w:val="24"/>
        </w:rPr>
        <w:t>»</w:t>
      </w:r>
      <w:r w:rsidRPr="004348A3">
        <w:rPr>
          <w:rFonts w:ascii="Times New Roman" w:eastAsia="Times New Roman" w:hAnsi="Times New Roman"/>
          <w:sz w:val="24"/>
          <w:szCs w:val="24"/>
        </w:rPr>
        <w:t xml:space="preserve"> от части территории предоставленных ему охотничьих угодий;</w:t>
      </w:r>
    </w:p>
    <w:p w:rsidR="002A0F45" w:rsidRPr="004348A3"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348A3">
        <w:rPr>
          <w:rFonts w:ascii="Times New Roman" w:eastAsia="Times New Roman" w:hAnsi="Times New Roman"/>
          <w:sz w:val="24"/>
          <w:szCs w:val="24"/>
        </w:rPr>
        <w:tab/>
      </w:r>
      <w:r>
        <w:rPr>
          <w:rFonts w:ascii="Times New Roman" w:eastAsia="Times New Roman" w:hAnsi="Times New Roman"/>
          <w:sz w:val="24"/>
          <w:szCs w:val="24"/>
        </w:rPr>
        <w:t>11.4.3. </w:t>
      </w:r>
      <w:r w:rsidRPr="004348A3">
        <w:rPr>
          <w:rFonts w:ascii="Times New Roman" w:eastAsia="Times New Roman" w:hAnsi="Times New Roman"/>
          <w:sz w:val="24"/>
          <w:szCs w:val="24"/>
        </w:rPr>
        <w:t>выявления вновь возникших существенных обстоятельств, требующих внесения изменений в настоящее Соглашение;</w:t>
      </w:r>
    </w:p>
    <w:p w:rsidR="002A0F45" w:rsidRPr="004348A3"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348A3">
        <w:rPr>
          <w:rFonts w:ascii="Times New Roman" w:eastAsia="Times New Roman" w:hAnsi="Times New Roman"/>
          <w:sz w:val="24"/>
          <w:szCs w:val="24"/>
        </w:rPr>
        <w:tab/>
      </w:r>
      <w:r>
        <w:rPr>
          <w:rFonts w:ascii="Times New Roman" w:eastAsia="Times New Roman" w:hAnsi="Times New Roman"/>
          <w:sz w:val="24"/>
          <w:szCs w:val="24"/>
        </w:rPr>
        <w:t>11.4.4. </w:t>
      </w:r>
      <w:r w:rsidRPr="004348A3">
        <w:rPr>
          <w:rFonts w:ascii="Times New Roman" w:eastAsia="Times New Roman" w:hAnsi="Times New Roman"/>
          <w:sz w:val="24"/>
          <w:szCs w:val="24"/>
        </w:rPr>
        <w:t>в иных случаях, предусмотренных действующим законодательством Российской Федерации и Новосибирской области, требующих внесения изменений в настоящее Соглашение.</w:t>
      </w:r>
    </w:p>
    <w:p w:rsidR="002A0F45" w:rsidRDefault="002A0F45" w:rsidP="002A0F45">
      <w:pPr>
        <w:pStyle w:val="ConsPlusNonformat"/>
        <w:widowControl/>
        <w:rPr>
          <w:rFonts w:ascii="Times New Roman" w:hAnsi="Times New Roman" w:cs="Times New Roman"/>
          <w:color w:val="FF0000"/>
          <w:sz w:val="24"/>
          <w:szCs w:val="24"/>
        </w:rPr>
      </w:pPr>
    </w:p>
    <w:p w:rsidR="002A0F45" w:rsidRDefault="002A0F45" w:rsidP="002A0F4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XII. ПРЕКРАЩЕНИЕ ДЕЙСТВИЯ СОГЛАШЕНИЯ:</w:t>
      </w:r>
    </w:p>
    <w:p w:rsidR="002A0F45" w:rsidRDefault="002A0F45" w:rsidP="002A0F45">
      <w:pPr>
        <w:pStyle w:val="ConsPlusNonformat"/>
        <w:widowControl/>
        <w:jc w:val="center"/>
        <w:rPr>
          <w:rFonts w:ascii="Times New Roman" w:hAnsi="Times New Roman" w:cs="Times New Roman"/>
          <w:sz w:val="24"/>
          <w:szCs w:val="24"/>
        </w:rPr>
      </w:pPr>
    </w:p>
    <w:p w:rsidR="002A0F45"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ab/>
        <w:t>12.1. Действие Соглашения прекращается:</w:t>
      </w:r>
    </w:p>
    <w:p w:rsidR="002A0F45"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12.1.1. по истечении срока его действия;</w:t>
      </w:r>
    </w:p>
    <w:p w:rsidR="002A0F45"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12.1.2. по соглашению Сторон;</w:t>
      </w:r>
    </w:p>
    <w:p w:rsidR="002A0F45"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12.1.3. на основании решения суда.</w:t>
      </w:r>
    </w:p>
    <w:p w:rsidR="002A0F45" w:rsidRDefault="002A0F45" w:rsidP="002A0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rsidR="002A0F45" w:rsidRDefault="002A0F45" w:rsidP="002A0F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Настоящее Соглашение составлено в двух экземплярах, по одному экземпляру для каждой стороны, имеющих одинаковую юридическую силу.</w:t>
      </w:r>
    </w:p>
    <w:p w:rsidR="002A0F45" w:rsidRDefault="002A0F45" w:rsidP="002A0F45">
      <w:pPr>
        <w:rPr>
          <w:rFonts w:ascii="Times New Roman" w:hAnsi="Times New Roman" w:cs="Times New Roman"/>
          <w:sz w:val="24"/>
          <w:szCs w:val="24"/>
        </w:rPr>
      </w:pPr>
      <w:r>
        <w:rPr>
          <w:rFonts w:ascii="Times New Roman" w:hAnsi="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9"/>
      </w:tblGrid>
      <w:tr w:rsidR="002A0F45" w:rsidTr="00BF4C5B">
        <w:trPr>
          <w:trHeight w:val="4291"/>
        </w:trPr>
        <w:tc>
          <w:tcPr>
            <w:tcW w:w="4677" w:type="dxa"/>
            <w:tcBorders>
              <w:top w:val="single" w:sz="4" w:space="0" w:color="000000"/>
              <w:left w:val="single" w:sz="4" w:space="0" w:color="000000"/>
              <w:bottom w:val="single" w:sz="4" w:space="0" w:color="000000"/>
              <w:right w:val="single" w:sz="4" w:space="0" w:color="000000"/>
            </w:tcBorders>
            <w:hideMark/>
          </w:tcPr>
          <w:p w:rsidR="002A0F45" w:rsidRDefault="002A0F45" w:rsidP="00BF4C5B">
            <w:pPr>
              <w:jc w:val="center"/>
              <w:rPr>
                <w:rFonts w:ascii="Times New Roman" w:hAnsi="Times New Roman"/>
                <w:sz w:val="24"/>
                <w:szCs w:val="24"/>
                <w:lang w:eastAsia="en-US"/>
              </w:rPr>
            </w:pPr>
            <w:r>
              <w:rPr>
                <w:rFonts w:ascii="Times New Roman" w:hAnsi="Times New Roman"/>
                <w:sz w:val="24"/>
                <w:szCs w:val="24"/>
              </w:rPr>
              <w:t>Департамент по охране животного мира Новосибирской области</w:t>
            </w:r>
          </w:p>
          <w:p w:rsidR="002A0F45" w:rsidRDefault="002A0F45" w:rsidP="00BF4C5B">
            <w:pPr>
              <w:jc w:val="center"/>
              <w:rPr>
                <w:rFonts w:ascii="Times New Roman" w:hAnsi="Times New Roman"/>
                <w:sz w:val="24"/>
                <w:szCs w:val="24"/>
              </w:rPr>
            </w:pPr>
            <w:r>
              <w:rPr>
                <w:rFonts w:ascii="Times New Roman" w:hAnsi="Times New Roman"/>
                <w:sz w:val="24"/>
                <w:szCs w:val="24"/>
              </w:rPr>
              <w:t>630007 г.</w:t>
            </w:r>
            <w:r w:rsidR="00971563">
              <w:rPr>
                <w:rFonts w:ascii="Times New Roman" w:hAnsi="Times New Roman"/>
                <w:sz w:val="24"/>
                <w:szCs w:val="24"/>
              </w:rPr>
              <w:t xml:space="preserve"> </w:t>
            </w:r>
            <w:r>
              <w:rPr>
                <w:rFonts w:ascii="Times New Roman" w:hAnsi="Times New Roman"/>
                <w:sz w:val="24"/>
                <w:szCs w:val="24"/>
              </w:rPr>
              <w:t>Новосибирск, ул.</w:t>
            </w:r>
            <w:r w:rsidR="00971563">
              <w:rPr>
                <w:rFonts w:ascii="Times New Roman" w:hAnsi="Times New Roman"/>
                <w:sz w:val="24"/>
                <w:szCs w:val="24"/>
              </w:rPr>
              <w:t xml:space="preserve"> </w:t>
            </w:r>
            <w:r>
              <w:rPr>
                <w:rFonts w:ascii="Times New Roman" w:hAnsi="Times New Roman"/>
                <w:sz w:val="24"/>
                <w:szCs w:val="24"/>
              </w:rPr>
              <w:t xml:space="preserve">Советская, 4а ИНН 5406647824           КПП 540601001   УФК по Новосибирской области  (департамент     по охране животного мира Новосибирской обл.)        л/с 340.01.001.1    </w:t>
            </w:r>
            <w:proofErr w:type="gramStart"/>
            <w:r>
              <w:rPr>
                <w:rFonts w:ascii="Times New Roman" w:hAnsi="Times New Roman"/>
                <w:sz w:val="24"/>
                <w:szCs w:val="24"/>
              </w:rPr>
              <w:t>р</w:t>
            </w:r>
            <w:proofErr w:type="gramEnd"/>
            <w:r>
              <w:rPr>
                <w:rFonts w:ascii="Times New Roman" w:hAnsi="Times New Roman"/>
                <w:sz w:val="24"/>
                <w:szCs w:val="24"/>
              </w:rPr>
              <w:t>/с 40201810200000100045      в ГРКЦ ГУ Банка России по Новосибирской         области,  г.</w:t>
            </w:r>
            <w:r w:rsidR="00971563">
              <w:rPr>
                <w:rFonts w:ascii="Times New Roman" w:hAnsi="Times New Roman"/>
                <w:sz w:val="24"/>
                <w:szCs w:val="24"/>
              </w:rPr>
              <w:t xml:space="preserve"> </w:t>
            </w:r>
            <w:r>
              <w:rPr>
                <w:rFonts w:ascii="Times New Roman" w:hAnsi="Times New Roman"/>
                <w:sz w:val="24"/>
                <w:szCs w:val="24"/>
              </w:rPr>
              <w:t>Новосибирск    БИК 045004001</w:t>
            </w:r>
          </w:p>
          <w:p w:rsidR="002A0F45" w:rsidRDefault="00971563" w:rsidP="00BF4C5B">
            <w:pPr>
              <w:jc w:val="center"/>
              <w:rPr>
                <w:rFonts w:ascii="Times New Roman" w:hAnsi="Times New Roman"/>
                <w:sz w:val="24"/>
                <w:szCs w:val="24"/>
              </w:rPr>
            </w:pPr>
            <w:r>
              <w:rPr>
                <w:rFonts w:ascii="Times New Roman" w:hAnsi="Times New Roman"/>
                <w:sz w:val="24"/>
                <w:szCs w:val="24"/>
              </w:rPr>
              <w:t>Руководитель</w:t>
            </w:r>
            <w:r w:rsidR="00DE26AE">
              <w:rPr>
                <w:rFonts w:ascii="Times New Roman" w:hAnsi="Times New Roman"/>
                <w:sz w:val="24"/>
                <w:szCs w:val="24"/>
              </w:rPr>
              <w:t xml:space="preserve"> </w:t>
            </w:r>
            <w:r>
              <w:rPr>
                <w:rFonts w:ascii="Times New Roman" w:hAnsi="Times New Roman"/>
                <w:sz w:val="24"/>
                <w:szCs w:val="24"/>
              </w:rPr>
              <w:t>___________</w:t>
            </w:r>
            <w:r w:rsidR="002A0F45">
              <w:rPr>
                <w:rFonts w:ascii="Times New Roman" w:hAnsi="Times New Roman"/>
                <w:sz w:val="24"/>
                <w:szCs w:val="24"/>
              </w:rPr>
              <w:t>М.М.</w:t>
            </w:r>
            <w:r>
              <w:rPr>
                <w:rFonts w:ascii="Times New Roman" w:hAnsi="Times New Roman"/>
                <w:sz w:val="24"/>
                <w:szCs w:val="24"/>
              </w:rPr>
              <w:t xml:space="preserve"> </w:t>
            </w:r>
            <w:r w:rsidR="002A0F45">
              <w:rPr>
                <w:rFonts w:ascii="Times New Roman" w:hAnsi="Times New Roman"/>
                <w:sz w:val="24"/>
                <w:szCs w:val="24"/>
              </w:rPr>
              <w:t>Стукало</w:t>
            </w:r>
          </w:p>
          <w:p w:rsidR="002A0F45" w:rsidRDefault="002A0F45" w:rsidP="00BF4C5B">
            <w:pPr>
              <w:rPr>
                <w:rFonts w:ascii="Times New Roman" w:hAnsi="Times New Roman"/>
                <w:color w:val="FF0000"/>
                <w:sz w:val="20"/>
                <w:szCs w:val="20"/>
                <w:lang w:eastAsia="en-US"/>
              </w:rPr>
            </w:pPr>
            <w:r>
              <w:rPr>
                <w:rFonts w:ascii="Times New Roman" w:hAnsi="Times New Roman"/>
                <w:sz w:val="24"/>
                <w:szCs w:val="24"/>
              </w:rPr>
              <w:t xml:space="preserve">                         </w:t>
            </w:r>
            <w:r>
              <w:rPr>
                <w:rFonts w:ascii="Times New Roman" w:hAnsi="Times New Roman"/>
                <w:sz w:val="20"/>
                <w:szCs w:val="20"/>
              </w:rPr>
              <w:t>М.П.</w:t>
            </w:r>
          </w:p>
        </w:tc>
        <w:tc>
          <w:tcPr>
            <w:tcW w:w="4679" w:type="dxa"/>
            <w:tcBorders>
              <w:top w:val="single" w:sz="4" w:space="0" w:color="000000"/>
              <w:left w:val="single" w:sz="4" w:space="0" w:color="000000"/>
              <w:bottom w:val="single" w:sz="4" w:space="0" w:color="000000"/>
              <w:right w:val="single" w:sz="4" w:space="0" w:color="000000"/>
            </w:tcBorders>
            <w:hideMark/>
          </w:tcPr>
          <w:p w:rsidR="002A0F45" w:rsidRDefault="002A0F45" w:rsidP="00BF4C5B">
            <w:pPr>
              <w:spacing w:after="0" w:line="240" w:lineRule="auto"/>
              <w:rPr>
                <w:sz w:val="20"/>
                <w:szCs w:val="20"/>
              </w:rPr>
            </w:pPr>
          </w:p>
        </w:tc>
      </w:tr>
    </w:tbl>
    <w:p w:rsidR="00682DAB" w:rsidRDefault="00682DAB" w:rsidP="00682DAB">
      <w:pPr>
        <w:pStyle w:val="ConsPlusNonformat"/>
        <w:widowControl/>
        <w:ind w:firstLine="708"/>
        <w:jc w:val="both"/>
        <w:rPr>
          <w:rFonts w:ascii="Times New Roman" w:hAnsi="Times New Roman" w:cs="Times New Roman"/>
          <w:sz w:val="24"/>
          <w:szCs w:val="24"/>
        </w:rPr>
      </w:pPr>
    </w:p>
    <w:p w:rsidR="008D79C3" w:rsidRDefault="008D79C3" w:rsidP="00682DAB">
      <w:pPr>
        <w:pStyle w:val="ConsPlusNonformat"/>
        <w:widowControl/>
        <w:ind w:firstLine="708"/>
        <w:jc w:val="both"/>
        <w:rPr>
          <w:rFonts w:ascii="Times New Roman" w:hAnsi="Times New Roman" w:cs="Times New Roman"/>
          <w:sz w:val="24"/>
          <w:szCs w:val="24"/>
        </w:rPr>
      </w:pPr>
    </w:p>
    <w:p w:rsidR="008D79C3" w:rsidRDefault="008D79C3" w:rsidP="00682DAB">
      <w:pPr>
        <w:pStyle w:val="ConsPlusNonformat"/>
        <w:widowControl/>
        <w:ind w:firstLine="708"/>
        <w:jc w:val="both"/>
        <w:rPr>
          <w:rFonts w:ascii="Times New Roman" w:hAnsi="Times New Roman" w:cs="Times New Roman"/>
          <w:sz w:val="24"/>
          <w:szCs w:val="24"/>
        </w:rPr>
      </w:pPr>
    </w:p>
    <w:p w:rsidR="008D79C3" w:rsidRDefault="008D79C3" w:rsidP="00682DAB">
      <w:pPr>
        <w:pStyle w:val="ConsPlusNonformat"/>
        <w:widowControl/>
        <w:ind w:firstLine="708"/>
        <w:jc w:val="both"/>
        <w:rPr>
          <w:rFonts w:ascii="Times New Roman" w:hAnsi="Times New Roman" w:cs="Times New Roman"/>
          <w:sz w:val="24"/>
          <w:szCs w:val="24"/>
        </w:rPr>
      </w:pPr>
    </w:p>
    <w:p w:rsidR="008D79C3" w:rsidRDefault="008D79C3" w:rsidP="00682DAB">
      <w:pPr>
        <w:pStyle w:val="ConsPlusNonformat"/>
        <w:widowControl/>
        <w:ind w:firstLine="708"/>
        <w:jc w:val="both"/>
        <w:rPr>
          <w:rFonts w:ascii="Times New Roman" w:hAnsi="Times New Roman" w:cs="Times New Roman"/>
          <w:sz w:val="24"/>
          <w:szCs w:val="24"/>
        </w:rPr>
      </w:pPr>
    </w:p>
    <w:p w:rsidR="008D79C3" w:rsidRDefault="008D79C3" w:rsidP="00682DAB">
      <w:pPr>
        <w:pStyle w:val="ConsPlusNonformat"/>
        <w:widowControl/>
        <w:ind w:firstLine="708"/>
        <w:jc w:val="both"/>
        <w:rPr>
          <w:rFonts w:ascii="Times New Roman" w:hAnsi="Times New Roman" w:cs="Times New Roman"/>
          <w:sz w:val="24"/>
          <w:szCs w:val="24"/>
        </w:rPr>
      </w:pPr>
    </w:p>
    <w:p w:rsidR="008D79C3" w:rsidRDefault="008D79C3" w:rsidP="00682DAB">
      <w:pPr>
        <w:pStyle w:val="ConsPlusNonformat"/>
        <w:widowControl/>
        <w:ind w:firstLine="708"/>
        <w:jc w:val="both"/>
        <w:rPr>
          <w:rFonts w:ascii="Times New Roman" w:hAnsi="Times New Roman" w:cs="Times New Roman"/>
          <w:sz w:val="24"/>
          <w:szCs w:val="24"/>
        </w:rPr>
      </w:pPr>
    </w:p>
    <w:p w:rsidR="008E3ED2" w:rsidRDefault="00723BDE"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lastRenderedPageBreak/>
        <w:t>ЛОТ № 3</w:t>
      </w:r>
    </w:p>
    <w:p w:rsidR="008E3ED2" w:rsidRDefault="008E3ED2" w:rsidP="008E3ED2">
      <w:pPr>
        <w:pStyle w:val="ConsPlusNonformat"/>
        <w:widowControl/>
        <w:jc w:val="center"/>
        <w:rPr>
          <w:rFonts w:ascii="Times New Roman" w:hAnsi="Times New Roman" w:cs="Times New Roman"/>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ПРОЕКТ ОХОТХОЗЯЙСТВЕННОГО СОГЛАШЕНИЯ № ______</w:t>
      </w:r>
    </w:p>
    <w:p w:rsidR="008E3ED2" w:rsidRDefault="008E3ED2" w:rsidP="008E3ED2">
      <w:pPr>
        <w:spacing w:after="0"/>
        <w:rPr>
          <w:rFonts w:ascii="Times New Roman" w:hAnsi="Times New Roman" w:cs="Times New Roman"/>
          <w:sz w:val="24"/>
          <w:szCs w:val="24"/>
        </w:rPr>
      </w:pPr>
    </w:p>
    <w:p w:rsidR="008E3ED2" w:rsidRDefault="008E3ED2" w:rsidP="008E3ED2">
      <w:pPr>
        <w:pStyle w:val="ConsPlusNonformat"/>
        <w:widowControl/>
        <w:rPr>
          <w:rFonts w:ascii="Times New Roman" w:hAnsi="Times New Roman" w:cs="Times New Roman"/>
          <w:sz w:val="24"/>
          <w:szCs w:val="24"/>
        </w:rPr>
      </w:pPr>
    </w:p>
    <w:p w:rsidR="008E3ED2" w:rsidRDefault="008E3ED2" w:rsidP="008E3ED2">
      <w:pPr>
        <w:pStyle w:val="ConsPlusNonformat"/>
        <w:widowControl/>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E3ED2" w:rsidRDefault="008E3ED2" w:rsidP="008E3ED2">
      <w:pPr>
        <w:pStyle w:val="ConsPlusNonformat"/>
        <w:widowControl/>
        <w:ind w:firstLine="708"/>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(наименование юридического  лица, индивидуальный предприниматель, </w:t>
      </w:r>
      <w:proofErr w:type="gramEnd"/>
    </w:p>
    <w:p w:rsidR="008E3ED2" w:rsidRDefault="008E3ED2" w:rsidP="008E3ED2">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E3ED2" w:rsidRDefault="008E3ED2" w:rsidP="008E3ED2">
      <w:pPr>
        <w:pStyle w:val="ConsPlusNonformat"/>
        <w:widowControl/>
        <w:ind w:firstLine="708"/>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место нахождения)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именуемое в дальнейшем "</w:t>
      </w:r>
      <w:proofErr w:type="spellStart"/>
      <w:r>
        <w:rPr>
          <w:rFonts w:ascii="Times New Roman" w:hAnsi="Times New Roman" w:cs="Times New Roman"/>
          <w:sz w:val="24"/>
          <w:szCs w:val="24"/>
        </w:rPr>
        <w:t>Охотопользователь</w:t>
      </w:r>
      <w:proofErr w:type="spellEnd"/>
      <w:r>
        <w:rPr>
          <w:rFonts w:ascii="Times New Roman" w:hAnsi="Times New Roman" w:cs="Times New Roman"/>
          <w:sz w:val="24"/>
          <w:szCs w:val="24"/>
        </w:rPr>
        <w:t>", в лице _________________________, действующего на основании _______________________ с одной стороны, и департамент по охране животного мира Новосибирской области, именуемый в дальнейшем "Администрация", в лице руководителя департамента</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тукало Михаила Михайловича, действующего на основании Постановления Правительства Новосибирской области от 01.02.2016 г. № 15-п «Об утверждении положения о департаменте по охране животного мира Новосибирской области» с другой стороны, именуемые в дальнейшем Стороны, заключили настоящее </w:t>
      </w:r>
      <w:proofErr w:type="spellStart"/>
      <w:r>
        <w:rPr>
          <w:rFonts w:ascii="Times New Roman" w:hAnsi="Times New Roman" w:cs="Times New Roman"/>
          <w:sz w:val="24"/>
          <w:szCs w:val="24"/>
        </w:rPr>
        <w:t>охотхозяйственное</w:t>
      </w:r>
      <w:proofErr w:type="spellEnd"/>
      <w:r>
        <w:rPr>
          <w:rFonts w:ascii="Times New Roman" w:hAnsi="Times New Roman" w:cs="Times New Roman"/>
          <w:sz w:val="24"/>
          <w:szCs w:val="24"/>
        </w:rPr>
        <w:t xml:space="preserve"> соглашение (далее - Соглашение) на основании протокола №    от           2016 г. о результатах аукциона на право заключения </w:t>
      </w:r>
      <w:proofErr w:type="spellStart"/>
      <w:r>
        <w:rPr>
          <w:rFonts w:ascii="Times New Roman" w:hAnsi="Times New Roman" w:cs="Times New Roman"/>
          <w:sz w:val="24"/>
          <w:szCs w:val="24"/>
        </w:rPr>
        <w:t>охотхозяйственного</w:t>
      </w:r>
      <w:proofErr w:type="spellEnd"/>
      <w:r>
        <w:rPr>
          <w:rFonts w:ascii="Times New Roman" w:hAnsi="Times New Roman" w:cs="Times New Roman"/>
          <w:sz w:val="24"/>
          <w:szCs w:val="24"/>
        </w:rPr>
        <w:t xml:space="preserve"> соглашения о нижеследующем:</w:t>
      </w: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 ПРЕДМЕТ СОГЛАШЕНИЯ</w:t>
      </w:r>
    </w:p>
    <w:p w:rsidR="008E3ED2" w:rsidRDefault="008E3ED2" w:rsidP="008E3ED2">
      <w:pPr>
        <w:pStyle w:val="ConsPlusNonformat"/>
        <w:widowControl/>
        <w:jc w:val="both"/>
        <w:rPr>
          <w:rFonts w:ascii="Times New Roman" w:hAnsi="Times New Roman" w:cs="Times New Roman"/>
          <w:sz w:val="24"/>
          <w:szCs w:val="24"/>
        </w:rPr>
      </w:pP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1.1. По настоящему Соглашению одна сторона - "</w:t>
      </w:r>
      <w:proofErr w:type="spellStart"/>
      <w:r>
        <w:rPr>
          <w:rFonts w:ascii="Times New Roman" w:hAnsi="Times New Roman" w:cs="Times New Roman"/>
          <w:sz w:val="24"/>
          <w:szCs w:val="24"/>
        </w:rPr>
        <w:t>Охотопользователь</w:t>
      </w:r>
      <w:proofErr w:type="spellEnd"/>
      <w:r>
        <w:rPr>
          <w:rFonts w:ascii="Times New Roman" w:hAnsi="Times New Roman" w:cs="Times New Roman"/>
          <w:sz w:val="24"/>
          <w:szCs w:val="24"/>
        </w:rPr>
        <w:t>" обязуется обеспечивать проведение мероприятий по сохранению охотничьих ресурсов и среды их обитания и создание охотничьей инфраструктуры, а другая сторона – «Администрация» обязуется предоставить право на добычу охотничьих ресурсов в границах охотничьих угодий согласно настоящему Соглашению.</w:t>
      </w:r>
    </w:p>
    <w:p w:rsidR="008E3ED2" w:rsidRDefault="008E3ED2" w:rsidP="008E3ED2">
      <w:pPr>
        <w:pStyle w:val="ConsPlusNonformat"/>
        <w:widowControl/>
        <w:ind w:firstLine="708"/>
        <w:jc w:val="both"/>
        <w:rPr>
          <w:rFonts w:ascii="Times New Roman" w:hAnsi="Times New Roman" w:cs="Times New Roman"/>
          <w:color w:val="0070C0"/>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II. СВЕДЕНИЯ О МЕСТОПОЛОЖЕНИИ, ГРАНИЦАХ И ПЛОЩАДИ ОХОТНИЧЬЕГО УГОДЬЯ, О РАСПОЛОЖЕННЫХ В ЕГО ГРАНИЦАХ И ПРЕДОСТАВЛЯЕМЫХ В АРЕНДУ ЗЕМЕЛЬНЫХ УЧАСТКАХ И ЛЕСНЫХ УЧАСТКАХ:</w:t>
      </w:r>
    </w:p>
    <w:p w:rsidR="008E3ED2" w:rsidRDefault="008E3ED2" w:rsidP="008E3ED2">
      <w:pPr>
        <w:pStyle w:val="ConsPlusNonformat"/>
        <w:widowControl/>
        <w:jc w:val="both"/>
        <w:rPr>
          <w:rFonts w:ascii="Times New Roman" w:hAnsi="Times New Roman" w:cs="Times New Roman"/>
          <w:sz w:val="24"/>
          <w:szCs w:val="24"/>
        </w:rPr>
      </w:pPr>
    </w:p>
    <w:p w:rsidR="008E3ED2" w:rsidRPr="00971563"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2.1.1. Новосибирская область, </w:t>
      </w:r>
      <w:r w:rsidR="00971563">
        <w:rPr>
          <w:rFonts w:ascii="Times New Roman" w:hAnsi="Times New Roman" w:cs="Times New Roman"/>
          <w:sz w:val="24"/>
          <w:szCs w:val="24"/>
        </w:rPr>
        <w:t>Куйбышевский район, муниципальные образования</w:t>
      </w:r>
      <w:r>
        <w:rPr>
          <w:rFonts w:ascii="Times New Roman" w:hAnsi="Times New Roman" w:cs="Times New Roman"/>
          <w:sz w:val="24"/>
          <w:szCs w:val="24"/>
        </w:rPr>
        <w:t xml:space="preserve">: </w:t>
      </w:r>
      <w:proofErr w:type="spellStart"/>
      <w:r w:rsidRPr="00971563">
        <w:rPr>
          <w:rFonts w:ascii="Times New Roman" w:hAnsi="Times New Roman" w:cs="Times New Roman"/>
          <w:sz w:val="24"/>
          <w:szCs w:val="24"/>
        </w:rPr>
        <w:t>Балманский</w:t>
      </w:r>
      <w:proofErr w:type="spellEnd"/>
      <w:r w:rsidRPr="00971563">
        <w:rPr>
          <w:rFonts w:ascii="Times New Roman" w:hAnsi="Times New Roman" w:cs="Times New Roman"/>
          <w:sz w:val="24"/>
          <w:szCs w:val="24"/>
        </w:rPr>
        <w:t xml:space="preserve"> </w:t>
      </w:r>
      <w:r w:rsidR="00971563" w:rsidRPr="00971563">
        <w:rPr>
          <w:rFonts w:ascii="Times New Roman" w:hAnsi="Times New Roman" w:cs="Times New Roman"/>
          <w:sz w:val="24"/>
          <w:szCs w:val="24"/>
        </w:rPr>
        <w:t xml:space="preserve"> и </w:t>
      </w:r>
      <w:proofErr w:type="spellStart"/>
      <w:r w:rsidR="00971563" w:rsidRPr="00971563">
        <w:rPr>
          <w:rFonts w:ascii="Times New Roman" w:hAnsi="Times New Roman" w:cs="Times New Roman"/>
          <w:sz w:val="24"/>
          <w:szCs w:val="24"/>
        </w:rPr>
        <w:t>Чумаковский</w:t>
      </w:r>
      <w:proofErr w:type="spellEnd"/>
      <w:r w:rsidR="00971563" w:rsidRPr="00971563">
        <w:rPr>
          <w:rFonts w:ascii="Times New Roman" w:hAnsi="Times New Roman" w:cs="Times New Roman"/>
          <w:sz w:val="24"/>
          <w:szCs w:val="24"/>
        </w:rPr>
        <w:t xml:space="preserve"> сельские</w:t>
      </w:r>
      <w:r w:rsidRPr="00971563">
        <w:rPr>
          <w:rFonts w:ascii="Times New Roman" w:hAnsi="Times New Roman" w:cs="Times New Roman"/>
          <w:sz w:val="24"/>
          <w:szCs w:val="24"/>
        </w:rPr>
        <w:t xml:space="preserve"> совет</w:t>
      </w:r>
      <w:r w:rsidR="00971563" w:rsidRPr="00971563">
        <w:rPr>
          <w:rFonts w:ascii="Times New Roman" w:hAnsi="Times New Roman" w:cs="Times New Roman"/>
          <w:sz w:val="24"/>
          <w:szCs w:val="24"/>
        </w:rPr>
        <w:t>ы</w:t>
      </w:r>
      <w:r w:rsidRPr="00971563">
        <w:rPr>
          <w:rFonts w:ascii="Times New Roman" w:hAnsi="Times New Roman" w:cs="Times New Roman"/>
          <w:sz w:val="24"/>
          <w:szCs w:val="24"/>
        </w:rPr>
        <w:t xml:space="preserve">. </w:t>
      </w:r>
    </w:p>
    <w:p w:rsidR="008E3ED2" w:rsidRDefault="008E3ED2" w:rsidP="008E3ED2">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2.1.2. Границы охотничьего угодья:</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r w:rsidRPr="00723BDE">
        <w:rPr>
          <w:rFonts w:ascii="Times New Roman" w:eastAsia="Times New Roman" w:hAnsi="Times New Roman" w:cs="Times New Roman"/>
          <w:b/>
          <w:sz w:val="24"/>
          <w:szCs w:val="24"/>
        </w:rPr>
        <w:t xml:space="preserve">Северо-западная и северная границы: </w:t>
      </w:r>
      <w:r w:rsidRPr="00723BDE">
        <w:rPr>
          <w:rFonts w:ascii="Times New Roman" w:eastAsia="Times New Roman" w:hAnsi="Times New Roman" w:cs="Times New Roman"/>
          <w:sz w:val="24"/>
          <w:szCs w:val="24"/>
        </w:rPr>
        <w:t>от точки № 1 по административной границе Северного района через точки № 2-10, далее по этой границе, проходящей по северо-западному берегу озера Иткуль от точки № 10 до точки № 11.</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r w:rsidRPr="00723BDE">
        <w:rPr>
          <w:rFonts w:ascii="Times New Roman" w:eastAsia="Times New Roman" w:hAnsi="Times New Roman" w:cs="Times New Roman"/>
          <w:b/>
          <w:sz w:val="24"/>
          <w:szCs w:val="24"/>
        </w:rPr>
        <w:t>Восточная граница:</w:t>
      </w:r>
      <w:r w:rsidRPr="00723BDE">
        <w:rPr>
          <w:rFonts w:ascii="Times New Roman" w:eastAsia="Times New Roman" w:hAnsi="Times New Roman" w:cs="Times New Roman"/>
          <w:sz w:val="24"/>
          <w:szCs w:val="24"/>
        </w:rPr>
        <w:t xml:space="preserve"> от точки № 11, пересекая озеро Иткуль в южном направлении до точки № 12, далее до урочища Павловское через точку № 13, далее по полевой, лесной дороге на юго-запад до пересечения с автодорогой </w:t>
      </w:r>
      <w:proofErr w:type="spellStart"/>
      <w:r w:rsidRPr="00723BDE">
        <w:rPr>
          <w:rFonts w:ascii="Times New Roman" w:eastAsia="Times New Roman" w:hAnsi="Times New Roman" w:cs="Times New Roman"/>
          <w:sz w:val="24"/>
          <w:szCs w:val="24"/>
        </w:rPr>
        <w:t>Балман</w:t>
      </w:r>
      <w:proofErr w:type="spellEnd"/>
      <w:r w:rsidRPr="00723BDE">
        <w:rPr>
          <w:rFonts w:ascii="Times New Roman" w:eastAsia="Times New Roman" w:hAnsi="Times New Roman" w:cs="Times New Roman"/>
          <w:sz w:val="24"/>
          <w:szCs w:val="24"/>
        </w:rPr>
        <w:t>-Куйбышев в точке № 14.</w:t>
      </w:r>
    </w:p>
    <w:p w:rsidR="00723BDE" w:rsidRPr="00723BDE" w:rsidRDefault="00723BDE" w:rsidP="00723BDE">
      <w:pPr>
        <w:spacing w:after="0" w:line="240" w:lineRule="auto"/>
        <w:ind w:firstLine="709"/>
        <w:jc w:val="both"/>
        <w:rPr>
          <w:rFonts w:ascii="Times New Roman" w:eastAsia="Times New Roman" w:hAnsi="Times New Roman" w:cs="Times New Roman"/>
          <w:sz w:val="24"/>
          <w:szCs w:val="24"/>
        </w:rPr>
      </w:pPr>
      <w:r w:rsidRPr="00723BDE">
        <w:rPr>
          <w:rFonts w:ascii="Times New Roman" w:eastAsia="Times New Roman" w:hAnsi="Times New Roman" w:cs="Times New Roman"/>
          <w:b/>
          <w:sz w:val="24"/>
          <w:szCs w:val="24"/>
        </w:rPr>
        <w:t>Южная граница:</w:t>
      </w:r>
      <w:r w:rsidRPr="00723BDE">
        <w:rPr>
          <w:rFonts w:ascii="Times New Roman" w:eastAsia="Times New Roman" w:hAnsi="Times New Roman" w:cs="Times New Roman"/>
          <w:sz w:val="24"/>
          <w:szCs w:val="24"/>
        </w:rPr>
        <w:t xml:space="preserve"> по автодороге </w:t>
      </w:r>
      <w:proofErr w:type="spellStart"/>
      <w:r w:rsidRPr="00723BDE">
        <w:rPr>
          <w:rFonts w:ascii="Times New Roman" w:eastAsia="Times New Roman" w:hAnsi="Times New Roman" w:cs="Times New Roman"/>
          <w:sz w:val="24"/>
          <w:szCs w:val="24"/>
        </w:rPr>
        <w:t>Балман</w:t>
      </w:r>
      <w:proofErr w:type="spellEnd"/>
      <w:r w:rsidRPr="00723BDE">
        <w:rPr>
          <w:rFonts w:ascii="Times New Roman" w:eastAsia="Times New Roman" w:hAnsi="Times New Roman" w:cs="Times New Roman"/>
          <w:sz w:val="24"/>
          <w:szCs w:val="24"/>
        </w:rPr>
        <w:t>-Куйбышев в направлении Куйбышева от точки № 14 до точки № 15, затем по полевой дороге в северо-западном направлении до точки № 1.</w:t>
      </w:r>
    </w:p>
    <w:p w:rsidR="00723BDE" w:rsidRDefault="00723BDE" w:rsidP="00723BDE">
      <w:pPr>
        <w:spacing w:after="0" w:line="240" w:lineRule="auto"/>
        <w:ind w:firstLine="709"/>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1857"/>
        <w:gridCol w:w="1857"/>
        <w:gridCol w:w="1857"/>
        <w:gridCol w:w="1858"/>
        <w:gridCol w:w="1858"/>
      </w:tblGrid>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точки</w:t>
            </w:r>
          </w:p>
        </w:tc>
        <w:tc>
          <w:tcPr>
            <w:tcW w:w="1857" w:type="dxa"/>
            <w:tcBorders>
              <w:top w:val="single" w:sz="4" w:space="0" w:color="auto"/>
              <w:left w:val="single" w:sz="4" w:space="0" w:color="auto"/>
              <w:bottom w:val="single" w:sz="4" w:space="0" w:color="auto"/>
              <w:right w:val="single" w:sz="4" w:space="0" w:color="auto"/>
            </w:tcBorders>
            <w:vAlign w:val="center"/>
            <w:hideMark/>
          </w:tcPr>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С.Ш.</w:t>
            </w:r>
          </w:p>
        </w:tc>
        <w:tc>
          <w:tcPr>
            <w:tcW w:w="1858" w:type="dxa"/>
            <w:tcBorders>
              <w:top w:val="single" w:sz="4" w:space="0" w:color="auto"/>
              <w:left w:val="single" w:sz="4" w:space="0" w:color="auto"/>
              <w:bottom w:val="single" w:sz="4" w:space="0" w:color="auto"/>
              <w:right w:val="single" w:sz="4" w:space="0" w:color="auto"/>
            </w:tcBorders>
            <w:vAlign w:val="center"/>
            <w:hideMark/>
          </w:tcPr>
          <w:p w:rsidR="00723BDE" w:rsidRDefault="00723B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В.Д.</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43' 43"</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52' 20"</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46' 59"</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54' 23"</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48' 09"</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57' 44"</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49' 40"</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58' 51"</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55' 54"</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59' 33"</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56' 17"</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03' 15"</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59' 11"</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01' 28"</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 03' 18"</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10' 21"</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 07' 08"</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20' 04"</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 03' 16"</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24' 57"</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 05' 14"</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26' 06"</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 02' 53"</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25' 45"</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 02' 21"</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25' 47"</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44' 16"</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79° 13' 12"</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tcPr>
          <w:p w:rsidR="00723BDE" w:rsidRDefault="00723BDE" w:rsidP="00723BDE">
            <w:pPr>
              <w:numPr>
                <w:ilvl w:val="0"/>
                <w:numId w:val="21"/>
              </w:numPr>
              <w:spacing w:after="0" w:line="240" w:lineRule="auto"/>
              <w:ind w:left="0" w:firstLine="357"/>
              <w:jc w:val="center"/>
              <w:rPr>
                <w:rFonts w:ascii="Arial CYR" w:eastAsia="Times New Roman" w:hAnsi="Arial CYR" w:cs="Arial CYR"/>
                <w:sz w:val="20"/>
                <w:szCs w:val="20"/>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39' 47"</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57' 53"</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r w:rsidR="00723BDE" w:rsidTr="00723BDE">
        <w:tc>
          <w:tcPr>
            <w:tcW w:w="1857" w:type="dxa"/>
            <w:tcBorders>
              <w:top w:val="nil"/>
              <w:left w:val="nil"/>
              <w:bottom w:val="nil"/>
              <w:right w:val="single" w:sz="4" w:space="0" w:color="auto"/>
            </w:tcBorders>
          </w:tcPr>
          <w:p w:rsidR="00723BDE" w:rsidRDefault="00723BDE">
            <w:pPr>
              <w:spacing w:after="0" w:line="240" w:lineRule="auto"/>
              <w:jc w:val="center"/>
              <w:rPr>
                <w:rFonts w:ascii="Times New Roman" w:eastAsia="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 xml:space="preserve">               1.</w:t>
            </w:r>
          </w:p>
        </w:tc>
        <w:tc>
          <w:tcPr>
            <w:tcW w:w="1857"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55° 43' 43"</w:t>
            </w:r>
          </w:p>
        </w:tc>
        <w:tc>
          <w:tcPr>
            <w:tcW w:w="1858" w:type="dxa"/>
            <w:tcBorders>
              <w:top w:val="single" w:sz="4" w:space="0" w:color="auto"/>
              <w:left w:val="single" w:sz="4" w:space="0" w:color="auto"/>
              <w:bottom w:val="single" w:sz="4" w:space="0" w:color="auto"/>
              <w:right w:val="single" w:sz="4" w:space="0" w:color="auto"/>
            </w:tcBorders>
            <w:vAlign w:val="bottom"/>
            <w:hideMark/>
          </w:tcPr>
          <w:p w:rsidR="00723BDE" w:rsidRDefault="00723BDE">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78° 52' 20"</w:t>
            </w:r>
          </w:p>
        </w:tc>
        <w:tc>
          <w:tcPr>
            <w:tcW w:w="1858" w:type="dxa"/>
            <w:tcBorders>
              <w:top w:val="nil"/>
              <w:left w:val="single" w:sz="4" w:space="0" w:color="auto"/>
              <w:bottom w:val="nil"/>
              <w:right w:val="nil"/>
            </w:tcBorders>
          </w:tcPr>
          <w:p w:rsidR="00723BDE" w:rsidRDefault="00723BDE">
            <w:pPr>
              <w:spacing w:after="0" w:line="240" w:lineRule="auto"/>
              <w:jc w:val="center"/>
              <w:rPr>
                <w:rFonts w:ascii="Times New Roman" w:eastAsia="Times New Roman" w:hAnsi="Times New Roman" w:cs="Times New Roman"/>
                <w:sz w:val="24"/>
                <w:szCs w:val="24"/>
              </w:rPr>
            </w:pPr>
          </w:p>
        </w:tc>
      </w:tr>
    </w:tbl>
    <w:p w:rsidR="008E3ED2" w:rsidRDefault="008E3ED2" w:rsidP="008E3ED2">
      <w:pPr>
        <w:spacing w:after="0" w:line="240" w:lineRule="auto"/>
        <w:ind w:firstLine="709"/>
        <w:jc w:val="both"/>
        <w:rPr>
          <w:rFonts w:ascii="Times New Roman" w:eastAsia="Times New Roman" w:hAnsi="Times New Roman" w:cs="Times New Roman"/>
          <w:sz w:val="24"/>
          <w:szCs w:val="24"/>
        </w:rPr>
      </w:pP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2.1.3. </w:t>
      </w:r>
      <w:r w:rsidR="00723BDE">
        <w:rPr>
          <w:rFonts w:ascii="Times New Roman" w:hAnsi="Times New Roman" w:cs="Times New Roman"/>
          <w:sz w:val="24"/>
          <w:szCs w:val="24"/>
        </w:rPr>
        <w:t>Площадь охотничьего угодья 88690</w:t>
      </w:r>
      <w:r>
        <w:rPr>
          <w:rFonts w:ascii="Times New Roman" w:hAnsi="Times New Roman" w:cs="Times New Roman"/>
          <w:sz w:val="24"/>
          <w:szCs w:val="24"/>
        </w:rPr>
        <w:t xml:space="preserve"> га.</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2.2.1. Предоставляемые в аренду расположенные в границах охотничьего угодья земельные участки и лесные участки:</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2.2.2.Земельный участок № 1 _____________________________________________</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2.2.3. Лесной участок № 1 _________________________________________________</w:t>
      </w:r>
    </w:p>
    <w:p w:rsidR="008E3ED2" w:rsidRDefault="008E3ED2" w:rsidP="008E3ED2">
      <w:pPr>
        <w:pStyle w:val="ConsPlusNonformat"/>
        <w:widowControl/>
        <w:rPr>
          <w:rFonts w:ascii="Times New Roman" w:hAnsi="Times New Roman" w:cs="Times New Roman"/>
          <w:sz w:val="24"/>
          <w:szCs w:val="24"/>
        </w:rPr>
      </w:pPr>
    </w:p>
    <w:p w:rsidR="008E3ED2" w:rsidRDefault="008E3ED2" w:rsidP="008E3ED2">
      <w:pPr>
        <w:pStyle w:val="ConsPlusNonformat"/>
        <w:widowControl/>
        <w:ind w:firstLine="708"/>
        <w:jc w:val="center"/>
        <w:rPr>
          <w:rFonts w:ascii="Times New Roman" w:hAnsi="Times New Roman" w:cs="Times New Roman"/>
          <w:b/>
          <w:sz w:val="24"/>
          <w:szCs w:val="24"/>
        </w:rPr>
      </w:pPr>
    </w:p>
    <w:p w:rsidR="008E3ED2" w:rsidRDefault="008E3ED2" w:rsidP="008E3ED2">
      <w:pPr>
        <w:pStyle w:val="ConsPlusNonformat"/>
        <w:widowControl/>
        <w:ind w:firstLine="708"/>
        <w:jc w:val="center"/>
        <w:rPr>
          <w:rFonts w:ascii="Times New Roman" w:hAnsi="Times New Roman" w:cs="Times New Roman"/>
          <w:b/>
          <w:sz w:val="24"/>
          <w:szCs w:val="24"/>
        </w:rPr>
      </w:pPr>
      <w:r>
        <w:rPr>
          <w:rFonts w:ascii="Times New Roman" w:hAnsi="Times New Roman" w:cs="Times New Roman"/>
          <w:b/>
          <w:sz w:val="24"/>
          <w:szCs w:val="24"/>
        </w:rPr>
        <w:t>III. СВЕДЕНИЯ ОБ ОХОТНИЧЬИХ РЕСУРСАХ В ГРАНИЦАХ ОХОТНИЧЬЕГО УГОДЬЯ, А ТАКЖЕ О ВИДАХ РАЗРЕШЕННОЙ ОХОТЫ</w:t>
      </w:r>
    </w:p>
    <w:p w:rsidR="008E3ED2" w:rsidRDefault="008E3ED2" w:rsidP="008E3ED2">
      <w:pPr>
        <w:pStyle w:val="ConsPlusNonformat"/>
        <w:widowControl/>
        <w:ind w:firstLine="708"/>
        <w:jc w:val="center"/>
        <w:rPr>
          <w:rFonts w:ascii="Times New Roman" w:hAnsi="Times New Roman" w:cs="Times New Roman"/>
          <w:b/>
          <w:sz w:val="24"/>
          <w:szCs w:val="24"/>
        </w:rPr>
      </w:pPr>
      <w:r>
        <w:rPr>
          <w:rFonts w:ascii="Times New Roman" w:hAnsi="Times New Roman" w:cs="Times New Roman"/>
          <w:b/>
          <w:sz w:val="24"/>
          <w:szCs w:val="24"/>
        </w:rPr>
        <w:t>В ЕГО ГРАНИЦАХ:</w:t>
      </w:r>
    </w:p>
    <w:p w:rsidR="008E3ED2" w:rsidRDefault="008E3ED2" w:rsidP="008E3ED2">
      <w:pPr>
        <w:pStyle w:val="ConsPlusNonformat"/>
        <w:widowControl/>
        <w:jc w:val="both"/>
        <w:rPr>
          <w:rFonts w:ascii="Times New Roman" w:hAnsi="Times New Roman" w:cs="Times New Roman"/>
          <w:sz w:val="24"/>
          <w:szCs w:val="24"/>
        </w:rPr>
      </w:pP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3.1. Сведения об охотничьих ресурсах  в границах охотничьего угодья:</w:t>
      </w:r>
    </w:p>
    <w:p w:rsidR="00971563" w:rsidRDefault="00971563" w:rsidP="00971563">
      <w:pPr>
        <w:pStyle w:val="ConsPlusNonformat"/>
        <w:widowControl/>
        <w:ind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3722"/>
        <w:gridCol w:w="707"/>
        <w:gridCol w:w="836"/>
        <w:gridCol w:w="708"/>
        <w:gridCol w:w="701"/>
        <w:gridCol w:w="970"/>
        <w:gridCol w:w="1098"/>
      </w:tblGrid>
      <w:tr w:rsidR="00971563" w:rsidTr="00971563">
        <w:tc>
          <w:tcPr>
            <w:tcW w:w="829" w:type="dxa"/>
            <w:vMerge w:val="restart"/>
            <w:tcBorders>
              <w:top w:val="single" w:sz="4" w:space="0" w:color="auto"/>
              <w:left w:val="single" w:sz="4" w:space="0" w:color="000000"/>
              <w:bottom w:val="single" w:sz="4" w:space="0" w:color="auto"/>
              <w:right w:val="single" w:sz="4" w:space="0" w:color="000000"/>
            </w:tcBorders>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p w:rsidR="00971563" w:rsidRDefault="00971563" w:rsidP="00971563">
            <w:pPr>
              <w:pStyle w:val="ConsPlusNonformat"/>
              <w:spacing w:line="276" w:lineRule="auto"/>
              <w:jc w:val="both"/>
              <w:rPr>
                <w:rFonts w:ascii="Times New Roman" w:hAnsi="Times New Roman" w:cs="Times New Roman"/>
                <w:sz w:val="24"/>
                <w:szCs w:val="24"/>
              </w:rPr>
            </w:pPr>
          </w:p>
        </w:tc>
        <w:tc>
          <w:tcPr>
            <w:tcW w:w="3722" w:type="dxa"/>
            <w:vMerge w:val="restart"/>
            <w:tcBorders>
              <w:top w:val="single" w:sz="4" w:space="0" w:color="000000"/>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Охотничьи ресурсы</w:t>
            </w:r>
          </w:p>
        </w:tc>
        <w:tc>
          <w:tcPr>
            <w:tcW w:w="3922" w:type="dxa"/>
            <w:gridSpan w:val="5"/>
            <w:tcBorders>
              <w:top w:val="single" w:sz="4" w:space="0" w:color="000000"/>
              <w:left w:val="single" w:sz="4" w:space="0" w:color="000000"/>
              <w:bottom w:val="single" w:sz="4" w:space="0" w:color="000000"/>
              <w:right w:val="single" w:sz="4" w:space="0" w:color="auto"/>
            </w:tcBorders>
            <w:hideMark/>
          </w:tcPr>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Численность охотничьих ресурсов за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5 лет</w:t>
            </w:r>
          </w:p>
        </w:tc>
        <w:tc>
          <w:tcPr>
            <w:tcW w:w="1098" w:type="dxa"/>
            <w:vMerge w:val="restart"/>
            <w:tcBorders>
              <w:top w:val="single" w:sz="4" w:space="0" w:color="000000"/>
              <w:left w:val="single" w:sz="4" w:space="0" w:color="auto"/>
              <w:bottom w:val="single" w:sz="4" w:space="0" w:color="auto"/>
              <w:right w:val="single" w:sz="4" w:space="0" w:color="000000"/>
            </w:tcBorders>
            <w:hideMark/>
          </w:tcPr>
          <w:p w:rsidR="00971563" w:rsidRDefault="00971563" w:rsidP="00971563">
            <w:pPr>
              <w:pStyle w:val="ConsPlusNonformat"/>
              <w:widowControl/>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за 5 лет</w:t>
            </w:r>
          </w:p>
        </w:tc>
      </w:tr>
      <w:tr w:rsidR="00971563" w:rsidTr="00971563">
        <w:trPr>
          <w:trHeight w:val="270"/>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971563" w:rsidRDefault="00971563" w:rsidP="0097156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971563" w:rsidRDefault="00971563" w:rsidP="00971563">
            <w:pPr>
              <w:spacing w:after="0" w:line="240" w:lineRule="auto"/>
              <w:rPr>
                <w:rFonts w:ascii="Times New Roman" w:eastAsia="Times New Roman" w:hAnsi="Times New Roman" w:cs="Times New Roman"/>
                <w:sz w:val="24"/>
                <w:szCs w:val="24"/>
              </w:rPr>
            </w:pPr>
          </w:p>
        </w:tc>
        <w:tc>
          <w:tcPr>
            <w:tcW w:w="707" w:type="dxa"/>
            <w:tcBorders>
              <w:top w:val="single" w:sz="4" w:space="0" w:color="000000"/>
              <w:left w:val="single" w:sz="4" w:space="0" w:color="000000"/>
              <w:bottom w:val="single" w:sz="4" w:space="0" w:color="auto"/>
              <w:right w:val="single" w:sz="4" w:space="0" w:color="auto"/>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836" w:type="dxa"/>
            <w:tcBorders>
              <w:top w:val="single" w:sz="4" w:space="0" w:color="000000"/>
              <w:left w:val="single" w:sz="4" w:space="0" w:color="auto"/>
              <w:bottom w:val="single" w:sz="4" w:space="0" w:color="auto"/>
              <w:right w:val="single" w:sz="4" w:space="0" w:color="auto"/>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2013</w:t>
            </w:r>
          </w:p>
        </w:tc>
        <w:tc>
          <w:tcPr>
            <w:tcW w:w="708" w:type="dxa"/>
            <w:tcBorders>
              <w:top w:val="single" w:sz="4" w:space="0" w:color="000000"/>
              <w:left w:val="single" w:sz="4" w:space="0" w:color="auto"/>
              <w:bottom w:val="single" w:sz="4" w:space="0" w:color="auto"/>
              <w:right w:val="single" w:sz="4" w:space="0" w:color="auto"/>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701" w:type="dxa"/>
            <w:tcBorders>
              <w:top w:val="single" w:sz="4" w:space="0" w:color="000000"/>
              <w:left w:val="single" w:sz="4" w:space="0" w:color="auto"/>
              <w:bottom w:val="single" w:sz="4" w:space="0" w:color="auto"/>
              <w:right w:val="single" w:sz="4" w:space="0" w:color="auto"/>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970" w:type="dxa"/>
            <w:tcBorders>
              <w:top w:val="single" w:sz="4" w:space="0" w:color="000000"/>
              <w:left w:val="single" w:sz="4" w:space="0" w:color="auto"/>
              <w:bottom w:val="single" w:sz="4" w:space="0" w:color="auto"/>
              <w:right w:val="single" w:sz="4" w:space="0" w:color="auto"/>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2016</w:t>
            </w:r>
          </w:p>
        </w:tc>
        <w:tc>
          <w:tcPr>
            <w:tcW w:w="0" w:type="auto"/>
            <w:vMerge/>
            <w:tcBorders>
              <w:top w:val="single" w:sz="4" w:space="0" w:color="000000"/>
              <w:left w:val="single" w:sz="4" w:space="0" w:color="auto"/>
              <w:bottom w:val="single" w:sz="4" w:space="0" w:color="auto"/>
              <w:right w:val="single" w:sz="4" w:space="0" w:color="000000"/>
            </w:tcBorders>
            <w:vAlign w:val="center"/>
            <w:hideMark/>
          </w:tcPr>
          <w:p w:rsidR="00971563" w:rsidRDefault="00971563" w:rsidP="00971563">
            <w:pPr>
              <w:spacing w:after="0" w:line="240" w:lineRule="auto"/>
              <w:rPr>
                <w:rFonts w:ascii="Times New Roman" w:eastAsia="Times New Roman" w:hAnsi="Times New Roman" w:cs="Times New Roman"/>
                <w:sz w:val="24"/>
                <w:szCs w:val="24"/>
              </w:rPr>
            </w:pPr>
          </w:p>
        </w:tc>
      </w:tr>
      <w:tr w:rsidR="00971563" w:rsidTr="00971563">
        <w:trPr>
          <w:trHeight w:val="570"/>
        </w:trPr>
        <w:tc>
          <w:tcPr>
            <w:tcW w:w="829" w:type="dxa"/>
            <w:tcBorders>
              <w:top w:val="single" w:sz="4" w:space="0" w:color="auto"/>
              <w:left w:val="single" w:sz="4" w:space="0" w:color="000000"/>
              <w:bottom w:val="single" w:sz="4" w:space="0" w:color="auto"/>
              <w:right w:val="single" w:sz="4" w:space="0" w:color="000000"/>
            </w:tcBorders>
          </w:tcPr>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w:t>
            </w:r>
          </w:p>
          <w:p w:rsidR="00971563" w:rsidRDefault="00971563" w:rsidP="00971563">
            <w:pPr>
              <w:pStyle w:val="ConsPlusNonformat"/>
              <w:spacing w:line="276" w:lineRule="auto"/>
              <w:jc w:val="both"/>
              <w:rPr>
                <w:rFonts w:ascii="Times New Roman" w:hAnsi="Times New Roman" w:cs="Times New Roman"/>
                <w:sz w:val="24"/>
                <w:szCs w:val="24"/>
              </w:rPr>
            </w:pPr>
          </w:p>
        </w:tc>
        <w:tc>
          <w:tcPr>
            <w:tcW w:w="3722" w:type="dxa"/>
            <w:tcBorders>
              <w:top w:val="single" w:sz="4" w:space="0" w:color="auto"/>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Копытные животные:</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Кабан</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Косуля</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Лось</w:t>
            </w:r>
          </w:p>
        </w:tc>
        <w:tc>
          <w:tcPr>
            <w:tcW w:w="707" w:type="dxa"/>
            <w:tcBorders>
              <w:top w:val="single" w:sz="4" w:space="0" w:color="auto"/>
              <w:left w:val="single" w:sz="4" w:space="0" w:color="000000"/>
              <w:bottom w:val="single" w:sz="4" w:space="0" w:color="auto"/>
              <w:right w:val="single" w:sz="4" w:space="0" w:color="auto"/>
            </w:tcBorders>
          </w:tcPr>
          <w:p w:rsidR="00971563" w:rsidRDefault="00971563" w:rsidP="00971563">
            <w:pPr>
              <w:pStyle w:val="ConsPlusNonformat"/>
              <w:spacing w:line="276" w:lineRule="auto"/>
              <w:jc w:val="center"/>
              <w:rPr>
                <w:rFonts w:ascii="Times New Roman" w:hAnsi="Times New Roman" w:cs="Times New Roman"/>
                <w:sz w:val="24"/>
                <w:szCs w:val="24"/>
              </w:rPr>
            </w:pPr>
          </w:p>
          <w:p w:rsidR="00971563" w:rsidRDefault="00552D2B"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7738AF">
              <w:rPr>
                <w:rFonts w:ascii="Times New Roman" w:hAnsi="Times New Roman" w:cs="Times New Roman"/>
                <w:sz w:val="24"/>
                <w:szCs w:val="24"/>
              </w:rPr>
              <w:t>74</w:t>
            </w:r>
          </w:p>
          <w:p w:rsidR="00971563" w:rsidRDefault="007738AF"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836"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spacing w:line="276" w:lineRule="auto"/>
              <w:jc w:val="center"/>
              <w:rPr>
                <w:rFonts w:ascii="Times New Roman" w:hAnsi="Times New Roman"/>
                <w:sz w:val="24"/>
                <w:szCs w:val="24"/>
              </w:rPr>
            </w:pPr>
          </w:p>
          <w:p w:rsidR="00971563" w:rsidRDefault="00971563"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288</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spacing w:line="276" w:lineRule="auto"/>
              <w:jc w:val="center"/>
              <w:rPr>
                <w:rFonts w:ascii="Times New Roman" w:hAnsi="Times New Roman"/>
                <w:sz w:val="24"/>
                <w:szCs w:val="24"/>
              </w:rPr>
            </w:pPr>
          </w:p>
          <w:p w:rsidR="00971563" w:rsidRDefault="00552D2B"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10</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341</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31</w:t>
            </w:r>
          </w:p>
        </w:tc>
        <w:tc>
          <w:tcPr>
            <w:tcW w:w="701"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spacing w:line="276" w:lineRule="auto"/>
              <w:jc w:val="center"/>
              <w:rPr>
                <w:rFonts w:ascii="Times New Roman" w:hAnsi="Times New Roman"/>
                <w:sz w:val="24"/>
                <w:szCs w:val="24"/>
              </w:rPr>
            </w:pPr>
          </w:p>
          <w:p w:rsidR="00971563" w:rsidRDefault="00971563"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91</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36</w:t>
            </w:r>
          </w:p>
        </w:tc>
        <w:tc>
          <w:tcPr>
            <w:tcW w:w="970"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spacing w:line="276" w:lineRule="auto"/>
              <w:jc w:val="center"/>
              <w:rPr>
                <w:rFonts w:ascii="Times New Roman" w:hAnsi="Times New Roman"/>
                <w:sz w:val="24"/>
                <w:szCs w:val="24"/>
              </w:rPr>
            </w:pPr>
          </w:p>
          <w:p w:rsidR="00971563" w:rsidRDefault="00971563"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166</w:t>
            </w:r>
          </w:p>
          <w:p w:rsidR="00971563" w:rsidRDefault="007738AF" w:rsidP="00971563">
            <w:pPr>
              <w:pStyle w:val="ConsPlusNonformat"/>
              <w:spacing w:line="276" w:lineRule="auto"/>
              <w:jc w:val="center"/>
              <w:rPr>
                <w:rFonts w:ascii="Times New Roman" w:hAnsi="Times New Roman"/>
                <w:sz w:val="24"/>
                <w:szCs w:val="24"/>
              </w:rPr>
            </w:pPr>
            <w:r>
              <w:rPr>
                <w:rFonts w:ascii="Times New Roman" w:hAnsi="Times New Roman"/>
                <w:sz w:val="24"/>
                <w:szCs w:val="24"/>
              </w:rPr>
              <w:t>76</w:t>
            </w:r>
          </w:p>
        </w:tc>
        <w:tc>
          <w:tcPr>
            <w:tcW w:w="1098" w:type="dxa"/>
            <w:tcBorders>
              <w:top w:val="single" w:sz="4" w:space="0" w:color="auto"/>
              <w:left w:val="single" w:sz="4" w:space="0" w:color="auto"/>
              <w:bottom w:val="single" w:sz="4" w:space="0" w:color="auto"/>
              <w:right w:val="single" w:sz="4" w:space="0" w:color="000000"/>
            </w:tcBorders>
          </w:tcPr>
          <w:p w:rsidR="00971563" w:rsidRDefault="00971563" w:rsidP="00971563">
            <w:pPr>
              <w:pStyle w:val="ConsPlusNonformat"/>
              <w:spacing w:line="276" w:lineRule="auto"/>
              <w:jc w:val="center"/>
              <w:rPr>
                <w:rFonts w:ascii="Times New Roman" w:hAnsi="Times New Roman" w:cs="Times New Roman"/>
                <w:sz w:val="24"/>
                <w:szCs w:val="24"/>
              </w:rPr>
            </w:pPr>
          </w:p>
          <w:p w:rsidR="00971563" w:rsidRDefault="00552D2B"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p w:rsidR="00971563" w:rsidRDefault="007738AF"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212</w:t>
            </w:r>
          </w:p>
          <w:p w:rsidR="00971563" w:rsidRDefault="007738AF" w:rsidP="00971563">
            <w:pPr>
              <w:jc w:val="center"/>
              <w:rPr>
                <w:rFonts w:ascii="Times New Roman" w:eastAsia="Times New Roman" w:hAnsi="Times New Roman"/>
                <w:sz w:val="24"/>
                <w:szCs w:val="24"/>
              </w:rPr>
            </w:pPr>
            <w:r>
              <w:rPr>
                <w:rFonts w:ascii="Times New Roman" w:eastAsia="Times New Roman" w:hAnsi="Times New Roman"/>
                <w:sz w:val="24"/>
                <w:szCs w:val="24"/>
              </w:rPr>
              <w:t>41</w:t>
            </w:r>
          </w:p>
        </w:tc>
      </w:tr>
      <w:tr w:rsidR="00971563" w:rsidTr="00971563">
        <w:trPr>
          <w:trHeight w:val="570"/>
        </w:trPr>
        <w:tc>
          <w:tcPr>
            <w:tcW w:w="829" w:type="dxa"/>
            <w:tcBorders>
              <w:top w:val="single" w:sz="4" w:space="0" w:color="auto"/>
              <w:left w:val="single" w:sz="4" w:space="0" w:color="000000"/>
              <w:bottom w:val="single" w:sz="4" w:space="0" w:color="auto"/>
              <w:right w:val="single" w:sz="4" w:space="0" w:color="000000"/>
            </w:tcBorders>
            <w:hideMark/>
          </w:tcPr>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722" w:type="dxa"/>
            <w:tcBorders>
              <w:top w:val="single" w:sz="4" w:space="0" w:color="auto"/>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Медведи:</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Медведь бурый</w:t>
            </w:r>
          </w:p>
        </w:tc>
        <w:tc>
          <w:tcPr>
            <w:tcW w:w="707" w:type="dxa"/>
            <w:tcBorders>
              <w:top w:val="single" w:sz="4" w:space="0" w:color="auto"/>
              <w:left w:val="single" w:sz="4" w:space="0" w:color="000000"/>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7738AF"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6"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7738AF" w:rsidP="0097156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7738AF" w:rsidP="00971563">
            <w:pPr>
              <w:spacing w:after="0" w:line="240" w:lineRule="auto"/>
              <w:jc w:val="center"/>
              <w:rPr>
                <w:rFonts w:ascii="Times New Roman" w:eastAsia="Times New Roman" w:hAnsi="Times New Roman"/>
                <w:sz w:val="24"/>
                <w:szCs w:val="24"/>
              </w:rPr>
            </w:pPr>
            <w:r>
              <w:rPr>
                <w:rFonts w:ascii="Times New Roman" w:hAnsi="Times New Roman" w:cs="Times New Roman"/>
                <w:sz w:val="24"/>
                <w:szCs w:val="24"/>
              </w:rPr>
              <w:t>3</w:t>
            </w:r>
          </w:p>
        </w:tc>
        <w:tc>
          <w:tcPr>
            <w:tcW w:w="701" w:type="dxa"/>
            <w:tcBorders>
              <w:top w:val="single" w:sz="4" w:space="0" w:color="auto"/>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spacing w:after="0" w:line="240" w:lineRule="auto"/>
              <w:jc w:val="center"/>
              <w:rPr>
                <w:rFonts w:ascii="Times New Roman" w:eastAsia="Times New Roman" w:hAnsi="Times New Roman"/>
                <w:sz w:val="24"/>
                <w:szCs w:val="24"/>
              </w:rPr>
            </w:pPr>
            <w:r>
              <w:rPr>
                <w:rFonts w:ascii="Times New Roman" w:hAnsi="Times New Roman" w:cs="Times New Roman"/>
                <w:sz w:val="24"/>
                <w:szCs w:val="24"/>
              </w:rPr>
              <w:t>1</w:t>
            </w:r>
          </w:p>
        </w:tc>
        <w:tc>
          <w:tcPr>
            <w:tcW w:w="970" w:type="dxa"/>
            <w:tcBorders>
              <w:top w:val="single" w:sz="4" w:space="0" w:color="auto"/>
              <w:left w:val="single" w:sz="4" w:space="0" w:color="auto"/>
              <w:bottom w:val="single" w:sz="4" w:space="0" w:color="auto"/>
              <w:right w:val="single" w:sz="4" w:space="0" w:color="auto"/>
            </w:tcBorders>
          </w:tcPr>
          <w:p w:rsidR="00971563" w:rsidRDefault="00971563" w:rsidP="00971563">
            <w:pPr>
              <w:spacing w:after="0" w:line="240" w:lineRule="auto"/>
              <w:jc w:val="center"/>
              <w:rPr>
                <w:rFonts w:ascii="Times New Roman" w:eastAsia="Times New Roman" w:hAnsi="Times New Roman"/>
                <w:sz w:val="24"/>
                <w:szCs w:val="24"/>
              </w:rPr>
            </w:pPr>
          </w:p>
          <w:p w:rsidR="00971563" w:rsidRDefault="00971563" w:rsidP="0097156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098" w:type="dxa"/>
            <w:tcBorders>
              <w:top w:val="single" w:sz="4" w:space="0" w:color="auto"/>
              <w:left w:val="single" w:sz="4" w:space="0" w:color="auto"/>
              <w:bottom w:val="single" w:sz="4" w:space="0" w:color="auto"/>
              <w:right w:val="single" w:sz="4" w:space="0" w:color="000000"/>
            </w:tcBorders>
          </w:tcPr>
          <w:p w:rsidR="00971563" w:rsidRDefault="00971563" w:rsidP="00971563">
            <w:pPr>
              <w:spacing w:after="0" w:line="240" w:lineRule="auto"/>
              <w:jc w:val="center"/>
              <w:rPr>
                <w:rFonts w:ascii="Times New Roman" w:eastAsia="Times New Roman" w:hAnsi="Times New Roman"/>
                <w:sz w:val="24"/>
                <w:szCs w:val="24"/>
              </w:rPr>
            </w:pPr>
          </w:p>
          <w:p w:rsidR="00971563" w:rsidRDefault="007738AF" w:rsidP="0097156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971563" w:rsidTr="00971563">
        <w:trPr>
          <w:trHeight w:val="2160"/>
        </w:trPr>
        <w:tc>
          <w:tcPr>
            <w:tcW w:w="829" w:type="dxa"/>
            <w:tcBorders>
              <w:top w:val="single" w:sz="4" w:space="0" w:color="000000"/>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722" w:type="dxa"/>
            <w:tcBorders>
              <w:top w:val="single" w:sz="4" w:space="0" w:color="000000"/>
              <w:left w:val="single" w:sz="4" w:space="0" w:color="000000"/>
              <w:bottom w:val="single" w:sz="4" w:space="0" w:color="auto"/>
              <w:right w:val="single" w:sz="4" w:space="0" w:color="000000"/>
            </w:tcBorders>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Пушные животные:</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Барсук</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Белка обыкновенная</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Бобр европейский</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Бурундук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Волк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Горностай</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Заяц беляк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Заяц русак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Колонок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Корсак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Крот</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Куница</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Ласка</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Лисица</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Норка американская</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Ондатра</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Полевка водяная</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Рысь</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Росомаха</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Соболь</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Собака енотовидная</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Сурок серый</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Суслик</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Хорь степной</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Хомяк</w:t>
            </w:r>
          </w:p>
          <w:p w:rsidR="00971563" w:rsidRDefault="00971563" w:rsidP="00971563">
            <w:pPr>
              <w:pStyle w:val="ConsPlusNonformat"/>
              <w:spacing w:line="276" w:lineRule="auto"/>
              <w:jc w:val="both"/>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auto"/>
              <w:right w:val="single" w:sz="4" w:space="0" w:color="auto"/>
            </w:tcBorders>
          </w:tcPr>
          <w:p w:rsidR="00971563" w:rsidRDefault="00971563" w:rsidP="00971563">
            <w:pPr>
              <w:pStyle w:val="ConsPlusNonformat"/>
              <w:spacing w:line="276" w:lineRule="auto"/>
              <w:jc w:val="both"/>
              <w:rPr>
                <w:rFonts w:ascii="Times New Roman" w:hAnsi="Times New Roman" w:cs="Times New Roman"/>
                <w:sz w:val="24"/>
                <w:szCs w:val="24"/>
              </w:rPr>
            </w:pP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41</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116</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4</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28</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290</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836"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jc w:val="both"/>
              <w:rPr>
                <w:rFonts w:ascii="Times New Roman" w:hAnsi="Times New Roman"/>
                <w:sz w:val="24"/>
                <w:szCs w:val="24"/>
              </w:rPr>
            </w:pPr>
          </w:p>
          <w:p w:rsidR="00971563" w:rsidRDefault="007738AF" w:rsidP="00971563">
            <w:pPr>
              <w:pStyle w:val="ConsPlusNonformat"/>
              <w:spacing w:line="276" w:lineRule="auto"/>
              <w:jc w:val="both"/>
              <w:rPr>
                <w:rFonts w:ascii="Times New Roman" w:hAnsi="Times New Roman"/>
                <w:sz w:val="24"/>
                <w:szCs w:val="24"/>
              </w:rPr>
            </w:pPr>
            <w:r>
              <w:rPr>
                <w:rFonts w:ascii="Times New Roman" w:hAnsi="Times New Roman"/>
                <w:sz w:val="24"/>
                <w:szCs w:val="24"/>
              </w:rPr>
              <w:t>29</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7738AF" w:rsidP="00971563">
            <w:pPr>
              <w:pStyle w:val="ConsPlusNonformat"/>
              <w:spacing w:line="276" w:lineRule="auto"/>
              <w:jc w:val="both"/>
              <w:rPr>
                <w:rFonts w:ascii="Times New Roman" w:hAnsi="Times New Roman"/>
                <w:sz w:val="24"/>
                <w:szCs w:val="24"/>
              </w:rPr>
            </w:pPr>
            <w:r>
              <w:rPr>
                <w:rFonts w:ascii="Times New Roman" w:hAnsi="Times New Roman"/>
                <w:sz w:val="24"/>
                <w:szCs w:val="24"/>
              </w:rPr>
              <w:t>5</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Pr="001E3F87" w:rsidRDefault="007738AF" w:rsidP="00971563">
            <w:pPr>
              <w:pStyle w:val="ConsPlusNonformat"/>
              <w:spacing w:line="276" w:lineRule="auto"/>
              <w:jc w:val="both"/>
              <w:rPr>
                <w:rFonts w:ascii="Times New Roman" w:hAnsi="Times New Roman"/>
                <w:sz w:val="24"/>
                <w:szCs w:val="24"/>
              </w:rPr>
            </w:pPr>
            <w:r>
              <w:rPr>
                <w:rFonts w:ascii="Times New Roman" w:hAnsi="Times New Roman"/>
                <w:sz w:val="24"/>
                <w:szCs w:val="24"/>
              </w:rPr>
              <w:t>21</w:t>
            </w:r>
          </w:p>
          <w:p w:rsidR="00971563" w:rsidRDefault="007738AF" w:rsidP="00971563">
            <w:pPr>
              <w:pStyle w:val="ConsPlusNonformat"/>
              <w:spacing w:line="276" w:lineRule="auto"/>
              <w:jc w:val="both"/>
              <w:rPr>
                <w:rFonts w:ascii="Times New Roman" w:hAnsi="Times New Roman"/>
                <w:sz w:val="24"/>
                <w:szCs w:val="24"/>
              </w:rPr>
            </w:pPr>
            <w:r>
              <w:rPr>
                <w:rFonts w:ascii="Times New Roman" w:hAnsi="Times New Roman"/>
                <w:sz w:val="24"/>
                <w:szCs w:val="24"/>
              </w:rPr>
              <w:t>199</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2521F9" w:rsidP="00971563">
            <w:pPr>
              <w:pStyle w:val="ConsPlusNonformat"/>
              <w:spacing w:line="276" w:lineRule="auto"/>
              <w:jc w:val="both"/>
              <w:rPr>
                <w:rFonts w:ascii="Times New Roman" w:hAnsi="Times New Roman"/>
                <w:sz w:val="24"/>
                <w:szCs w:val="24"/>
              </w:rPr>
            </w:pPr>
            <w:r>
              <w:rPr>
                <w:rFonts w:ascii="Times New Roman" w:hAnsi="Times New Roman"/>
                <w:sz w:val="24"/>
                <w:szCs w:val="24"/>
              </w:rPr>
              <w:t>20</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2521F9" w:rsidP="00971563">
            <w:pPr>
              <w:pStyle w:val="ConsPlusNonformat"/>
              <w:spacing w:line="276" w:lineRule="auto"/>
              <w:jc w:val="both"/>
              <w:rPr>
                <w:rFonts w:ascii="Times New Roman" w:hAnsi="Times New Roman"/>
                <w:sz w:val="24"/>
                <w:szCs w:val="24"/>
              </w:rPr>
            </w:pPr>
            <w:r>
              <w:rPr>
                <w:rFonts w:ascii="Times New Roman" w:hAnsi="Times New Roman"/>
                <w:sz w:val="24"/>
                <w:szCs w:val="24"/>
              </w:rPr>
              <w:t>34</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2521F9" w:rsidP="00971563">
            <w:pPr>
              <w:pStyle w:val="ConsPlusNonformat"/>
              <w:spacing w:line="276" w:lineRule="auto"/>
              <w:jc w:val="both"/>
              <w:rPr>
                <w:rFonts w:ascii="Times New Roman" w:hAnsi="Times New Roman"/>
                <w:sz w:val="24"/>
                <w:szCs w:val="24"/>
              </w:rPr>
            </w:pPr>
            <w:r>
              <w:rPr>
                <w:rFonts w:ascii="Times New Roman" w:hAnsi="Times New Roman"/>
                <w:sz w:val="24"/>
                <w:szCs w:val="24"/>
              </w:rPr>
              <w:lastRenderedPageBreak/>
              <w:t>63</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2521F9" w:rsidP="00971563">
            <w:pPr>
              <w:pStyle w:val="ConsPlusNonformat"/>
              <w:spacing w:line="276" w:lineRule="auto"/>
              <w:jc w:val="both"/>
              <w:rPr>
                <w:rFonts w:ascii="Times New Roman" w:hAnsi="Times New Roman"/>
                <w:sz w:val="24"/>
                <w:szCs w:val="24"/>
              </w:rPr>
            </w:pPr>
            <w:r>
              <w:rPr>
                <w:rFonts w:ascii="Times New Roman" w:hAnsi="Times New Roman"/>
                <w:sz w:val="24"/>
                <w:szCs w:val="24"/>
              </w:rPr>
              <w:t>298</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1</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1</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jc w:val="both"/>
              <w:rPr>
                <w:rFonts w:ascii="Times New Roman" w:hAnsi="Times New Roman"/>
                <w:sz w:val="24"/>
                <w:szCs w:val="24"/>
              </w:rPr>
            </w:pPr>
            <w:r>
              <w:rPr>
                <w:rFonts w:ascii="Times New Roman" w:hAnsi="Times New Roman"/>
                <w:sz w:val="24"/>
                <w:szCs w:val="24"/>
              </w:rPr>
              <w:t>-</w:t>
            </w:r>
          </w:p>
        </w:tc>
        <w:tc>
          <w:tcPr>
            <w:tcW w:w="708"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jc w:val="both"/>
              <w:rPr>
                <w:rFonts w:ascii="Times New Roman" w:hAnsi="Times New Roman" w:cs="Times New Roman"/>
                <w:sz w:val="24"/>
                <w:szCs w:val="24"/>
              </w:rPr>
            </w:pP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16</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6</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16</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171</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69</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19</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59</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363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1"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jc w:val="both"/>
              <w:rPr>
                <w:rFonts w:ascii="Times New Roman" w:hAnsi="Times New Roman" w:cs="Times New Roman"/>
                <w:sz w:val="24"/>
                <w:szCs w:val="24"/>
              </w:rPr>
            </w:pP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79</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9</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28</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121</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971563">
              <w:rPr>
                <w:rFonts w:ascii="Times New Roman" w:hAnsi="Times New Roman" w:cs="Times New Roman"/>
                <w:sz w:val="24"/>
                <w:szCs w:val="24"/>
              </w:rPr>
              <w:t>8</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35</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1240</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20</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8</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970"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jc w:val="both"/>
              <w:rPr>
                <w:rFonts w:ascii="Times New Roman" w:hAnsi="Times New Roman" w:cs="Times New Roman"/>
                <w:sz w:val="24"/>
                <w:szCs w:val="24"/>
              </w:rPr>
            </w:pP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134</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9</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16</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163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2521F9">
              <w:rPr>
                <w:rFonts w:ascii="Times New Roman" w:hAnsi="Times New Roman" w:cs="Times New Roman"/>
                <w:sz w:val="24"/>
                <w:szCs w:val="24"/>
              </w:rPr>
              <w:t>3</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24</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54</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510</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6</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21</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98" w:type="dxa"/>
            <w:tcBorders>
              <w:top w:val="single" w:sz="4" w:space="0" w:color="000000"/>
              <w:left w:val="single" w:sz="4" w:space="0" w:color="auto"/>
              <w:bottom w:val="single" w:sz="4" w:space="0" w:color="auto"/>
              <w:right w:val="single" w:sz="4" w:space="0" w:color="000000"/>
            </w:tcBorders>
          </w:tcPr>
          <w:p w:rsidR="00971563" w:rsidRDefault="00971563" w:rsidP="00971563">
            <w:pPr>
              <w:pStyle w:val="ConsPlusNonformat"/>
              <w:spacing w:line="276" w:lineRule="auto"/>
              <w:jc w:val="center"/>
              <w:rPr>
                <w:rFonts w:ascii="Times New Roman" w:hAnsi="Times New Roman" w:cs="Times New Roman"/>
                <w:sz w:val="24"/>
                <w:szCs w:val="24"/>
              </w:rPr>
            </w:pPr>
          </w:p>
          <w:p w:rsidR="00971563" w:rsidRDefault="007738AF"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6</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7738AF"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p w:rsidR="00971563" w:rsidRDefault="002521F9"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154</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971563" w:rsidRDefault="002521F9"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971563">
              <w:rPr>
                <w:rFonts w:ascii="Times New Roman" w:hAnsi="Times New Roman" w:cs="Times New Roman"/>
                <w:sz w:val="24"/>
                <w:szCs w:val="24"/>
              </w:rPr>
              <w:t>6</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r w:rsidR="00971563">
              <w:rPr>
                <w:rFonts w:ascii="Times New Roman" w:hAnsi="Times New Roman" w:cs="Times New Roman"/>
                <w:sz w:val="24"/>
                <w:szCs w:val="24"/>
              </w:rPr>
              <w:t>9</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2521F9"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540</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971563" w:rsidRDefault="003A1A22"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6</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6</w:t>
            </w:r>
          </w:p>
          <w:p w:rsidR="00971563" w:rsidRDefault="00971563" w:rsidP="00971563">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71563" w:rsidTr="00971563">
        <w:trPr>
          <w:trHeight w:val="1976"/>
        </w:trPr>
        <w:tc>
          <w:tcPr>
            <w:tcW w:w="829" w:type="dxa"/>
            <w:tcBorders>
              <w:top w:val="single" w:sz="4" w:space="0" w:color="000000"/>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722" w:type="dxa"/>
            <w:tcBorders>
              <w:top w:val="single" w:sz="4" w:space="0" w:color="000000"/>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Птицы (оседлые виды):</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Глухарь</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Куропатка белая</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Куропатка серая</w:t>
            </w:r>
          </w:p>
          <w:p w:rsidR="00971563" w:rsidRDefault="00971563" w:rsidP="00971563">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Рябчик</w:t>
            </w:r>
          </w:p>
          <w:p w:rsidR="00971563" w:rsidRDefault="00971563" w:rsidP="00971563">
            <w:pPr>
              <w:pStyle w:val="ConsPlusNonformat"/>
              <w:widowControl/>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Тетерев</w:t>
            </w:r>
          </w:p>
        </w:tc>
        <w:tc>
          <w:tcPr>
            <w:tcW w:w="707" w:type="dxa"/>
            <w:tcBorders>
              <w:top w:val="single" w:sz="4" w:space="0" w:color="000000"/>
              <w:left w:val="single" w:sz="4" w:space="0" w:color="000000"/>
              <w:bottom w:val="single" w:sz="4" w:space="0" w:color="auto"/>
              <w:right w:val="single" w:sz="4" w:space="0" w:color="auto"/>
            </w:tcBorders>
          </w:tcPr>
          <w:p w:rsidR="00971563" w:rsidRDefault="00971563" w:rsidP="00971563">
            <w:pPr>
              <w:pStyle w:val="ConsPlusNonformat"/>
              <w:spacing w:line="276" w:lineRule="auto"/>
              <w:rPr>
                <w:rFonts w:ascii="Times New Roman" w:hAnsi="Times New Roman" w:cs="Times New Roman"/>
                <w:sz w:val="24"/>
                <w:szCs w:val="24"/>
              </w:rPr>
            </w:pP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29</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1325</w:t>
            </w:r>
          </w:p>
        </w:tc>
        <w:tc>
          <w:tcPr>
            <w:tcW w:w="836"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rPr>
                <w:rFonts w:ascii="Times New Roman" w:hAnsi="Times New Roman"/>
                <w:sz w:val="24"/>
                <w:szCs w:val="24"/>
              </w:rPr>
            </w:pPr>
          </w:p>
          <w:p w:rsidR="00971563" w:rsidRDefault="003A1A22" w:rsidP="00971563">
            <w:pPr>
              <w:pStyle w:val="ConsPlusNonformat"/>
              <w:spacing w:line="276" w:lineRule="auto"/>
              <w:rPr>
                <w:rFonts w:ascii="Times New Roman" w:hAnsi="Times New Roman"/>
                <w:sz w:val="24"/>
                <w:szCs w:val="24"/>
              </w:rPr>
            </w:pPr>
            <w:r>
              <w:rPr>
                <w:rFonts w:ascii="Times New Roman" w:hAnsi="Times New Roman"/>
                <w:sz w:val="24"/>
                <w:szCs w:val="24"/>
              </w:rPr>
              <w:t>9</w:t>
            </w:r>
          </w:p>
          <w:p w:rsidR="00971563" w:rsidRDefault="003A1A22" w:rsidP="00971563">
            <w:pPr>
              <w:pStyle w:val="ConsPlusNonformat"/>
              <w:spacing w:line="276" w:lineRule="auto"/>
              <w:rPr>
                <w:rFonts w:ascii="Times New Roman" w:hAnsi="Times New Roman"/>
                <w:sz w:val="24"/>
                <w:szCs w:val="24"/>
              </w:rPr>
            </w:pPr>
            <w:r>
              <w:rPr>
                <w:rFonts w:ascii="Times New Roman" w:hAnsi="Times New Roman"/>
                <w:sz w:val="24"/>
                <w:szCs w:val="24"/>
              </w:rPr>
              <w:t>306</w:t>
            </w:r>
          </w:p>
          <w:p w:rsidR="00971563" w:rsidRDefault="00971563" w:rsidP="00971563">
            <w:pPr>
              <w:pStyle w:val="ConsPlusNonformat"/>
              <w:spacing w:line="276" w:lineRule="auto"/>
              <w:rPr>
                <w:rFonts w:ascii="Times New Roman" w:hAnsi="Times New Roman"/>
                <w:sz w:val="24"/>
                <w:szCs w:val="24"/>
              </w:rPr>
            </w:pPr>
            <w:r>
              <w:rPr>
                <w:rFonts w:ascii="Times New Roman" w:hAnsi="Times New Roman"/>
                <w:sz w:val="24"/>
                <w:szCs w:val="24"/>
              </w:rPr>
              <w:t>-</w:t>
            </w:r>
          </w:p>
          <w:p w:rsidR="00971563" w:rsidRDefault="00971563" w:rsidP="00971563">
            <w:pPr>
              <w:pStyle w:val="ConsPlusNonformat"/>
              <w:spacing w:line="276" w:lineRule="auto"/>
              <w:rPr>
                <w:rFonts w:ascii="Times New Roman" w:hAnsi="Times New Roman"/>
                <w:sz w:val="24"/>
                <w:szCs w:val="24"/>
              </w:rPr>
            </w:pPr>
            <w:r>
              <w:rPr>
                <w:rFonts w:ascii="Times New Roman" w:hAnsi="Times New Roman"/>
                <w:sz w:val="24"/>
                <w:szCs w:val="24"/>
              </w:rPr>
              <w:t>-</w:t>
            </w:r>
          </w:p>
          <w:p w:rsidR="00971563" w:rsidRDefault="003A1A22" w:rsidP="00971563">
            <w:pPr>
              <w:pStyle w:val="ConsPlusNonformat"/>
              <w:spacing w:line="276" w:lineRule="auto"/>
              <w:rPr>
                <w:rFonts w:ascii="Times New Roman" w:hAnsi="Times New Roman"/>
                <w:sz w:val="24"/>
                <w:szCs w:val="24"/>
              </w:rPr>
            </w:pPr>
            <w:r>
              <w:rPr>
                <w:rFonts w:ascii="Times New Roman" w:hAnsi="Times New Roman"/>
                <w:sz w:val="24"/>
                <w:szCs w:val="24"/>
              </w:rPr>
              <w:t>1758</w:t>
            </w:r>
          </w:p>
        </w:tc>
        <w:tc>
          <w:tcPr>
            <w:tcW w:w="708"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rPr>
                <w:rFonts w:ascii="Times New Roman" w:hAnsi="Times New Roman" w:cs="Times New Roman"/>
                <w:sz w:val="24"/>
                <w:szCs w:val="24"/>
              </w:rPr>
            </w:pP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80</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2558</w:t>
            </w:r>
          </w:p>
        </w:tc>
        <w:tc>
          <w:tcPr>
            <w:tcW w:w="701"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rPr>
                <w:rFonts w:ascii="Times New Roman" w:hAnsi="Times New Roman" w:cs="Times New Roman"/>
                <w:sz w:val="24"/>
                <w:szCs w:val="24"/>
              </w:rPr>
            </w:pP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105</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910</w:t>
            </w:r>
          </w:p>
        </w:tc>
        <w:tc>
          <w:tcPr>
            <w:tcW w:w="970"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spacing w:line="276" w:lineRule="auto"/>
              <w:rPr>
                <w:rFonts w:ascii="Times New Roman" w:hAnsi="Times New Roman" w:cs="Times New Roman"/>
                <w:sz w:val="24"/>
                <w:szCs w:val="24"/>
              </w:rPr>
            </w:pP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179</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986</w:t>
            </w:r>
          </w:p>
        </w:tc>
        <w:tc>
          <w:tcPr>
            <w:tcW w:w="1098" w:type="dxa"/>
            <w:tcBorders>
              <w:top w:val="single" w:sz="4" w:space="0" w:color="000000"/>
              <w:left w:val="single" w:sz="4" w:space="0" w:color="auto"/>
              <w:bottom w:val="single" w:sz="4" w:space="0" w:color="auto"/>
              <w:right w:val="single" w:sz="4" w:space="0" w:color="000000"/>
            </w:tcBorders>
          </w:tcPr>
          <w:p w:rsidR="00971563" w:rsidRDefault="00971563" w:rsidP="00971563">
            <w:pPr>
              <w:pStyle w:val="ConsPlusNonformat"/>
              <w:spacing w:line="276" w:lineRule="auto"/>
              <w:rPr>
                <w:rFonts w:ascii="Times New Roman" w:hAnsi="Times New Roman" w:cs="Times New Roman"/>
                <w:sz w:val="24"/>
                <w:szCs w:val="24"/>
              </w:rPr>
            </w:pP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8</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134</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1508</w:t>
            </w:r>
          </w:p>
        </w:tc>
      </w:tr>
      <w:tr w:rsidR="00971563" w:rsidTr="00971563">
        <w:trPr>
          <w:trHeight w:val="5067"/>
        </w:trPr>
        <w:tc>
          <w:tcPr>
            <w:tcW w:w="829" w:type="dxa"/>
            <w:tcBorders>
              <w:top w:val="single" w:sz="4" w:space="0" w:color="000000"/>
              <w:left w:val="single" w:sz="4" w:space="0" w:color="000000"/>
              <w:bottom w:val="single" w:sz="4" w:space="0" w:color="auto"/>
              <w:right w:val="single" w:sz="4" w:space="0" w:color="000000"/>
            </w:tcBorders>
            <w:hideMark/>
          </w:tcPr>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722" w:type="dxa"/>
            <w:tcBorders>
              <w:top w:val="single" w:sz="4" w:space="0" w:color="000000"/>
              <w:left w:val="single" w:sz="4" w:space="0" w:color="000000"/>
              <w:bottom w:val="single" w:sz="4" w:space="0" w:color="auto"/>
              <w:right w:val="single" w:sz="4" w:space="0" w:color="000000"/>
            </w:tcBorders>
            <w:hideMark/>
          </w:tcPr>
          <w:p w:rsidR="00971563" w:rsidRDefault="00971563" w:rsidP="00971563">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Другие млекопитающие и птицы:</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Бекас</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Вальдшнеп</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Веретенник большой</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Ворона</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Грач</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Голуби</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Горлицы</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Гуси </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Дрозды</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Дупель</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Лысуха</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Перепел</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Травник</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Утки</w:t>
            </w:r>
          </w:p>
          <w:p w:rsidR="00971563" w:rsidRDefault="00971563" w:rsidP="00971563">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Чибис</w:t>
            </w:r>
          </w:p>
        </w:tc>
        <w:tc>
          <w:tcPr>
            <w:tcW w:w="707" w:type="dxa"/>
            <w:tcBorders>
              <w:top w:val="single" w:sz="4" w:space="0" w:color="000000"/>
              <w:left w:val="single" w:sz="4" w:space="0" w:color="000000"/>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178</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330</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6"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178</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DD24AB"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590</w:t>
            </w:r>
          </w:p>
          <w:p w:rsidR="00971563" w:rsidRDefault="00971563" w:rsidP="00971563">
            <w:pPr>
              <w:pStyle w:val="ConsPlusNonformat"/>
              <w:widowControl/>
              <w:spacing w:line="276" w:lineRule="auto"/>
              <w:jc w:val="center"/>
              <w:rPr>
                <w:rFonts w:ascii="Times New Roman" w:hAnsi="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374</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DD24AB"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861</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1"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374</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DD24AB"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861</w:t>
            </w:r>
          </w:p>
          <w:p w:rsidR="00971563" w:rsidRDefault="00971563" w:rsidP="00971563">
            <w:pPr>
              <w:pStyle w:val="ConsPlusNonformat"/>
              <w:widowControl/>
              <w:spacing w:line="276" w:lineRule="auto"/>
              <w:jc w:val="center"/>
              <w:rPr>
                <w:rFonts w:ascii="Times New Roman" w:hAnsi="Times New Roman"/>
                <w:sz w:val="24"/>
                <w:szCs w:val="24"/>
              </w:rPr>
            </w:pPr>
            <w:r>
              <w:rPr>
                <w:rFonts w:ascii="Times New Roman" w:hAnsi="Times New Roman" w:cs="Times New Roman"/>
                <w:sz w:val="24"/>
                <w:szCs w:val="24"/>
              </w:rPr>
              <w:t>-</w:t>
            </w:r>
          </w:p>
        </w:tc>
        <w:tc>
          <w:tcPr>
            <w:tcW w:w="970" w:type="dxa"/>
            <w:tcBorders>
              <w:top w:val="single" w:sz="4" w:space="0" w:color="000000"/>
              <w:left w:val="single" w:sz="4" w:space="0" w:color="auto"/>
              <w:bottom w:val="single" w:sz="4" w:space="0" w:color="auto"/>
              <w:right w:val="single" w:sz="4" w:space="0" w:color="auto"/>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374</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DD24AB"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821</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98" w:type="dxa"/>
            <w:tcBorders>
              <w:top w:val="single" w:sz="4" w:space="0" w:color="000000"/>
              <w:left w:val="single" w:sz="4" w:space="0" w:color="auto"/>
              <w:bottom w:val="single" w:sz="4" w:space="0" w:color="auto"/>
              <w:right w:val="single" w:sz="4" w:space="0" w:color="000000"/>
            </w:tcBorders>
          </w:tcPr>
          <w:p w:rsidR="00971563" w:rsidRDefault="00971563" w:rsidP="00971563">
            <w:pPr>
              <w:pStyle w:val="ConsPlusNonformat"/>
              <w:widowControl/>
              <w:spacing w:line="276" w:lineRule="auto"/>
              <w:jc w:val="center"/>
              <w:rPr>
                <w:rFonts w:ascii="Times New Roman" w:hAnsi="Times New Roman" w:cs="Times New Roman"/>
                <w:sz w:val="24"/>
                <w:szCs w:val="24"/>
              </w:rPr>
            </w:pP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3A1A22"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295</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971563"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971563" w:rsidRDefault="00DD24AB" w:rsidP="00971563">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693</w:t>
            </w:r>
          </w:p>
          <w:p w:rsidR="00971563" w:rsidRDefault="00971563" w:rsidP="00971563">
            <w:pPr>
              <w:pStyle w:val="ConsPlusNonformat"/>
              <w:widowControl/>
              <w:spacing w:line="276" w:lineRule="auto"/>
              <w:jc w:val="center"/>
              <w:rPr>
                <w:rFonts w:ascii="Times New Roman" w:hAnsi="Times New Roman"/>
                <w:sz w:val="24"/>
                <w:szCs w:val="24"/>
              </w:rPr>
            </w:pPr>
            <w:r>
              <w:rPr>
                <w:rFonts w:ascii="Times New Roman" w:hAnsi="Times New Roman" w:cs="Times New Roman"/>
                <w:sz w:val="24"/>
                <w:szCs w:val="24"/>
              </w:rPr>
              <w:t>-</w:t>
            </w:r>
          </w:p>
        </w:tc>
      </w:tr>
    </w:tbl>
    <w:p w:rsidR="008E3ED2" w:rsidRDefault="008E3ED2" w:rsidP="008E3ED2">
      <w:pPr>
        <w:pStyle w:val="ConsPlusNonformat"/>
        <w:widowControl/>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Информация о численности охотничьих ресурсов в границах охотничьего угодья определена методом экстраполяции соответствующих материалов ежегодных зимних маршрутных учетов и видовых учетов численности охотничьих ресурсов. Является относительной с учетом показателей плотности на общедоступных охотничьих угодьях;</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нет данных.</w:t>
      </w:r>
    </w:p>
    <w:p w:rsidR="008E3ED2" w:rsidRDefault="008E3ED2" w:rsidP="008E3ED2">
      <w:pPr>
        <w:pStyle w:val="ConsPlusNonformat"/>
        <w:widowControl/>
        <w:rPr>
          <w:rFonts w:ascii="Times New Roman" w:hAnsi="Times New Roman" w:cs="Times New Roman"/>
          <w:color w:val="FF0000"/>
          <w:sz w:val="24"/>
          <w:szCs w:val="24"/>
        </w:rPr>
      </w:pP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3.2. Сведения о видах разрешенной охоты в границах охотничьего угодья:</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промысловая охота;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любительская и спортивная охота;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охота в целях регулирования численности охотничьих ресурсов;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охота в целях акклиматизации, переселения и гибридизации охотничьих ресурсов;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охота в целях содержания и разведения охотничьих ресурсов в </w:t>
      </w:r>
      <w:proofErr w:type="spellStart"/>
      <w:r>
        <w:rPr>
          <w:rFonts w:ascii="Times New Roman" w:hAnsi="Times New Roman" w:cs="Times New Roman"/>
          <w:sz w:val="24"/>
          <w:szCs w:val="24"/>
        </w:rPr>
        <w:t>полувольных</w:t>
      </w:r>
      <w:proofErr w:type="spellEnd"/>
      <w:r>
        <w:rPr>
          <w:rFonts w:ascii="Times New Roman" w:hAnsi="Times New Roman" w:cs="Times New Roman"/>
          <w:sz w:val="24"/>
          <w:szCs w:val="24"/>
        </w:rPr>
        <w:t xml:space="preserve"> условиях или  искусственно созданной среде обитания;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охота в целях осуществления научно-исследовательской деятельности, образовательной деятельности.</w:t>
      </w:r>
    </w:p>
    <w:p w:rsidR="008E3ED2" w:rsidRDefault="008E3ED2" w:rsidP="008E3ED2">
      <w:pPr>
        <w:pStyle w:val="ConsPlusNonformat"/>
        <w:widowControl/>
        <w:jc w:val="both"/>
        <w:rPr>
          <w:rFonts w:ascii="Times New Roman" w:hAnsi="Times New Roman" w:cs="Times New Roman"/>
          <w:color w:val="FF0000"/>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IV. ТРЕБОВАНИЯ К РАЗМЕЩЕНИЮ МИНИМАЛЬНОГО КОЛИЧЕСТВА И МАКСИМАЛЬНОГО КОЛИЧЕСТВА ОХОТНИЧЬИХ РЕСУРСОВ, В ОТНОШЕНИИ КОТОРЫХ ПРЕДОСТАВЛЯЕТСЯ ПРАВО НА ДОБЫЧУ</w:t>
      </w:r>
    </w:p>
    <w:p w:rsidR="008E3ED2" w:rsidRDefault="008E3ED2" w:rsidP="008E3ED2">
      <w:pPr>
        <w:pStyle w:val="ConsPlusNonformat"/>
        <w:widowControl/>
        <w:rPr>
          <w:rFonts w:ascii="Times New Roman" w:hAnsi="Times New Roman" w:cs="Times New Roman"/>
          <w:sz w:val="24"/>
          <w:szCs w:val="24"/>
        </w:rPr>
      </w:pP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4.1. Требования к размещению минимального количества и максимального количества охотничьих ресурсов, в отношении которых предоставляется право на добычу в соответствии с настоящим Соглашением, в границах охотничьего угодья*:</w:t>
      </w:r>
    </w:p>
    <w:p w:rsidR="008E3ED2" w:rsidRDefault="008E3ED2" w:rsidP="008E3ED2">
      <w:pPr>
        <w:pStyle w:val="ConsPlusNonformat"/>
        <w:widowControl/>
        <w:jc w:val="both"/>
        <w:rPr>
          <w:rFonts w:ascii="Times New Roman" w:hAnsi="Times New Roman" w:cs="Times New Roman"/>
          <w:color w:val="FF0000"/>
          <w:sz w:val="24"/>
          <w:szCs w:val="24"/>
        </w:rPr>
      </w:pPr>
    </w:p>
    <w:tbl>
      <w:tblPr>
        <w:tblW w:w="9360" w:type="dxa"/>
        <w:tblInd w:w="70" w:type="dxa"/>
        <w:tblLayout w:type="fixed"/>
        <w:tblCellMar>
          <w:left w:w="70" w:type="dxa"/>
          <w:right w:w="70" w:type="dxa"/>
        </w:tblCellMar>
        <w:tblLook w:val="04A0" w:firstRow="1" w:lastRow="0" w:firstColumn="1" w:lastColumn="0" w:noHBand="0" w:noVBand="1"/>
      </w:tblPr>
      <w:tblGrid>
        <w:gridCol w:w="540"/>
        <w:gridCol w:w="3146"/>
        <w:gridCol w:w="2551"/>
        <w:gridCol w:w="3123"/>
      </w:tblGrid>
      <w:tr w:rsidR="008E3ED2" w:rsidTr="008E3ED2">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8E3ED2" w:rsidRDefault="008E3ED2">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146" w:type="dxa"/>
            <w:tcBorders>
              <w:top w:val="single" w:sz="6" w:space="0" w:color="auto"/>
              <w:left w:val="single" w:sz="6" w:space="0" w:color="auto"/>
              <w:bottom w:val="single" w:sz="6" w:space="0" w:color="auto"/>
              <w:right w:val="single" w:sz="6" w:space="0" w:color="auto"/>
            </w:tcBorders>
            <w:hideMark/>
          </w:tcPr>
          <w:p w:rsidR="008E3ED2" w:rsidRDefault="008E3ED2">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Перечень охотничьих ресурсов, в отношении которых предоставляется право на добычу в соответствии с настоящим Соглашением </w:t>
            </w:r>
          </w:p>
        </w:tc>
        <w:tc>
          <w:tcPr>
            <w:tcW w:w="2551" w:type="dxa"/>
            <w:tcBorders>
              <w:top w:val="single" w:sz="6" w:space="0" w:color="auto"/>
              <w:left w:val="single" w:sz="6" w:space="0" w:color="auto"/>
              <w:bottom w:val="single" w:sz="6" w:space="0" w:color="auto"/>
              <w:right w:val="single" w:sz="6" w:space="0" w:color="auto"/>
            </w:tcBorders>
            <w:hideMark/>
          </w:tcPr>
          <w:p w:rsidR="008E3ED2" w:rsidRDefault="008E3ED2">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Требования к размещению минимального количества охотничьих ресурсов, особей </w:t>
            </w:r>
          </w:p>
        </w:tc>
        <w:tc>
          <w:tcPr>
            <w:tcW w:w="3123" w:type="dxa"/>
            <w:tcBorders>
              <w:top w:val="single" w:sz="6" w:space="0" w:color="auto"/>
              <w:left w:val="single" w:sz="6" w:space="0" w:color="auto"/>
              <w:bottom w:val="single" w:sz="6" w:space="0" w:color="auto"/>
              <w:right w:val="single" w:sz="6" w:space="0" w:color="auto"/>
            </w:tcBorders>
            <w:hideMark/>
          </w:tcPr>
          <w:p w:rsidR="008E3ED2" w:rsidRDefault="008E3ED2">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Требования к размещению максимального количества охотничьих ресурсов, особей/</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до: </w:t>
            </w:r>
          </w:p>
        </w:tc>
      </w:tr>
      <w:tr w:rsidR="008E3ED2" w:rsidTr="008E3ED2">
        <w:trPr>
          <w:cantSplit/>
          <w:trHeight w:val="624"/>
        </w:trPr>
        <w:tc>
          <w:tcPr>
            <w:tcW w:w="540" w:type="dxa"/>
            <w:tcBorders>
              <w:top w:val="single" w:sz="6" w:space="0" w:color="auto"/>
              <w:left w:val="single" w:sz="6" w:space="0" w:color="auto"/>
              <w:bottom w:val="single" w:sz="4" w:space="0" w:color="auto"/>
              <w:right w:val="single" w:sz="6" w:space="0" w:color="auto"/>
            </w:tcBorders>
          </w:tcPr>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1.</w:t>
            </w:r>
          </w:p>
          <w:p w:rsidR="008E3ED2" w:rsidRDefault="008E3ED2">
            <w:pPr>
              <w:pStyle w:val="ConsPlusNonformat"/>
              <w:spacing w:line="276" w:lineRule="auto"/>
              <w:jc w:val="both"/>
              <w:rPr>
                <w:rFonts w:ascii="Times New Roman" w:hAnsi="Times New Roman" w:cs="Times New Roman"/>
                <w:sz w:val="24"/>
                <w:szCs w:val="24"/>
              </w:rPr>
            </w:pPr>
          </w:p>
        </w:tc>
        <w:tc>
          <w:tcPr>
            <w:tcW w:w="3146" w:type="dxa"/>
            <w:tcBorders>
              <w:top w:val="single" w:sz="6" w:space="0" w:color="auto"/>
              <w:left w:val="single" w:sz="6" w:space="0" w:color="auto"/>
              <w:bottom w:val="single" w:sz="4"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Копытные животные:</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Кабан</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Косуля</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Лось</w:t>
            </w:r>
          </w:p>
        </w:tc>
        <w:tc>
          <w:tcPr>
            <w:tcW w:w="2551" w:type="dxa"/>
            <w:tcBorders>
              <w:top w:val="single" w:sz="6" w:space="0" w:color="auto"/>
              <w:left w:val="single" w:sz="6" w:space="0" w:color="auto"/>
              <w:bottom w:val="single" w:sz="4"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p w:rsidR="008E3ED2" w:rsidRDefault="008E3ED2">
            <w:pPr>
              <w:pStyle w:val="ConsPlusCell"/>
              <w:spacing w:line="276" w:lineRule="auto"/>
              <w:jc w:val="center"/>
              <w:rPr>
                <w:rFonts w:ascii="Times New Roman" w:hAnsi="Times New Roman" w:cs="Times New Roman"/>
                <w:sz w:val="24"/>
                <w:szCs w:val="24"/>
              </w:rPr>
            </w:pPr>
          </w:p>
        </w:tc>
        <w:tc>
          <w:tcPr>
            <w:tcW w:w="3123" w:type="dxa"/>
            <w:tcBorders>
              <w:top w:val="single" w:sz="6" w:space="0" w:color="auto"/>
              <w:left w:val="single" w:sz="6" w:space="0" w:color="auto"/>
              <w:bottom w:val="single" w:sz="4" w:space="0" w:color="auto"/>
              <w:right w:val="single" w:sz="6" w:space="0" w:color="auto"/>
            </w:tcBorders>
          </w:tcPr>
          <w:p w:rsidR="008E3ED2" w:rsidRDefault="008E3ED2">
            <w:pPr>
              <w:pStyle w:val="ConsPlusCell"/>
              <w:widowControl/>
              <w:spacing w:line="276" w:lineRule="auto"/>
              <w:jc w:val="center"/>
              <w:rPr>
                <w:rFonts w:ascii="Times New Roman" w:hAnsi="Times New Roman" w:cs="Times New Roman"/>
                <w:sz w:val="24"/>
                <w:szCs w:val="24"/>
              </w:rPr>
            </w:pPr>
          </w:p>
          <w:p w:rsidR="008E3ED2" w:rsidRDefault="008E3ED2">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p w:rsidR="008E3ED2" w:rsidRDefault="008E3ED2">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80</w:t>
            </w:r>
          </w:p>
          <w:p w:rsidR="008E3ED2" w:rsidRDefault="008E3ED2">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8E3ED2" w:rsidTr="008E3ED2">
        <w:trPr>
          <w:cantSplit/>
          <w:trHeight w:val="626"/>
        </w:trPr>
        <w:tc>
          <w:tcPr>
            <w:tcW w:w="540" w:type="dxa"/>
            <w:tcBorders>
              <w:top w:val="single" w:sz="6" w:space="0" w:color="auto"/>
              <w:left w:val="single" w:sz="4" w:space="0" w:color="auto"/>
              <w:bottom w:val="single" w:sz="4" w:space="0" w:color="auto"/>
              <w:right w:val="single" w:sz="6" w:space="0" w:color="auto"/>
            </w:tcBorders>
            <w:hideMark/>
          </w:tcPr>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46" w:type="dxa"/>
            <w:tcBorders>
              <w:top w:val="single" w:sz="6" w:space="0" w:color="auto"/>
              <w:left w:val="single" w:sz="6" w:space="0" w:color="auto"/>
              <w:bottom w:val="single" w:sz="4"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Медведи:</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Медведь бурый</w:t>
            </w:r>
          </w:p>
        </w:tc>
        <w:tc>
          <w:tcPr>
            <w:tcW w:w="2551" w:type="dxa"/>
            <w:tcBorders>
              <w:top w:val="single" w:sz="6" w:space="0" w:color="auto"/>
              <w:left w:val="single" w:sz="6" w:space="0" w:color="auto"/>
              <w:bottom w:val="single" w:sz="4"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23" w:type="dxa"/>
            <w:tcBorders>
              <w:top w:val="single" w:sz="6" w:space="0" w:color="auto"/>
              <w:left w:val="single" w:sz="6" w:space="0" w:color="auto"/>
              <w:bottom w:val="single" w:sz="4" w:space="0" w:color="auto"/>
              <w:right w:val="single" w:sz="6" w:space="0" w:color="auto"/>
            </w:tcBorders>
          </w:tcPr>
          <w:p w:rsidR="008E3ED2" w:rsidRDefault="008E3ED2">
            <w:pPr>
              <w:pStyle w:val="ConsPlusCell"/>
              <w:widowControl/>
              <w:spacing w:line="276" w:lineRule="auto"/>
              <w:jc w:val="center"/>
              <w:rPr>
                <w:rFonts w:ascii="Times New Roman" w:hAnsi="Times New Roman" w:cs="Times New Roman"/>
                <w:sz w:val="24"/>
                <w:szCs w:val="24"/>
              </w:rPr>
            </w:pPr>
          </w:p>
          <w:p w:rsidR="008E3ED2" w:rsidRDefault="008E3ED2">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E3ED2" w:rsidTr="008E3ED2">
        <w:trPr>
          <w:cantSplit/>
          <w:trHeight w:val="557"/>
        </w:trPr>
        <w:tc>
          <w:tcPr>
            <w:tcW w:w="540" w:type="dxa"/>
            <w:tcBorders>
              <w:top w:val="single" w:sz="6" w:space="0" w:color="auto"/>
              <w:left w:val="single" w:sz="6" w:space="0" w:color="auto"/>
              <w:bottom w:val="single" w:sz="4"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3146" w:type="dxa"/>
            <w:tcBorders>
              <w:top w:val="single" w:sz="6" w:space="0" w:color="auto"/>
              <w:left w:val="single" w:sz="6" w:space="0" w:color="auto"/>
              <w:bottom w:val="single" w:sz="4"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Пушные животные:</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Барсук</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Белка обыкновенная</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Бобр европейский</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Бурундук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Волк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Горностай</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Заяц беляк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Заяц русак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Колонок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Корсак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Крот</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Куница</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Ласка</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Лисица</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Норка американская</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Ондатра</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Полевка водяная</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Рысь</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Росомаха</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Соболь</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Собака енотовидная</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Сурок серый</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Суслик</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Хорь степной</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Хомяк</w:t>
            </w:r>
          </w:p>
        </w:tc>
        <w:tc>
          <w:tcPr>
            <w:tcW w:w="2551" w:type="dxa"/>
            <w:tcBorders>
              <w:top w:val="single" w:sz="6" w:space="0" w:color="auto"/>
              <w:left w:val="single" w:sz="6" w:space="0" w:color="auto"/>
              <w:bottom w:val="single" w:sz="4"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tcBorders>
              <w:top w:val="single" w:sz="6" w:space="0" w:color="auto"/>
              <w:left w:val="single" w:sz="6" w:space="0" w:color="auto"/>
              <w:bottom w:val="single" w:sz="4" w:space="0" w:color="auto"/>
              <w:right w:val="single" w:sz="6" w:space="0" w:color="auto"/>
            </w:tcBorders>
          </w:tcPr>
          <w:p w:rsidR="008E3ED2" w:rsidRDefault="008E3ED2">
            <w:pPr>
              <w:pStyle w:val="ConsPlusCell"/>
              <w:spacing w:line="276" w:lineRule="auto"/>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0,05</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p>
        </w:tc>
      </w:tr>
      <w:tr w:rsidR="008E3ED2" w:rsidTr="008E3ED2">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146" w:type="dxa"/>
            <w:tcBorders>
              <w:top w:val="single" w:sz="6" w:space="0" w:color="auto"/>
              <w:left w:val="single" w:sz="6" w:space="0" w:color="auto"/>
              <w:bottom w:val="single" w:sz="6"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Птицы (оседлые виды):</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Глухарь</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Куропатка белая</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Куропатка серая</w:t>
            </w:r>
          </w:p>
          <w:p w:rsidR="008E3ED2" w:rsidRDefault="008E3ED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Рябчик</w:t>
            </w:r>
          </w:p>
          <w:p w:rsidR="008E3ED2" w:rsidRDefault="008E3ED2">
            <w:pPr>
              <w:pStyle w:val="ConsPlusNonformat"/>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Тетерев</w:t>
            </w:r>
          </w:p>
        </w:tc>
        <w:tc>
          <w:tcPr>
            <w:tcW w:w="2551" w:type="dxa"/>
            <w:tcBorders>
              <w:top w:val="single" w:sz="6" w:space="0" w:color="auto"/>
              <w:left w:val="single" w:sz="6" w:space="0" w:color="auto"/>
              <w:bottom w:val="single" w:sz="6"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tcBorders>
              <w:top w:val="single" w:sz="6" w:space="0" w:color="auto"/>
              <w:left w:val="single" w:sz="6" w:space="0" w:color="auto"/>
              <w:bottom w:val="single" w:sz="6"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8E3ED2" w:rsidTr="008E3ED2">
        <w:trPr>
          <w:cantSplit/>
          <w:trHeight w:val="5325"/>
        </w:trPr>
        <w:tc>
          <w:tcPr>
            <w:tcW w:w="540" w:type="dxa"/>
            <w:tcBorders>
              <w:top w:val="single" w:sz="6" w:space="0" w:color="auto"/>
              <w:left w:val="single" w:sz="6" w:space="0" w:color="auto"/>
              <w:bottom w:val="single" w:sz="4" w:space="0" w:color="auto"/>
              <w:right w:val="single" w:sz="6" w:space="0" w:color="auto"/>
            </w:tcBorders>
            <w:hideMark/>
          </w:tcPr>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146" w:type="dxa"/>
            <w:tcBorders>
              <w:top w:val="single" w:sz="6" w:space="0" w:color="auto"/>
              <w:left w:val="single" w:sz="6" w:space="0" w:color="auto"/>
              <w:bottom w:val="single" w:sz="4" w:space="0" w:color="auto"/>
              <w:right w:val="single" w:sz="6" w:space="0" w:color="auto"/>
            </w:tcBorders>
            <w:hideMark/>
          </w:tcPr>
          <w:p w:rsidR="008E3ED2" w:rsidRDefault="008E3ED2">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Другие млекопитающие и птицы:</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Бекас</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Вальдшнеп</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Веретенник большой</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Ворона</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Грач</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Голуби</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Горлицы</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Гуси </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Дрозды</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Дупель</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Лысуха</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Перепел</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Травник</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Утки</w:t>
            </w:r>
          </w:p>
          <w:p w:rsidR="008E3ED2" w:rsidRDefault="008E3ED2">
            <w:pPr>
              <w:pStyle w:val="ConsPlu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Чибис</w:t>
            </w:r>
          </w:p>
        </w:tc>
        <w:tc>
          <w:tcPr>
            <w:tcW w:w="2551" w:type="dxa"/>
            <w:tcBorders>
              <w:top w:val="single" w:sz="6" w:space="0" w:color="auto"/>
              <w:left w:val="single" w:sz="6" w:space="0" w:color="auto"/>
              <w:bottom w:val="single" w:sz="4"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c>
          <w:tcPr>
            <w:tcW w:w="3123" w:type="dxa"/>
            <w:tcBorders>
              <w:top w:val="single" w:sz="6" w:space="0" w:color="auto"/>
              <w:left w:val="single" w:sz="6" w:space="0" w:color="auto"/>
              <w:bottom w:val="single" w:sz="4" w:space="0" w:color="auto"/>
              <w:right w:val="single" w:sz="6" w:space="0" w:color="auto"/>
            </w:tcBorders>
          </w:tcPr>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p w:rsidR="008E3ED2" w:rsidRDefault="008E3ED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не устанавливается</w:t>
            </w:r>
          </w:p>
        </w:tc>
      </w:tr>
    </w:tbl>
    <w:p w:rsidR="008E3ED2" w:rsidRDefault="008E3ED2" w:rsidP="008E3ED2">
      <w:pPr>
        <w:pStyle w:val="ConsPlusNonformat"/>
        <w:widowControl/>
        <w:jc w:val="both"/>
        <w:rPr>
          <w:rFonts w:ascii="Times New Roman" w:hAnsi="Times New Roman" w:cs="Times New Roman"/>
          <w:color w:val="FF0000"/>
          <w:sz w:val="24"/>
          <w:szCs w:val="24"/>
        </w:rPr>
      </w:pP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*Устанавливаются в соответствии с приказом Минприроды РФ от 30 апреля 2010 г. № 138 «Об утверждении нормативов допустимого изъятия охотничьих ресурсов и нормативов численности охотничьих ресурсов в охотничьих угодьях».</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4.2. Право на добычу охотничьих ресурсов, указанных в настоящем Соглашении, предоставляется в соответствии с требованиями действующего  законодательства.</w:t>
      </w:r>
    </w:p>
    <w:p w:rsidR="008E3ED2" w:rsidRDefault="008E3ED2" w:rsidP="008E3ED2">
      <w:pPr>
        <w:pStyle w:val="ConsPlusNonformat"/>
        <w:widowControl/>
        <w:ind w:firstLine="708"/>
        <w:jc w:val="both"/>
        <w:rPr>
          <w:rFonts w:ascii="Times New Roman" w:hAnsi="Times New Roman" w:cs="Times New Roman"/>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V. ГОДОВОЙ РАЗМЕР АРЕНДНОЙ ПЛАТЫ:</w:t>
      </w:r>
    </w:p>
    <w:p w:rsidR="008E3ED2" w:rsidRDefault="008E3ED2" w:rsidP="008E3ED2">
      <w:pPr>
        <w:pStyle w:val="ConsPlusNonformat"/>
        <w:widowControl/>
        <w:rPr>
          <w:rFonts w:ascii="Times New Roman" w:hAnsi="Times New Roman" w:cs="Times New Roman"/>
          <w:sz w:val="24"/>
          <w:szCs w:val="24"/>
        </w:rPr>
      </w:pP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5.1.1. Земельные участки из земель, находящихся в государственной собственности расположенные в границах охотничьего угодья, предоставляются в соответствии с действующим законодательством.</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5.1.2. Размер, порядок и сроки внесения арендной платы за предоставленные в аренду лесные участки устанавливается договором аренды лесных участков. </w:t>
      </w:r>
    </w:p>
    <w:p w:rsidR="008E3ED2" w:rsidRDefault="008E3ED2" w:rsidP="008E3ED2">
      <w:pPr>
        <w:pStyle w:val="ConsPlusNonformat"/>
        <w:widowControl/>
        <w:rPr>
          <w:rFonts w:ascii="Times New Roman" w:hAnsi="Times New Roman" w:cs="Times New Roman"/>
          <w:color w:val="FF0000"/>
          <w:sz w:val="24"/>
          <w:szCs w:val="24"/>
          <w:highlight w:val="yellow"/>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VI. ГОДОВОЙ РАЗМЕР СБОРОВ ЗА ПОЛЬЗОВАНИЕ ОБЪЕКТАМИ ЖИВОТНОГО МИРА:</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6.1. Годовой размер сборов за пользование объектами животного мира ежегодно исчисляется и уплачивается «</w:t>
      </w:r>
      <w:proofErr w:type="spellStart"/>
      <w:r>
        <w:rPr>
          <w:rFonts w:ascii="Times New Roman" w:hAnsi="Times New Roman" w:cs="Times New Roman"/>
          <w:sz w:val="24"/>
          <w:szCs w:val="24"/>
        </w:rPr>
        <w:t>Охотопользователем</w:t>
      </w:r>
      <w:proofErr w:type="spellEnd"/>
      <w:r>
        <w:rPr>
          <w:rFonts w:ascii="Times New Roman" w:hAnsi="Times New Roman" w:cs="Times New Roman"/>
          <w:sz w:val="24"/>
          <w:szCs w:val="24"/>
        </w:rPr>
        <w:t xml:space="preserve">» исходя из нормативов допустимого изъятия охотничьих ресурсов и численности охотничьих ресурсов, указанных в п. 3.1. Соглашения, </w:t>
      </w:r>
      <w:proofErr w:type="gramStart"/>
      <w:r>
        <w:rPr>
          <w:rFonts w:ascii="Times New Roman" w:hAnsi="Times New Roman" w:cs="Times New Roman"/>
          <w:sz w:val="24"/>
          <w:szCs w:val="24"/>
        </w:rPr>
        <w:t>согласно ставок</w:t>
      </w:r>
      <w:proofErr w:type="gramEnd"/>
      <w:r>
        <w:rPr>
          <w:rFonts w:ascii="Times New Roman" w:hAnsi="Times New Roman" w:cs="Times New Roman"/>
          <w:sz w:val="24"/>
          <w:szCs w:val="24"/>
        </w:rPr>
        <w:t xml:space="preserve"> сбора за каждый объект животного мира, установленных статьей 333.3 главы 25.1 Налогового кодекса Российской Федерации.</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6.2. Размер годового сбора за пользование объектами животного мира может изменяться, исходя из ежегодно устанавливаемых лимитов, квот и объемов добычи охотничьих ресурсов.</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6.3. В случае изменения ставок сбора за пользование объектами животного мира, утвержденных Налоговым кодексом Российской Федерации и применяемых для расчета годового размера сбора, годовой размер сборов за пользование объектами животного мира, установленный пунктом 6.1. настоящего соглашения, подлежит пересчету с момента вступления в силу изменений соответствующих положений Налогового кодекса Российской Федерации.</w:t>
      </w:r>
    </w:p>
    <w:p w:rsidR="008E3ED2" w:rsidRDefault="008E3ED2" w:rsidP="008E3ED2">
      <w:pPr>
        <w:pStyle w:val="ConsPlusNonformat"/>
        <w:widowControl/>
        <w:ind w:firstLine="708"/>
        <w:jc w:val="both"/>
        <w:rPr>
          <w:rFonts w:ascii="Times New Roman" w:hAnsi="Times New Roman" w:cs="Times New Roman"/>
          <w:sz w:val="24"/>
          <w:szCs w:val="24"/>
        </w:rPr>
      </w:pPr>
    </w:p>
    <w:p w:rsidR="008E3ED2" w:rsidRDefault="008E3ED2" w:rsidP="008E3ED2">
      <w:pPr>
        <w:pStyle w:val="ConsPlusNonformat"/>
        <w:widowControl/>
        <w:jc w:val="center"/>
        <w:rPr>
          <w:rFonts w:ascii="Times New Roman" w:hAnsi="Times New Roman" w:cs="Times New Roman"/>
          <w:sz w:val="24"/>
          <w:szCs w:val="24"/>
        </w:rPr>
      </w:pPr>
      <w:r>
        <w:rPr>
          <w:rFonts w:ascii="Times New Roman" w:hAnsi="Times New Roman" w:cs="Times New Roman"/>
          <w:b/>
          <w:sz w:val="24"/>
          <w:szCs w:val="24"/>
        </w:rPr>
        <w:lastRenderedPageBreak/>
        <w:t>VII. СРОК ДЕЙСТВИЯ СОГЛАШЕНИЯ</w:t>
      </w:r>
      <w:r>
        <w:rPr>
          <w:rFonts w:ascii="Times New Roman" w:hAnsi="Times New Roman" w:cs="Times New Roman"/>
          <w:sz w:val="24"/>
          <w:szCs w:val="24"/>
        </w:rPr>
        <w:t>:</w:t>
      </w:r>
    </w:p>
    <w:p w:rsidR="008E3ED2" w:rsidRDefault="008E3ED2" w:rsidP="008E3ED2">
      <w:pPr>
        <w:pStyle w:val="ConsPlusNonformat"/>
        <w:widowControl/>
        <w:rPr>
          <w:rFonts w:ascii="Times New Roman" w:hAnsi="Times New Roman" w:cs="Times New Roman"/>
          <w:sz w:val="24"/>
          <w:szCs w:val="24"/>
        </w:rPr>
      </w:pPr>
    </w:p>
    <w:p w:rsidR="008E3ED2" w:rsidRDefault="008E3ED2" w:rsidP="008E3ED2">
      <w:pPr>
        <w:pStyle w:val="ConsPlusNonformat"/>
        <w:widowControl/>
        <w:rPr>
          <w:rFonts w:ascii="Times New Roman" w:hAnsi="Times New Roman" w:cs="Times New Roman"/>
          <w:sz w:val="24"/>
          <w:szCs w:val="24"/>
        </w:rPr>
      </w:pPr>
      <w:r>
        <w:rPr>
          <w:rFonts w:ascii="Times New Roman" w:hAnsi="Times New Roman" w:cs="Times New Roman"/>
          <w:sz w:val="24"/>
          <w:szCs w:val="24"/>
        </w:rPr>
        <w:tab/>
        <w:t>7.1. Срок действия Соглашения - 25 лет.</w:t>
      </w:r>
    </w:p>
    <w:p w:rsidR="008E3ED2" w:rsidRDefault="008E3ED2" w:rsidP="008E3ED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VIII. ПРАВА И ОБЯЗАННОСТИ "ОХОТОПОЛЬЗОВАТЕЛЯ":</w:t>
      </w:r>
    </w:p>
    <w:p w:rsidR="008E3ED2" w:rsidRDefault="008E3ED2" w:rsidP="008E3ED2">
      <w:pPr>
        <w:pStyle w:val="ConsPlusNonformat"/>
        <w:widowControl/>
        <w:jc w:val="center"/>
        <w:rPr>
          <w:rFonts w:ascii="Times New Roman" w:hAnsi="Times New Roman" w:cs="Times New Roman"/>
          <w:b/>
          <w:sz w:val="24"/>
          <w:szCs w:val="24"/>
        </w:rPr>
      </w:pPr>
    </w:p>
    <w:p w:rsidR="008E3ED2" w:rsidRDefault="008E3ED2" w:rsidP="008E3ED2">
      <w:pPr>
        <w:pStyle w:val="ConsPlusNonformat"/>
        <w:widowControl/>
        <w:ind w:firstLine="708"/>
        <w:jc w:val="both"/>
        <w:rPr>
          <w:rFonts w:ascii="Times New Roman" w:hAnsi="Times New Roman" w:cs="Times New Roman"/>
          <w:b/>
          <w:sz w:val="24"/>
          <w:szCs w:val="24"/>
        </w:rPr>
      </w:pPr>
      <w:r>
        <w:rPr>
          <w:rFonts w:ascii="Times New Roman" w:hAnsi="Times New Roman" w:cs="Times New Roman"/>
          <w:b/>
          <w:sz w:val="24"/>
          <w:szCs w:val="24"/>
        </w:rPr>
        <w:t>8.1. "</w:t>
      </w:r>
      <w:proofErr w:type="spellStart"/>
      <w:r>
        <w:rPr>
          <w:rFonts w:ascii="Times New Roman" w:hAnsi="Times New Roman" w:cs="Times New Roman"/>
          <w:b/>
          <w:sz w:val="24"/>
          <w:szCs w:val="24"/>
        </w:rPr>
        <w:t>Охотопользователь</w:t>
      </w:r>
      <w:proofErr w:type="spellEnd"/>
      <w:r>
        <w:rPr>
          <w:rFonts w:ascii="Times New Roman" w:hAnsi="Times New Roman" w:cs="Times New Roman"/>
          <w:b/>
          <w:sz w:val="24"/>
          <w:szCs w:val="24"/>
        </w:rPr>
        <w:t>" имеет право:</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8.1.1.  пользоваться предоставленными ему в пользование охотничьими ресурсами;</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8.1.2. пользоваться без разрешения охотничьими ресурсами, приобретенными для расселения на закрепленной территории;</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8.1.3. собственности на добытые охотничьи ресурсы и продукцию, полученную от них, если иное не установлено федеральными законами;</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8.1.4. выдавать физическим лицам разрешения на добычу охотничьих ресурсов в пределах установленных квот, нормативов и норм;</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8.1.5. заключать договоры с юридическими лицами и гражданами на использование ими охотничьих ресурсов с одновременной выдачей разрешений на добычу охотничьих ресурсов;</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8.1.6. вести подсобное хозяйство, включая переработку продукции, полученной в процессе осуществления разрешенных видов охоты, и производить изделия из объектов животного мира;</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Pr>
          <w:rFonts w:ascii="Times New Roman" w:hAnsi="Times New Roman" w:cs="Times New Roman"/>
          <w:sz w:val="24"/>
          <w:szCs w:val="24"/>
        </w:rPr>
        <w:t>8.1.7. реализовывать произведенные продукцию и изделия;</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8.1.8. создавать на полученных в установленном порядке земельных участках объекты охотничьей инфраструктуры в соответствии с действующим законодательством;</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8.1.9. оказывать воздействие на среду обитания охотничьих ресурсов, улучшающее состояние охотничьих ресурсов, по согласованию с землевладельцами (землепользователями) и (или) "Администрацией".</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Pr>
          <w:rFonts w:ascii="Times New Roman" w:hAnsi="Times New Roman" w:cs="Times New Roman"/>
          <w:b/>
          <w:sz w:val="24"/>
          <w:szCs w:val="24"/>
        </w:rPr>
        <w:t>8.2. "</w:t>
      </w:r>
      <w:proofErr w:type="spellStart"/>
      <w:r>
        <w:rPr>
          <w:rFonts w:ascii="Times New Roman" w:hAnsi="Times New Roman" w:cs="Times New Roman"/>
          <w:b/>
          <w:sz w:val="24"/>
          <w:szCs w:val="24"/>
        </w:rPr>
        <w:t>Охотопользователь</w:t>
      </w:r>
      <w:proofErr w:type="spellEnd"/>
      <w:r>
        <w:rPr>
          <w:rFonts w:ascii="Times New Roman" w:hAnsi="Times New Roman" w:cs="Times New Roman"/>
          <w:b/>
          <w:sz w:val="24"/>
          <w:szCs w:val="24"/>
        </w:rPr>
        <w:t>" обязуется:</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8.2.1. осуществлять только указанные в Соглашении виды охоты;</w:t>
      </w:r>
    </w:p>
    <w:p w:rsidR="008E3ED2" w:rsidRDefault="008E3ED2" w:rsidP="008E3ED2">
      <w:pPr>
        <w:spacing w:after="0" w:line="240" w:lineRule="auto"/>
        <w:ind w:firstLine="708"/>
        <w:jc w:val="both"/>
        <w:rPr>
          <w:rFonts w:ascii="Times New Roman" w:hAnsi="Times New Roman"/>
          <w:sz w:val="24"/>
          <w:szCs w:val="24"/>
        </w:rPr>
      </w:pPr>
      <w:r>
        <w:rPr>
          <w:rFonts w:ascii="Times New Roman" w:hAnsi="Times New Roman"/>
          <w:sz w:val="24"/>
          <w:szCs w:val="24"/>
        </w:rPr>
        <w:t>8.2.2. соблюдать установленные правила и сроки пользования охотничьими ресурсами, нормативы и нормы в области охоты и сохранения охотничьих ресурсов;</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8.2.3. применять при пользовании охотничьими ресурсами способы, не нарушающие целостности естественных сообществ;</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8.2.4. не допускать разрушения или ухудшения среды обитания охотничьих ресурсов;</w:t>
      </w:r>
    </w:p>
    <w:p w:rsidR="008E3ED2" w:rsidRDefault="008E3ED2" w:rsidP="008E3ED2">
      <w:pPr>
        <w:spacing w:after="0" w:line="240" w:lineRule="auto"/>
        <w:ind w:firstLine="708"/>
        <w:jc w:val="both"/>
        <w:rPr>
          <w:rFonts w:ascii="Times New Roman" w:hAnsi="Times New Roman"/>
          <w:sz w:val="24"/>
          <w:szCs w:val="24"/>
        </w:rPr>
      </w:pPr>
      <w:r>
        <w:rPr>
          <w:rFonts w:ascii="Times New Roman" w:hAnsi="Times New Roman"/>
          <w:sz w:val="24"/>
          <w:szCs w:val="24"/>
        </w:rPr>
        <w:t>8.2.5. осуществлять учет и оценку состояния используемых охотничьих ресурсов, а также оценку состояния среды их обитания;</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8.2.6. ежегодно, в установленные приказами Минприроды России сроки и согласно утвержденным формам, требованиям,  предоставлять в «Администрацию»:</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 xml:space="preserve">заявку на установление квот добычи охотничьих ресурсов; </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 xml:space="preserve">данные Государственного мониторинга; </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сведения для внесения в Государственный реестр;</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 xml:space="preserve">другие данные в соответствии с действующим законодательством; </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8.2.7. осуществлять добычу охотничьих ресурсов в границах охотничьего угодья;</w:t>
      </w:r>
    </w:p>
    <w:p w:rsidR="008E3ED2" w:rsidRDefault="008E3ED2" w:rsidP="008E3ED2">
      <w:pPr>
        <w:spacing w:after="0" w:line="240" w:lineRule="auto"/>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color w:val="FF0000"/>
          <w:sz w:val="24"/>
          <w:szCs w:val="24"/>
        </w:rPr>
        <w:tab/>
      </w:r>
      <w:r>
        <w:rPr>
          <w:rFonts w:ascii="Times New Roman" w:hAnsi="Times New Roman"/>
          <w:sz w:val="24"/>
          <w:szCs w:val="24"/>
        </w:rPr>
        <w:t>8.2.8. создавать и содержать охотничью инфраструктуру, проводить мероприятия по сохранению и увеличению численности охотничьих ресурсов, сохранению среды их обитания;</w:t>
      </w:r>
    </w:p>
    <w:p w:rsidR="008E3ED2" w:rsidRDefault="008E3ED2" w:rsidP="008E3ED2">
      <w:pPr>
        <w:pStyle w:val="ConsPlusNonformat"/>
        <w:widowControl/>
        <w:ind w:firstLine="708"/>
        <w:jc w:val="both"/>
        <w:rPr>
          <w:rFonts w:ascii="Times New Roman" w:hAnsi="Times New Roman"/>
          <w:sz w:val="24"/>
          <w:szCs w:val="24"/>
        </w:rPr>
      </w:pPr>
      <w:r>
        <w:rPr>
          <w:rFonts w:ascii="Times New Roman" w:hAnsi="Times New Roman"/>
          <w:sz w:val="24"/>
          <w:szCs w:val="24"/>
        </w:rPr>
        <w:t>8.2.9. проводить мероприятия, обеспечивающее охрану и воспроизводство  охотничьих ресурсов, а также редких и находящихся под угрозой исчезновения объектов животного мира. В этих целях обеспечить:</w:t>
      </w:r>
    </w:p>
    <w:p w:rsidR="008E3ED2" w:rsidRDefault="008E3ED2" w:rsidP="008E3ED2">
      <w:pPr>
        <w:spacing w:after="0" w:line="240" w:lineRule="auto"/>
        <w:ind w:firstLine="708"/>
        <w:jc w:val="both"/>
        <w:rPr>
          <w:rFonts w:ascii="Times New Roman" w:hAnsi="Times New Roman"/>
          <w:sz w:val="24"/>
          <w:szCs w:val="24"/>
        </w:rPr>
      </w:pPr>
      <w:r>
        <w:rPr>
          <w:rFonts w:ascii="Times New Roman" w:hAnsi="Times New Roman"/>
          <w:sz w:val="24"/>
          <w:szCs w:val="24"/>
        </w:rPr>
        <w:t>- содержание штата работников, осуществляющих функции охраны, воспроизводства охотничьих ресурсов, в том числе специалиста, имеющего профильное образование;</w:t>
      </w:r>
    </w:p>
    <w:p w:rsidR="008E3ED2" w:rsidRDefault="008E3ED2" w:rsidP="008E3ED2">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формирование и поддержание в исправном состоянии материально-технической базы, необходимой для выполнения охранных, биотехнических и воспроизводственных мероприятий;</w:t>
      </w:r>
    </w:p>
    <w:p w:rsidR="008E3ED2" w:rsidRDefault="008E3ED2" w:rsidP="008E3ED2">
      <w:pPr>
        <w:spacing w:after="0" w:line="240" w:lineRule="auto"/>
        <w:ind w:firstLine="708"/>
        <w:jc w:val="both"/>
        <w:rPr>
          <w:rFonts w:ascii="Times New Roman" w:hAnsi="Times New Roman"/>
          <w:sz w:val="24"/>
          <w:szCs w:val="24"/>
        </w:rPr>
      </w:pPr>
      <w:r>
        <w:rPr>
          <w:rFonts w:ascii="Times New Roman" w:hAnsi="Times New Roman"/>
          <w:sz w:val="24"/>
          <w:szCs w:val="24"/>
        </w:rPr>
        <w:t>8.2.10. провести в течение 1 года с момента заключения Соглашения внутрихозяйственное устройство и утвердить Схему использования и охраны охотничьего угодья. После проведения внутрихозяйственного устройства в течение одного месяца представить один экземпляр в «Администрацию».</w:t>
      </w:r>
    </w:p>
    <w:p w:rsidR="008E3ED2" w:rsidRDefault="008E3ED2" w:rsidP="008E3ED2">
      <w:pPr>
        <w:spacing w:after="0" w:line="240" w:lineRule="auto"/>
        <w:ind w:firstLine="708"/>
        <w:jc w:val="both"/>
        <w:rPr>
          <w:rFonts w:ascii="Times New Roman" w:hAnsi="Times New Roman"/>
          <w:sz w:val="24"/>
          <w:szCs w:val="24"/>
        </w:rPr>
      </w:pPr>
      <w:r>
        <w:rPr>
          <w:rFonts w:ascii="Times New Roman" w:hAnsi="Times New Roman"/>
          <w:sz w:val="24"/>
          <w:szCs w:val="24"/>
        </w:rPr>
        <w:t>Осуществлять виды деятельности в сфере охотничьего хозяйства в соответствии со Схемой использования и охраны охотничьего угодья;</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Pr>
          <w:rFonts w:ascii="Times New Roman" w:hAnsi="Times New Roman" w:cs="Times New Roman"/>
          <w:sz w:val="24"/>
          <w:szCs w:val="24"/>
        </w:rPr>
        <w:t>8.2.11. использовать охотничьи ресурсы с применением орудий охоты и способов охоты, соответствующих требованиям гуманности и предотвращения жестокого обращения с животными;</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8.2.12. осуществлять производственный охотничий контроль;</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8.2.13. возмещать вред, причиненный охотничьим ресурсам, в соответствии со статьей 58 Закона об охоте, вред, причиненный окружающей среде, в соответствии с законодательством в области охраны окружающей среды, вред, причиненный личности или имуществу гражданина, а также вред, причиненный имуществу юридического лица, в соответствии с гражданским законодательством Российской Федерации;</w:t>
      </w:r>
    </w:p>
    <w:p w:rsidR="008E3ED2" w:rsidRDefault="008E3ED2" w:rsidP="008E3ED2">
      <w:pPr>
        <w:pStyle w:val="ConsPlusNonformat"/>
        <w:widowControl/>
        <w:ind w:firstLine="660"/>
        <w:jc w:val="both"/>
        <w:rPr>
          <w:rFonts w:ascii="Times New Roman" w:hAnsi="Times New Roman" w:cs="Times New Roman"/>
          <w:sz w:val="24"/>
          <w:szCs w:val="24"/>
        </w:rPr>
      </w:pPr>
      <w:r>
        <w:rPr>
          <w:rFonts w:ascii="Times New Roman" w:hAnsi="Times New Roman" w:cs="Times New Roman"/>
          <w:sz w:val="24"/>
          <w:szCs w:val="24"/>
        </w:rPr>
        <w:t>8.2.14. представлять «Администрации» сведения о численности охотничьих ресурсов;</w:t>
      </w:r>
    </w:p>
    <w:p w:rsidR="008E3ED2" w:rsidRDefault="008E3ED2" w:rsidP="008E3ED2">
      <w:pPr>
        <w:pStyle w:val="ConsPlusNonformat"/>
        <w:widowControl/>
        <w:ind w:firstLine="660"/>
        <w:jc w:val="both"/>
        <w:rPr>
          <w:rFonts w:ascii="Times New Roman" w:hAnsi="Times New Roman" w:cs="Times New Roman"/>
          <w:sz w:val="24"/>
          <w:szCs w:val="24"/>
        </w:rPr>
      </w:pPr>
      <w:r>
        <w:rPr>
          <w:rFonts w:ascii="Times New Roman" w:hAnsi="Times New Roman" w:cs="Times New Roman"/>
          <w:sz w:val="24"/>
          <w:szCs w:val="24"/>
        </w:rPr>
        <w:t>8.2.15. предоставить «Администрации» в месячный срок (после заключения) копи</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и) договора(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аренды земельного(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и (или) лесного(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xml:space="preserve">) участков, находящихся в государственной собственности, расположенных в границах охотничьего угодья, для осуществления видов деятельности в сфере охотничьего хозяйства, в целях размещения объектов охотничьей инфраструктуры и (или) в целях, не связанных с их размещением, в соответствии с законодательством Российской Федерации и Новосибирской области; </w:t>
      </w:r>
    </w:p>
    <w:p w:rsidR="008E3ED2" w:rsidRDefault="008E3ED2" w:rsidP="008E3ED2">
      <w:pPr>
        <w:pStyle w:val="ConsPlusNonformat"/>
        <w:widowControl/>
        <w:ind w:firstLine="660"/>
        <w:jc w:val="both"/>
        <w:rPr>
          <w:rFonts w:ascii="Times New Roman" w:hAnsi="Times New Roman" w:cs="Times New Roman"/>
          <w:sz w:val="24"/>
          <w:szCs w:val="24"/>
        </w:rPr>
      </w:pPr>
      <w:r>
        <w:rPr>
          <w:rFonts w:ascii="Times New Roman" w:hAnsi="Times New Roman" w:cs="Times New Roman"/>
          <w:sz w:val="24"/>
          <w:szCs w:val="24"/>
        </w:rPr>
        <w:t xml:space="preserve">8.2.16. выполнять иные обязанности в соответствии с законодательством Российской Федерации и законодательством Новосибирской области. </w:t>
      </w:r>
    </w:p>
    <w:p w:rsidR="008E3ED2" w:rsidRDefault="008E3ED2" w:rsidP="008E3ED2">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 xml:space="preserve"> </w:t>
      </w: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IX. ПРАВА И ОБЯЗАННОСТИ "АДМИНИСТРАЦИИ":</w:t>
      </w:r>
    </w:p>
    <w:p w:rsidR="008E3ED2" w:rsidRDefault="008E3ED2" w:rsidP="008E3ED2">
      <w:pPr>
        <w:pStyle w:val="ConsPlusNonformat"/>
        <w:widowControl/>
        <w:rPr>
          <w:rFonts w:ascii="Times New Roman" w:hAnsi="Times New Roman" w:cs="Times New Roman"/>
          <w:sz w:val="24"/>
          <w:szCs w:val="24"/>
        </w:rPr>
      </w:pP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 «Администрация» имеет право:</w:t>
      </w:r>
    </w:p>
    <w:p w:rsidR="008E3ED2" w:rsidRDefault="008E3ED2" w:rsidP="008E3ED2">
      <w:pPr>
        <w:spacing w:after="0" w:line="240" w:lineRule="auto"/>
        <w:ind w:firstLine="660"/>
        <w:jc w:val="both"/>
        <w:rPr>
          <w:rFonts w:ascii="Times New Roman" w:hAnsi="Times New Roman"/>
          <w:sz w:val="24"/>
          <w:szCs w:val="24"/>
        </w:rPr>
      </w:pPr>
      <w:proofErr w:type="gramStart"/>
      <w:r>
        <w:rPr>
          <w:rFonts w:ascii="Times New Roman" w:hAnsi="Times New Roman"/>
          <w:sz w:val="24"/>
          <w:szCs w:val="24"/>
        </w:rPr>
        <w:t xml:space="preserve">9.1.1. осуществлять  федеральный государственный охотничий надзор, надзор в сфере охраны и использования объектов животного мира за соблюдением </w:t>
      </w:r>
      <w:proofErr w:type="spellStart"/>
      <w:r>
        <w:rPr>
          <w:rFonts w:ascii="Times New Roman" w:hAnsi="Times New Roman"/>
          <w:sz w:val="24"/>
          <w:szCs w:val="24"/>
        </w:rPr>
        <w:t>Охотопользователем</w:t>
      </w:r>
      <w:proofErr w:type="spellEnd"/>
      <w:r>
        <w:rPr>
          <w:rFonts w:ascii="Times New Roman" w:hAnsi="Times New Roman"/>
          <w:sz w:val="24"/>
          <w:szCs w:val="24"/>
        </w:rPr>
        <w:t xml:space="preserve"> правил охоты, лимита добычи охотничьих ресурсов и квоты их добычи, нормативов и норм в области охоты и сохранения охотничьих ресурсов, а также проведения биотехнических и иных мероприятий по сохранению охотничьих ресурсов и среды их обитания;</w:t>
      </w:r>
      <w:proofErr w:type="gramEnd"/>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9.1.2. вносить «</w:t>
      </w:r>
      <w:proofErr w:type="spellStart"/>
      <w:r>
        <w:rPr>
          <w:rFonts w:ascii="Times New Roman" w:hAnsi="Times New Roman"/>
          <w:sz w:val="24"/>
          <w:szCs w:val="24"/>
        </w:rPr>
        <w:t>Охотопользователю</w:t>
      </w:r>
      <w:proofErr w:type="spellEnd"/>
      <w:r>
        <w:rPr>
          <w:rFonts w:ascii="Times New Roman" w:hAnsi="Times New Roman"/>
          <w:sz w:val="24"/>
          <w:szCs w:val="24"/>
        </w:rPr>
        <w:t>» предложения по пересмотру условий или расторжению настоящего Соглашения в соответствии с требованиями федерального и областного законодательства;</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9.1.3. получать от «</w:t>
      </w:r>
      <w:proofErr w:type="spellStart"/>
      <w:r>
        <w:rPr>
          <w:rFonts w:ascii="Times New Roman" w:hAnsi="Times New Roman"/>
          <w:sz w:val="24"/>
          <w:szCs w:val="24"/>
        </w:rPr>
        <w:t>Охотопользователя</w:t>
      </w:r>
      <w:proofErr w:type="spellEnd"/>
      <w:r>
        <w:rPr>
          <w:rFonts w:ascii="Times New Roman" w:hAnsi="Times New Roman"/>
          <w:sz w:val="24"/>
          <w:szCs w:val="24"/>
        </w:rPr>
        <w:t>» на безвозмездной основе сведения, справочные и другие материалы о деятельности «</w:t>
      </w:r>
      <w:proofErr w:type="spellStart"/>
      <w:r>
        <w:rPr>
          <w:rFonts w:ascii="Times New Roman" w:hAnsi="Times New Roman"/>
          <w:sz w:val="24"/>
          <w:szCs w:val="24"/>
        </w:rPr>
        <w:t>Охотопользователя</w:t>
      </w:r>
      <w:proofErr w:type="spellEnd"/>
      <w:r>
        <w:rPr>
          <w:rFonts w:ascii="Times New Roman" w:hAnsi="Times New Roman"/>
          <w:sz w:val="24"/>
          <w:szCs w:val="24"/>
        </w:rPr>
        <w:t>» в соответствии с требованиями федерального и областного законодательства;</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9.1.4. предъявлять «</w:t>
      </w:r>
      <w:proofErr w:type="spellStart"/>
      <w:r>
        <w:rPr>
          <w:rFonts w:ascii="Times New Roman" w:hAnsi="Times New Roman"/>
          <w:sz w:val="24"/>
          <w:szCs w:val="24"/>
        </w:rPr>
        <w:t>Охотопользователю</w:t>
      </w:r>
      <w:proofErr w:type="spellEnd"/>
      <w:r>
        <w:rPr>
          <w:rFonts w:ascii="Times New Roman" w:hAnsi="Times New Roman"/>
          <w:sz w:val="24"/>
          <w:szCs w:val="24"/>
        </w:rPr>
        <w:t>» обязательные для исполнения требования и выдавать предписания об устранении выявленных нарушений</w:t>
      </w:r>
      <w:r>
        <w:rPr>
          <w:rFonts w:ascii="Times New Roman" w:hAnsi="Times New Roman"/>
          <w:sz w:val="28"/>
          <w:szCs w:val="28"/>
        </w:rPr>
        <w:t xml:space="preserve"> </w:t>
      </w:r>
      <w:r>
        <w:rPr>
          <w:rFonts w:ascii="Times New Roman" w:hAnsi="Times New Roman"/>
          <w:sz w:val="24"/>
          <w:szCs w:val="24"/>
        </w:rPr>
        <w:t>действующего законодательства;</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9.1.5. предотвращать и пресекать преступления, административные правонарушения в области охоты и сохранения охотничьих ресурсов на территории охотничьих угодий «</w:t>
      </w:r>
      <w:proofErr w:type="spellStart"/>
      <w:r>
        <w:rPr>
          <w:rFonts w:ascii="Times New Roman" w:hAnsi="Times New Roman"/>
          <w:sz w:val="24"/>
          <w:szCs w:val="24"/>
        </w:rPr>
        <w:t>Охотопользователя</w:t>
      </w:r>
      <w:proofErr w:type="spellEnd"/>
      <w:r>
        <w:rPr>
          <w:rFonts w:ascii="Times New Roman" w:hAnsi="Times New Roman"/>
          <w:sz w:val="24"/>
          <w:szCs w:val="24"/>
        </w:rPr>
        <w:t>»;</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lastRenderedPageBreak/>
        <w:t>9.1.6. при наличии оснований направлять иски в суд о досрочном расторжении настоящего Соглашения в порядке, установленном действующим законодательством и настоящим Соглашением;</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9.1.7. привлекать к административной ответственности «</w:t>
      </w:r>
      <w:proofErr w:type="spellStart"/>
      <w:r>
        <w:rPr>
          <w:rFonts w:ascii="Times New Roman" w:hAnsi="Times New Roman"/>
          <w:sz w:val="24"/>
          <w:szCs w:val="24"/>
        </w:rPr>
        <w:t>Охотопользователя</w:t>
      </w:r>
      <w:proofErr w:type="spellEnd"/>
      <w:r>
        <w:rPr>
          <w:rFonts w:ascii="Times New Roman" w:hAnsi="Times New Roman"/>
          <w:sz w:val="24"/>
          <w:szCs w:val="24"/>
        </w:rPr>
        <w:t>» и его должностных лиц, совершивших административные правонарушения в области охоты и сохранения охотничьих ресурсов;</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9.1.8. осуществлять иные права в соответствии с законодательством Российской Федерации и законодательством Новосибирской области.</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 xml:space="preserve">9.2. «Администрация» обязуется: </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9.2.1. Предоставить «</w:t>
      </w:r>
      <w:proofErr w:type="spellStart"/>
      <w:r>
        <w:rPr>
          <w:rFonts w:ascii="Times New Roman" w:hAnsi="Times New Roman"/>
          <w:sz w:val="24"/>
          <w:szCs w:val="24"/>
        </w:rPr>
        <w:t>Охотопользователю</w:t>
      </w:r>
      <w:proofErr w:type="spellEnd"/>
      <w:r>
        <w:rPr>
          <w:rFonts w:ascii="Times New Roman" w:hAnsi="Times New Roman"/>
          <w:sz w:val="24"/>
          <w:szCs w:val="24"/>
        </w:rPr>
        <w:t>» право на добычу охотничьих ресурсов в границах охотничьих угодий в соответствии с пунктом 2.1.2. настоящего Соглашения;</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 xml:space="preserve">9.2.2. своевременно,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15 дней до начала сезона охоты, информировать «</w:t>
      </w:r>
      <w:proofErr w:type="spellStart"/>
      <w:r>
        <w:rPr>
          <w:rFonts w:ascii="Times New Roman" w:hAnsi="Times New Roman"/>
          <w:sz w:val="24"/>
          <w:szCs w:val="24"/>
        </w:rPr>
        <w:t>Охотопользователя</w:t>
      </w:r>
      <w:proofErr w:type="spellEnd"/>
      <w:r>
        <w:rPr>
          <w:rFonts w:ascii="Times New Roman" w:hAnsi="Times New Roman"/>
          <w:sz w:val="24"/>
          <w:szCs w:val="24"/>
        </w:rPr>
        <w:t>» об установленной квоте добычи охотничьих ресурсов в границах охотничьего угодья, определенных настоящим Соглашением;</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9.2.3. своевременно выдавать «</w:t>
      </w:r>
      <w:proofErr w:type="spellStart"/>
      <w:r>
        <w:rPr>
          <w:rFonts w:ascii="Times New Roman" w:hAnsi="Times New Roman"/>
          <w:sz w:val="24"/>
          <w:szCs w:val="24"/>
        </w:rPr>
        <w:t>Охотопользователю</w:t>
      </w:r>
      <w:proofErr w:type="spellEnd"/>
      <w:r>
        <w:rPr>
          <w:rFonts w:ascii="Times New Roman" w:hAnsi="Times New Roman"/>
          <w:sz w:val="24"/>
          <w:szCs w:val="24"/>
        </w:rPr>
        <w:t xml:space="preserve">» бланки разрешений на добычу охотничьих ресурсов для последующей выдачи таких разрешений физическим лицам в порядке, установленном действующим законодательством; </w:t>
      </w:r>
    </w:p>
    <w:p w:rsidR="008E3ED2" w:rsidRDefault="008E3ED2" w:rsidP="008E3ED2">
      <w:pPr>
        <w:spacing w:after="0" w:line="240" w:lineRule="auto"/>
        <w:ind w:firstLine="660"/>
        <w:jc w:val="both"/>
        <w:rPr>
          <w:rFonts w:ascii="Times New Roman" w:hAnsi="Times New Roman"/>
          <w:sz w:val="24"/>
          <w:szCs w:val="24"/>
        </w:rPr>
      </w:pPr>
      <w:r>
        <w:rPr>
          <w:rFonts w:ascii="Times New Roman" w:hAnsi="Times New Roman"/>
          <w:sz w:val="24"/>
          <w:szCs w:val="24"/>
        </w:rPr>
        <w:t>9.2.4. выполнять другие обязанности, предусмотренные действующим законодательством Российской Федерации и Новосибирской области.</w:t>
      </w:r>
    </w:p>
    <w:p w:rsidR="008E3ED2" w:rsidRDefault="008E3ED2" w:rsidP="008E3ED2">
      <w:pPr>
        <w:pStyle w:val="ConsPlusNonformat"/>
        <w:widowControl/>
        <w:rPr>
          <w:rFonts w:ascii="Times New Roman" w:hAnsi="Times New Roman" w:cs="Times New Roman"/>
          <w:color w:val="FF0000"/>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X. ИНЫЕ ПРЕДУСМОТРЕННЫЕ НОРМАТИВНЫМИ ПРАВОВЫМИ АКТАМИ УСЛОВИЯ:</w:t>
      </w:r>
    </w:p>
    <w:p w:rsidR="008E3ED2" w:rsidRDefault="008E3ED2" w:rsidP="008E3ED2">
      <w:pPr>
        <w:pStyle w:val="ConsPlusNonformat"/>
        <w:widowControl/>
        <w:rPr>
          <w:rFonts w:ascii="Times New Roman" w:hAnsi="Times New Roman" w:cs="Times New Roman"/>
          <w:sz w:val="24"/>
          <w:szCs w:val="24"/>
        </w:rPr>
      </w:pPr>
    </w:p>
    <w:p w:rsidR="008E3ED2" w:rsidRDefault="008E3ED2" w:rsidP="008E3ED2">
      <w:pPr>
        <w:pStyle w:val="ConsPlusNormal"/>
        <w:widowControl/>
        <w:ind w:firstLine="709"/>
        <w:jc w:val="both"/>
        <w:rPr>
          <w:rFonts w:ascii="Times New Roman" w:hAnsi="Times New Roman"/>
          <w:sz w:val="24"/>
          <w:szCs w:val="24"/>
        </w:rPr>
      </w:pPr>
      <w:r>
        <w:rPr>
          <w:rFonts w:ascii="Times New Roman" w:hAnsi="Times New Roman"/>
          <w:sz w:val="24"/>
          <w:szCs w:val="24"/>
        </w:rPr>
        <w:t>10.1. «</w:t>
      </w:r>
      <w:proofErr w:type="spellStart"/>
      <w:r>
        <w:rPr>
          <w:rFonts w:ascii="Times New Roman" w:hAnsi="Times New Roman"/>
          <w:sz w:val="24"/>
          <w:szCs w:val="24"/>
        </w:rPr>
        <w:t>Охотопользователь</w:t>
      </w:r>
      <w:proofErr w:type="spellEnd"/>
      <w:r>
        <w:rPr>
          <w:rFonts w:ascii="Times New Roman" w:hAnsi="Times New Roman"/>
          <w:sz w:val="24"/>
          <w:szCs w:val="24"/>
        </w:rPr>
        <w:t>» имеет право:</w:t>
      </w:r>
    </w:p>
    <w:p w:rsidR="008E3ED2" w:rsidRDefault="008E3ED2" w:rsidP="008E3ED2">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10.1.1. осуществлять содержание и разведение охотничьих ресурсов в </w:t>
      </w:r>
      <w:proofErr w:type="spellStart"/>
      <w:r>
        <w:rPr>
          <w:rFonts w:ascii="Times New Roman" w:hAnsi="Times New Roman" w:cs="Times New Roman"/>
          <w:sz w:val="24"/>
          <w:szCs w:val="24"/>
        </w:rPr>
        <w:t>полувольных</w:t>
      </w:r>
      <w:proofErr w:type="spellEnd"/>
      <w:r>
        <w:rPr>
          <w:rFonts w:ascii="Times New Roman" w:hAnsi="Times New Roman" w:cs="Times New Roman"/>
          <w:sz w:val="24"/>
          <w:szCs w:val="24"/>
        </w:rPr>
        <w:t xml:space="preserve"> условиях и искусственно созданной среде обитания с оформлением соответствующего разрешения в установленном действующим законодательством Российской Федерации порядке;</w:t>
      </w:r>
    </w:p>
    <w:p w:rsidR="008E3ED2" w:rsidRDefault="008E3ED2" w:rsidP="008E3ED2">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10.1.2. создавать в целях сохранения охотничьих ресурсов в соответствии с Лесным кодексом Российской Федерации и другими федеральными законами зоны охраны охотничьих ресурсов, в которых их использование ограничивается; </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10.1.3. организовывать участки для нагонки, натаски и испытания охотничьих собак в соответствии с действующим законодательством;</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10.1.4. вносить предложения по введению ограничений и запретов на использование охотничьих ресурсов на предоставленной «</w:t>
      </w:r>
      <w:proofErr w:type="spellStart"/>
      <w:r>
        <w:rPr>
          <w:rFonts w:ascii="Times New Roman" w:hAnsi="Times New Roman" w:cs="Times New Roman"/>
          <w:sz w:val="24"/>
          <w:szCs w:val="24"/>
        </w:rPr>
        <w:t>Охотопользователю</w:t>
      </w:r>
      <w:proofErr w:type="spellEnd"/>
      <w:r>
        <w:rPr>
          <w:rFonts w:ascii="Times New Roman" w:hAnsi="Times New Roman" w:cs="Times New Roman"/>
          <w:sz w:val="24"/>
          <w:szCs w:val="24"/>
        </w:rPr>
        <w:t>» территории охотничьих угодий;</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10.1.5. в целях расселения охотничьих ресурсов в новой для них среде обитания и обеспечения сохранения их видового разнообразия проводить акклиматизацию, гибридизацию, переселение охотничьих ресурсов в порядке, установленном федеральным органом исполнительной власти. </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 «</w:t>
      </w:r>
      <w:proofErr w:type="spellStart"/>
      <w:r>
        <w:rPr>
          <w:rFonts w:ascii="Times New Roman" w:hAnsi="Times New Roman" w:cs="Times New Roman"/>
          <w:sz w:val="24"/>
          <w:szCs w:val="24"/>
        </w:rPr>
        <w:t>Охотопользователь</w:t>
      </w:r>
      <w:proofErr w:type="spellEnd"/>
      <w:r>
        <w:rPr>
          <w:rFonts w:ascii="Times New Roman" w:hAnsi="Times New Roman" w:cs="Times New Roman"/>
          <w:sz w:val="24"/>
          <w:szCs w:val="24"/>
        </w:rPr>
        <w:t>» обязан:</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10.2.1. осуществлять в соответствии со ст. 43 Закона об охоте хозяйственные  и ветеринарные мероприятия, обеспечивающие защиту охотничьих ресурсов от болезней;</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10.2.2. представлять в соответствии с Гражданским Кодеком Российской Федерации своевременно в «Администрацию» сведения о преобразовании юридического лица, изменении его наименования, реквизитов, юридического и фактического адреса;</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10.2.3. до разработки схемы использования и охраны охотничьего угодья  биотехнические мероприятия проводить в соответствии с Нормативами основных биотехнических мероприятий, утвержденных заместителем начальника Главного управления охотничьего хозяйства и заповедников при Совете Министров РСФСР В. </w:t>
      </w:r>
      <w:proofErr w:type="spellStart"/>
      <w:r>
        <w:rPr>
          <w:rFonts w:ascii="Times New Roman" w:hAnsi="Times New Roman" w:cs="Times New Roman"/>
          <w:sz w:val="24"/>
          <w:szCs w:val="24"/>
        </w:rPr>
        <w:t>Фертиковым</w:t>
      </w:r>
      <w:proofErr w:type="spellEnd"/>
      <w:r>
        <w:rPr>
          <w:rFonts w:ascii="Times New Roman" w:hAnsi="Times New Roman" w:cs="Times New Roman"/>
          <w:sz w:val="24"/>
          <w:szCs w:val="24"/>
        </w:rPr>
        <w:t>, Москва-1986 г.;</w:t>
      </w:r>
    </w:p>
    <w:p w:rsidR="008E3ED2" w:rsidRDefault="008E3ED2" w:rsidP="008E3ED2">
      <w:pPr>
        <w:pStyle w:val="ConsPlusNormal"/>
        <w:widowControl/>
        <w:tabs>
          <w:tab w:val="left" w:pos="567"/>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10.2.4. проводить мероприятия по регулированию численности охотничьих ресурсов на основании решения «Администрации»; </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10.2.5. оперативно (в течение суток) информировать «Администрацию» о случаях нарушения правил охоты, фактах незаконной охоты (в том числе совершенных неустановленными лицами) и незаконной добычи охотничьих ресурсов (с указанием места, времени и обстоятельств их добычи);</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10.2.6. осуществлять обозначение границ территории на местности специальными информационными знаками, указывающими на их принадлежность «</w:t>
      </w:r>
      <w:proofErr w:type="spellStart"/>
      <w:r>
        <w:rPr>
          <w:rFonts w:ascii="Times New Roman" w:hAnsi="Times New Roman" w:cs="Times New Roman"/>
          <w:sz w:val="24"/>
          <w:szCs w:val="24"/>
        </w:rPr>
        <w:t>Охотопользователю</w:t>
      </w:r>
      <w:proofErr w:type="spellEnd"/>
      <w:r>
        <w:rPr>
          <w:rFonts w:ascii="Times New Roman" w:hAnsi="Times New Roman" w:cs="Times New Roman"/>
          <w:sz w:val="24"/>
          <w:szCs w:val="24"/>
        </w:rPr>
        <w:t>», поддерживать их в исправном состоянии, своевременно проводить их обновление;</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10.2.7. при выявлении фактов гибели диких животных по неустановленной причине, на территории охотничьих угодий, закрепленных за «</w:t>
      </w:r>
      <w:proofErr w:type="spellStart"/>
      <w:r>
        <w:rPr>
          <w:rFonts w:ascii="Times New Roman" w:hAnsi="Times New Roman" w:cs="Times New Roman"/>
          <w:sz w:val="24"/>
          <w:szCs w:val="24"/>
        </w:rPr>
        <w:t>Охотопользователем</w:t>
      </w:r>
      <w:proofErr w:type="spellEnd"/>
      <w:r>
        <w:rPr>
          <w:rFonts w:ascii="Times New Roman" w:hAnsi="Times New Roman" w:cs="Times New Roman"/>
          <w:sz w:val="24"/>
          <w:szCs w:val="24"/>
        </w:rPr>
        <w:t>», незамедлительно информировать ветеринарные службы и «Администрацию»;</w:t>
      </w:r>
    </w:p>
    <w:p w:rsidR="008E3ED2" w:rsidRDefault="008E3ED2" w:rsidP="008E3ED2">
      <w:pPr>
        <w:pStyle w:val="ConsPlusNonformat"/>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10.2.8. информировать в установленном порядке соответствующие территориальные органы федеральных органов исполнительной власти, органы исполнительной власти Новосибирской  области, органы местного самоуправления о явлениях, угрожающих загрязнением или уничтожением среды обитания объектов животного мира (наводнение, засуха, эпизоотии, аварийные выбросы и сбросы вредных веществ), об аварийных и других чрезвычайных ситуациях, влияющих на состояние объектов животного мира и среду их обитания, участвовать в работах по</w:t>
      </w:r>
      <w:proofErr w:type="gramEnd"/>
      <w:r>
        <w:rPr>
          <w:rFonts w:ascii="Times New Roman" w:hAnsi="Times New Roman" w:cs="Times New Roman"/>
          <w:sz w:val="24"/>
          <w:szCs w:val="24"/>
        </w:rPr>
        <w:t xml:space="preserve"> предотвращению этих явлений и ликвидации их последствий;</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10.2.9. не допускать загрязнения предоставленных земельных и лесных участков отходами производства и потребления;</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10.2.10. не допускать нарушения прав и законных интересов пользователей, осуществляющих иные виды пользования объектами животного мира;</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10.2.11. обеспечивать представителям «Администрации» доступ на предоставленные лесные участки в целях осуществления федерального государственного охотничьего надзора, а также федерального государственного надзора в области охраны, воспроизводства и использования объектов животного мира и среды их обитания. </w:t>
      </w:r>
    </w:p>
    <w:p w:rsidR="008E3ED2" w:rsidRDefault="008E3ED2" w:rsidP="008E3ED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10.3. в период действия настоящего Соглашения либо в случае его досрочного прекращения по инициативе «</w:t>
      </w:r>
      <w:proofErr w:type="spellStart"/>
      <w:r>
        <w:rPr>
          <w:rFonts w:ascii="Times New Roman" w:hAnsi="Times New Roman" w:cs="Times New Roman"/>
          <w:sz w:val="24"/>
          <w:szCs w:val="24"/>
        </w:rPr>
        <w:t>Охотопользователя</w:t>
      </w:r>
      <w:proofErr w:type="spellEnd"/>
      <w:r>
        <w:rPr>
          <w:rFonts w:ascii="Times New Roman" w:hAnsi="Times New Roman" w:cs="Times New Roman"/>
          <w:sz w:val="24"/>
          <w:szCs w:val="24"/>
        </w:rPr>
        <w:t>», последний обязан обеспечить сохранение охотничьих ресурсов в количестве не меньшем, чем указано в пункте 3.1 настоящего Соглашения;</w:t>
      </w:r>
    </w:p>
    <w:p w:rsidR="008E3ED2" w:rsidRDefault="008E3ED2" w:rsidP="008E3ED2">
      <w:pPr>
        <w:pStyle w:val="ConsPlusNonformat"/>
        <w:widowControl/>
        <w:ind w:firstLine="709"/>
        <w:jc w:val="both"/>
        <w:rPr>
          <w:rFonts w:ascii="Times New Roman" w:hAnsi="Times New Roman" w:cs="Times New Roman"/>
          <w:b/>
          <w:color w:val="FF0000"/>
          <w:sz w:val="24"/>
          <w:szCs w:val="24"/>
        </w:rPr>
      </w:pPr>
      <w:r>
        <w:rPr>
          <w:rFonts w:ascii="Times New Roman" w:hAnsi="Times New Roman" w:cs="Times New Roman"/>
          <w:sz w:val="24"/>
          <w:szCs w:val="24"/>
        </w:rPr>
        <w:t xml:space="preserve">10.4. при создании объектов охотничьей инфраструктуры, осуществлении деятельности в сфере охотничьего хозяйства в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зонах, прибрежных защитных полосах водных объектов необходимо учитывать требования частей 15,17 статьи 65 Водного кодекса Российской Федерации.</w:t>
      </w:r>
    </w:p>
    <w:p w:rsidR="008E3ED2" w:rsidRDefault="008E3ED2" w:rsidP="008E3ED2">
      <w:pPr>
        <w:pStyle w:val="ConsPlusNonformat"/>
        <w:widowControl/>
        <w:jc w:val="center"/>
        <w:rPr>
          <w:rFonts w:ascii="Times New Roman" w:hAnsi="Times New Roman" w:cs="Times New Roman"/>
          <w:b/>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XI. ОТВЕТСТВЕННОСТЬ СТОРОН:</w:t>
      </w:r>
    </w:p>
    <w:p w:rsidR="008E3ED2" w:rsidRDefault="008E3ED2" w:rsidP="008E3ED2">
      <w:pPr>
        <w:pStyle w:val="ConsPlusNonformat"/>
        <w:widowControl/>
        <w:jc w:val="both"/>
        <w:rPr>
          <w:rFonts w:ascii="Times New Roman" w:hAnsi="Times New Roman" w:cs="Times New Roman"/>
          <w:b/>
          <w:sz w:val="24"/>
          <w:szCs w:val="24"/>
        </w:rPr>
      </w:pPr>
    </w:p>
    <w:p w:rsidR="008E3ED2" w:rsidRDefault="008E3ED2" w:rsidP="008E3ED2">
      <w:pPr>
        <w:pStyle w:val="HTML0"/>
        <w:jc w:val="both"/>
        <w:rPr>
          <w:rFonts w:ascii="Times New Roman" w:hAnsi="Times New Roman"/>
          <w:sz w:val="24"/>
          <w:szCs w:val="24"/>
        </w:rPr>
      </w:pPr>
      <w:r>
        <w:rPr>
          <w:rFonts w:ascii="Times New Roman" w:hAnsi="Times New Roman"/>
          <w:sz w:val="24"/>
          <w:szCs w:val="24"/>
        </w:rPr>
        <w:tab/>
        <w:t>11.1. В случае невыполнения или ненадлежащего выполнения обязательств, предусмотренных настоящим Соглашением, стороны несут административную, уголовную и гражданско-правовую ответственность в соответствии с законодательством Российской Федерации.</w:t>
      </w:r>
    </w:p>
    <w:p w:rsidR="008E3ED2" w:rsidRDefault="008E3ED2" w:rsidP="008E3ED2">
      <w:pPr>
        <w:pStyle w:val="HTML0"/>
        <w:jc w:val="both"/>
        <w:rPr>
          <w:rFonts w:ascii="Times New Roman" w:hAnsi="Times New Roman"/>
          <w:sz w:val="24"/>
          <w:szCs w:val="24"/>
        </w:rPr>
      </w:pPr>
      <w:r>
        <w:rPr>
          <w:rFonts w:ascii="Times New Roman" w:hAnsi="Times New Roman"/>
          <w:sz w:val="24"/>
          <w:szCs w:val="24"/>
        </w:rPr>
        <w:tab/>
        <w:t>Невыполнение или ненадлежащее выполнение сторонами Соглашения обязательств и требований, предусмотренных настоящим Соглашением, является основанием для прекращения настоящего Соглашения в порядке, установленном законодательством Российской Федерации.</w:t>
      </w:r>
    </w:p>
    <w:p w:rsidR="008E3ED2" w:rsidRDefault="008E3ED2" w:rsidP="008E3ED2">
      <w:pPr>
        <w:pStyle w:val="HTML0"/>
        <w:jc w:val="both"/>
        <w:rPr>
          <w:rFonts w:ascii="Times New Roman" w:hAnsi="Times New Roman"/>
          <w:sz w:val="24"/>
          <w:szCs w:val="24"/>
        </w:rPr>
      </w:pPr>
      <w:r>
        <w:rPr>
          <w:rFonts w:ascii="Times New Roman" w:hAnsi="Times New Roman"/>
          <w:sz w:val="24"/>
          <w:szCs w:val="24"/>
        </w:rPr>
        <w:tab/>
        <w:t>11.2. Сторона освобождается от выполнения обязательств по настоящему Соглашению, если докажет, что надлежащее выполнение оказалось невозможным вследствие действия непреодолимой силы.</w:t>
      </w:r>
    </w:p>
    <w:p w:rsidR="008E3ED2" w:rsidRDefault="008E3ED2" w:rsidP="008E3ED2">
      <w:pPr>
        <w:pStyle w:val="HTML0"/>
        <w:jc w:val="both"/>
        <w:rPr>
          <w:rFonts w:ascii="Times New Roman" w:hAnsi="Times New Roman"/>
          <w:sz w:val="24"/>
          <w:szCs w:val="24"/>
        </w:rPr>
      </w:pPr>
      <w:r>
        <w:rPr>
          <w:rFonts w:ascii="Times New Roman" w:hAnsi="Times New Roman"/>
          <w:sz w:val="24"/>
          <w:szCs w:val="24"/>
        </w:rPr>
        <w:lastRenderedPageBreak/>
        <w:tab/>
        <w:t>11.3. Соглашение может быть расторгнуто досрочно по соглашению сторон. При намерении расторгнуть Соглашение заинтересованная сторона уведомляет об этом другую сторону письменно за один месяц до предполагаемой даты расторжения Соглашения. Расторжение Соглашения оформляется дополнительным соглашением к настоящему Соглашению о расторжении Соглашения подписываемыми сторонами.</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ab/>
      </w:r>
      <w:r>
        <w:rPr>
          <w:rFonts w:ascii="Times New Roman" w:eastAsia="Times New Roman" w:hAnsi="Times New Roman"/>
          <w:sz w:val="24"/>
          <w:szCs w:val="24"/>
        </w:rPr>
        <w:t>11.4. Изменение условий настоящего Соглашения осуществляется путем подписания сторонами дополнительного соглашения к настоящему Соглашению в следующих случаях:</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11.4.1. изменения законодательства об охоте, животном мире и среде их обитания, требующих внесения изменений в настоящее Соглашение;</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11.4.2.  отказа </w:t>
      </w:r>
      <w:proofErr w:type="spellStart"/>
      <w:r>
        <w:rPr>
          <w:rFonts w:ascii="Times New Roman" w:eastAsia="Times New Roman" w:hAnsi="Times New Roman"/>
          <w:sz w:val="24"/>
          <w:szCs w:val="24"/>
        </w:rPr>
        <w:t>Охотопользователя</w:t>
      </w:r>
      <w:proofErr w:type="spellEnd"/>
      <w:r>
        <w:rPr>
          <w:rFonts w:ascii="Times New Roman" w:eastAsia="Times New Roman" w:hAnsi="Times New Roman"/>
          <w:sz w:val="24"/>
          <w:szCs w:val="24"/>
        </w:rPr>
        <w:t xml:space="preserve"> от части территории предоставленных ему охотничьих угодий;</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11.4.3. выявления вновь возникших существенных обстоятельств, требующих внесения изменений в настоящее Соглашение;</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11.4.4. в иных случаях, предусмотренных действующим законодательством Российской Федерации и Новосибирской области, требующих внесения изменений в настоящее Соглашение.</w:t>
      </w:r>
    </w:p>
    <w:p w:rsidR="008E3ED2" w:rsidRDefault="008E3ED2" w:rsidP="008E3ED2">
      <w:pPr>
        <w:pStyle w:val="ConsPlusNonformat"/>
        <w:widowControl/>
        <w:rPr>
          <w:rFonts w:ascii="Times New Roman" w:hAnsi="Times New Roman" w:cs="Times New Roman"/>
          <w:color w:val="FF0000"/>
          <w:sz w:val="24"/>
          <w:szCs w:val="24"/>
        </w:rPr>
      </w:pPr>
    </w:p>
    <w:p w:rsidR="008E3ED2" w:rsidRDefault="008E3ED2" w:rsidP="008E3ED2">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XII. ПРЕКРАЩЕНИЕ ДЕЙСТВИЯ СОГЛАШЕНИЯ:</w:t>
      </w:r>
    </w:p>
    <w:p w:rsidR="008E3ED2" w:rsidRDefault="008E3ED2" w:rsidP="008E3ED2">
      <w:pPr>
        <w:pStyle w:val="ConsPlusNonformat"/>
        <w:widowControl/>
        <w:jc w:val="center"/>
        <w:rPr>
          <w:rFonts w:ascii="Times New Roman" w:hAnsi="Times New Roman" w:cs="Times New Roman"/>
          <w:sz w:val="24"/>
          <w:szCs w:val="24"/>
        </w:rPr>
      </w:pP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ab/>
        <w:t>12.1. Действие Соглашения прекращается:</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12.1.1. по истечении срока его действия;</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12.1.2. по соглашению Сторон;</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12.1.3. на основании решения суда.</w:t>
      </w:r>
    </w:p>
    <w:p w:rsidR="008E3ED2" w:rsidRDefault="008E3ED2" w:rsidP="008E3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sz w:val="24"/>
          <w:szCs w:val="24"/>
        </w:rPr>
        <w:tab/>
      </w:r>
      <w:r>
        <w:rPr>
          <w:rFonts w:ascii="Times New Roman" w:hAnsi="Times New Roman" w:cs="Times New Roman"/>
          <w:sz w:val="24"/>
          <w:szCs w:val="24"/>
        </w:rPr>
        <w:t>Настоящее Соглашение составлено в двух экземплярах, по одному экземпляру для каждой стороны, имеющих одинаковую юридическую силу.</w:t>
      </w:r>
    </w:p>
    <w:p w:rsidR="008E3ED2" w:rsidRDefault="008E3ED2" w:rsidP="008E3ED2">
      <w:pPr>
        <w:rPr>
          <w:rFonts w:ascii="Times New Roman" w:hAnsi="Times New Roman" w:cs="Times New Roman"/>
          <w:sz w:val="24"/>
          <w:szCs w:val="24"/>
        </w:rPr>
      </w:pPr>
      <w:r>
        <w:rPr>
          <w:rFonts w:ascii="Times New Roman" w:hAnsi="Times New Roman"/>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9"/>
      </w:tblGrid>
      <w:tr w:rsidR="008E3ED2" w:rsidTr="008E3ED2">
        <w:trPr>
          <w:trHeight w:val="4291"/>
        </w:trPr>
        <w:tc>
          <w:tcPr>
            <w:tcW w:w="4677" w:type="dxa"/>
            <w:tcBorders>
              <w:top w:val="single" w:sz="4" w:space="0" w:color="000000"/>
              <w:left w:val="single" w:sz="4" w:space="0" w:color="000000"/>
              <w:bottom w:val="single" w:sz="4" w:space="0" w:color="000000"/>
              <w:right w:val="single" w:sz="4" w:space="0" w:color="000000"/>
            </w:tcBorders>
            <w:hideMark/>
          </w:tcPr>
          <w:p w:rsidR="008E3ED2" w:rsidRDefault="008E3ED2">
            <w:pPr>
              <w:jc w:val="center"/>
              <w:rPr>
                <w:rFonts w:ascii="Times New Roman" w:hAnsi="Times New Roman"/>
                <w:sz w:val="24"/>
                <w:szCs w:val="24"/>
                <w:lang w:eastAsia="en-US"/>
              </w:rPr>
            </w:pPr>
            <w:r>
              <w:rPr>
                <w:rFonts w:ascii="Times New Roman" w:hAnsi="Times New Roman"/>
                <w:sz w:val="24"/>
                <w:szCs w:val="24"/>
              </w:rPr>
              <w:t>Департамент по охране животного мира Новосибирской области</w:t>
            </w:r>
          </w:p>
          <w:p w:rsidR="008E3ED2" w:rsidRDefault="008E3ED2">
            <w:pPr>
              <w:jc w:val="center"/>
              <w:rPr>
                <w:rFonts w:ascii="Times New Roman" w:hAnsi="Times New Roman"/>
                <w:sz w:val="24"/>
                <w:szCs w:val="24"/>
              </w:rPr>
            </w:pPr>
            <w:r>
              <w:rPr>
                <w:rFonts w:ascii="Times New Roman" w:hAnsi="Times New Roman"/>
                <w:sz w:val="24"/>
                <w:szCs w:val="24"/>
              </w:rPr>
              <w:t>630007 г.</w:t>
            </w:r>
            <w:r w:rsidR="006E19EB">
              <w:rPr>
                <w:rFonts w:ascii="Times New Roman" w:hAnsi="Times New Roman"/>
                <w:sz w:val="24"/>
                <w:szCs w:val="24"/>
              </w:rPr>
              <w:t xml:space="preserve"> </w:t>
            </w:r>
            <w:r>
              <w:rPr>
                <w:rFonts w:ascii="Times New Roman" w:hAnsi="Times New Roman"/>
                <w:sz w:val="24"/>
                <w:szCs w:val="24"/>
              </w:rPr>
              <w:t>Новосибирск, ул.</w:t>
            </w:r>
            <w:r w:rsidR="006E19EB">
              <w:rPr>
                <w:rFonts w:ascii="Times New Roman" w:hAnsi="Times New Roman"/>
                <w:sz w:val="24"/>
                <w:szCs w:val="24"/>
              </w:rPr>
              <w:t xml:space="preserve"> </w:t>
            </w:r>
            <w:r>
              <w:rPr>
                <w:rFonts w:ascii="Times New Roman" w:hAnsi="Times New Roman"/>
                <w:sz w:val="24"/>
                <w:szCs w:val="24"/>
              </w:rPr>
              <w:t xml:space="preserve">Советская, 4а ИНН 5406647824           КПП 540601001   УФК по Новосибирской области  (департамент     по охране животного мира Новосибирской обл.)        л/с 340.01.001.1    р/с 40201810200000100045      в ГРКЦ ГУ Банка России по Новосибирской         области,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овосибирск</w:t>
            </w:r>
            <w:proofErr w:type="spellEnd"/>
            <w:r>
              <w:rPr>
                <w:rFonts w:ascii="Times New Roman" w:hAnsi="Times New Roman"/>
                <w:sz w:val="24"/>
                <w:szCs w:val="24"/>
              </w:rPr>
              <w:t xml:space="preserve">    БИК 045004001</w:t>
            </w:r>
          </w:p>
          <w:p w:rsidR="008E3ED2" w:rsidRDefault="00DE26AE">
            <w:pPr>
              <w:jc w:val="center"/>
              <w:rPr>
                <w:rFonts w:ascii="Times New Roman" w:hAnsi="Times New Roman"/>
                <w:sz w:val="24"/>
                <w:szCs w:val="24"/>
              </w:rPr>
            </w:pPr>
            <w:r>
              <w:rPr>
                <w:rFonts w:ascii="Times New Roman" w:hAnsi="Times New Roman"/>
                <w:sz w:val="24"/>
                <w:szCs w:val="24"/>
              </w:rPr>
              <w:t>Руководитель_____________</w:t>
            </w:r>
            <w:r w:rsidR="008E3ED2">
              <w:rPr>
                <w:rFonts w:ascii="Times New Roman" w:hAnsi="Times New Roman"/>
                <w:sz w:val="24"/>
                <w:szCs w:val="24"/>
              </w:rPr>
              <w:t>М.М.</w:t>
            </w:r>
            <w:r>
              <w:rPr>
                <w:rFonts w:ascii="Times New Roman" w:hAnsi="Times New Roman"/>
                <w:sz w:val="24"/>
                <w:szCs w:val="24"/>
              </w:rPr>
              <w:t xml:space="preserve"> </w:t>
            </w:r>
            <w:r w:rsidR="008E3ED2">
              <w:rPr>
                <w:rFonts w:ascii="Times New Roman" w:hAnsi="Times New Roman"/>
                <w:sz w:val="24"/>
                <w:szCs w:val="24"/>
              </w:rPr>
              <w:t>Стукало</w:t>
            </w:r>
          </w:p>
          <w:p w:rsidR="008E3ED2" w:rsidRDefault="008E3ED2">
            <w:pPr>
              <w:rPr>
                <w:rFonts w:ascii="Times New Roman" w:hAnsi="Times New Roman"/>
                <w:color w:val="FF0000"/>
                <w:sz w:val="20"/>
                <w:szCs w:val="20"/>
                <w:lang w:eastAsia="en-US"/>
              </w:rPr>
            </w:pPr>
            <w:r>
              <w:rPr>
                <w:rFonts w:ascii="Times New Roman" w:hAnsi="Times New Roman"/>
                <w:sz w:val="24"/>
                <w:szCs w:val="24"/>
              </w:rPr>
              <w:t xml:space="preserve">                         </w:t>
            </w:r>
            <w:r>
              <w:rPr>
                <w:rFonts w:ascii="Times New Roman" w:hAnsi="Times New Roman"/>
                <w:sz w:val="20"/>
                <w:szCs w:val="20"/>
              </w:rPr>
              <w:t>М.П.</w:t>
            </w:r>
          </w:p>
        </w:tc>
        <w:tc>
          <w:tcPr>
            <w:tcW w:w="4679" w:type="dxa"/>
            <w:tcBorders>
              <w:top w:val="single" w:sz="4" w:space="0" w:color="000000"/>
              <w:left w:val="single" w:sz="4" w:space="0" w:color="000000"/>
              <w:bottom w:val="single" w:sz="4" w:space="0" w:color="000000"/>
              <w:right w:val="single" w:sz="4" w:space="0" w:color="000000"/>
            </w:tcBorders>
            <w:hideMark/>
          </w:tcPr>
          <w:p w:rsidR="008E3ED2" w:rsidRDefault="008E3ED2">
            <w:pPr>
              <w:spacing w:after="0"/>
              <w:rPr>
                <w:rFonts w:cs="Times New Roman"/>
              </w:rPr>
            </w:pPr>
          </w:p>
        </w:tc>
      </w:tr>
    </w:tbl>
    <w:p w:rsidR="008D79C3" w:rsidRDefault="008D79C3" w:rsidP="00682DAB">
      <w:pPr>
        <w:pStyle w:val="ConsPlusNonformat"/>
        <w:widowControl/>
        <w:ind w:firstLine="708"/>
        <w:jc w:val="both"/>
        <w:rPr>
          <w:rFonts w:ascii="Times New Roman" w:hAnsi="Times New Roman" w:cs="Times New Roman"/>
          <w:sz w:val="24"/>
          <w:szCs w:val="24"/>
        </w:rPr>
      </w:pPr>
    </w:p>
    <w:sectPr w:rsidR="008D79C3" w:rsidSect="007A0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5527"/>
    <w:multiLevelType w:val="hybridMultilevel"/>
    <w:tmpl w:val="05F04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F1100A"/>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1D0CB7"/>
    <w:multiLevelType w:val="hybridMultilevel"/>
    <w:tmpl w:val="05F04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606C46"/>
    <w:multiLevelType w:val="hybridMultilevel"/>
    <w:tmpl w:val="D3840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AA0BEE"/>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372453"/>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767352"/>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C976CF"/>
    <w:multiLevelType w:val="hybridMultilevel"/>
    <w:tmpl w:val="C5D897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04F493A"/>
    <w:multiLevelType w:val="hybridMultilevel"/>
    <w:tmpl w:val="D3840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F82E0E"/>
    <w:multiLevelType w:val="hybridMultilevel"/>
    <w:tmpl w:val="05F04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564FD8"/>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EA0697"/>
    <w:multiLevelType w:val="multilevel"/>
    <w:tmpl w:val="FD36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37618D"/>
    <w:multiLevelType w:val="hybridMultilevel"/>
    <w:tmpl w:val="623283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8BA4CEA"/>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CD3876"/>
    <w:multiLevelType w:val="hybridMultilevel"/>
    <w:tmpl w:val="0CD49A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C2F69B7"/>
    <w:multiLevelType w:val="hybridMultilevel"/>
    <w:tmpl w:val="05F04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AC4086"/>
    <w:multiLevelType w:val="hybridMultilevel"/>
    <w:tmpl w:val="C5D897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5D93101"/>
    <w:multiLevelType w:val="hybridMultilevel"/>
    <w:tmpl w:val="C5D89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2F6DCC"/>
    <w:multiLevelType w:val="hybridMultilevel"/>
    <w:tmpl w:val="05F043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8"/>
  </w:num>
  <w:num w:numId="3">
    <w:abstractNumId w:val="0"/>
  </w:num>
  <w:num w:numId="4">
    <w:abstractNumId w:val="2"/>
  </w:num>
  <w:num w:numId="5">
    <w:abstractNumId w:val="13"/>
  </w:num>
  <w:num w:numId="6">
    <w:abstractNumId w:val="5"/>
  </w:num>
  <w:num w:numId="7">
    <w:abstractNumId w:val="3"/>
  </w:num>
  <w:num w:numId="8">
    <w:abstractNumId w:val="4"/>
  </w:num>
  <w:num w:numId="9">
    <w:abstractNumId w:val="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C90"/>
    <w:rsid w:val="00023072"/>
    <w:rsid w:val="00026AC5"/>
    <w:rsid w:val="00031881"/>
    <w:rsid w:val="000363ED"/>
    <w:rsid w:val="0003660D"/>
    <w:rsid w:val="00052095"/>
    <w:rsid w:val="000533DB"/>
    <w:rsid w:val="00054B74"/>
    <w:rsid w:val="0006712D"/>
    <w:rsid w:val="000778E6"/>
    <w:rsid w:val="0009429E"/>
    <w:rsid w:val="000A6896"/>
    <w:rsid w:val="000B14C2"/>
    <w:rsid w:val="000E068B"/>
    <w:rsid w:val="000E1AE6"/>
    <w:rsid w:val="000E795B"/>
    <w:rsid w:val="000E7FEA"/>
    <w:rsid w:val="000F3687"/>
    <w:rsid w:val="001038C8"/>
    <w:rsid w:val="0010619B"/>
    <w:rsid w:val="00110598"/>
    <w:rsid w:val="0011531B"/>
    <w:rsid w:val="00125882"/>
    <w:rsid w:val="001318A9"/>
    <w:rsid w:val="00145CCE"/>
    <w:rsid w:val="00156452"/>
    <w:rsid w:val="00161409"/>
    <w:rsid w:val="00162175"/>
    <w:rsid w:val="00171D7D"/>
    <w:rsid w:val="00173096"/>
    <w:rsid w:val="00180050"/>
    <w:rsid w:val="00181ED2"/>
    <w:rsid w:val="001837DA"/>
    <w:rsid w:val="001A3B1F"/>
    <w:rsid w:val="001C3C5D"/>
    <w:rsid w:val="001E3F87"/>
    <w:rsid w:val="001F04C0"/>
    <w:rsid w:val="001F519C"/>
    <w:rsid w:val="001F7E9D"/>
    <w:rsid w:val="00203909"/>
    <w:rsid w:val="00215D69"/>
    <w:rsid w:val="00220CD1"/>
    <w:rsid w:val="00225509"/>
    <w:rsid w:val="00225C6C"/>
    <w:rsid w:val="00227C57"/>
    <w:rsid w:val="002424EE"/>
    <w:rsid w:val="002476F6"/>
    <w:rsid w:val="002521F9"/>
    <w:rsid w:val="00253AC6"/>
    <w:rsid w:val="00261D3B"/>
    <w:rsid w:val="0027069A"/>
    <w:rsid w:val="00283686"/>
    <w:rsid w:val="0029794B"/>
    <w:rsid w:val="002A0F45"/>
    <w:rsid w:val="002A30A1"/>
    <w:rsid w:val="002A5DF0"/>
    <w:rsid w:val="002A5E81"/>
    <w:rsid w:val="002C6444"/>
    <w:rsid w:val="002D623F"/>
    <w:rsid w:val="002E701B"/>
    <w:rsid w:val="002F3C0B"/>
    <w:rsid w:val="00305D88"/>
    <w:rsid w:val="0031109A"/>
    <w:rsid w:val="00312C4E"/>
    <w:rsid w:val="0033102D"/>
    <w:rsid w:val="0033350A"/>
    <w:rsid w:val="00367668"/>
    <w:rsid w:val="00367898"/>
    <w:rsid w:val="00370CD8"/>
    <w:rsid w:val="003837BD"/>
    <w:rsid w:val="0038413D"/>
    <w:rsid w:val="00392E78"/>
    <w:rsid w:val="00397DF1"/>
    <w:rsid w:val="003A0FD8"/>
    <w:rsid w:val="003A1A22"/>
    <w:rsid w:val="003A7CEE"/>
    <w:rsid w:val="003B11EE"/>
    <w:rsid w:val="003C63DB"/>
    <w:rsid w:val="003D2857"/>
    <w:rsid w:val="003D3D81"/>
    <w:rsid w:val="003E694F"/>
    <w:rsid w:val="003F055C"/>
    <w:rsid w:val="003F64C2"/>
    <w:rsid w:val="00410364"/>
    <w:rsid w:val="00414479"/>
    <w:rsid w:val="00416AD3"/>
    <w:rsid w:val="00431AD7"/>
    <w:rsid w:val="004357E3"/>
    <w:rsid w:val="00441537"/>
    <w:rsid w:val="004523CB"/>
    <w:rsid w:val="004A0F69"/>
    <w:rsid w:val="004A208E"/>
    <w:rsid w:val="004A4AB2"/>
    <w:rsid w:val="004B1A75"/>
    <w:rsid w:val="004B7CAE"/>
    <w:rsid w:val="004C4A97"/>
    <w:rsid w:val="004D4D99"/>
    <w:rsid w:val="004F7E52"/>
    <w:rsid w:val="00500E76"/>
    <w:rsid w:val="005051DE"/>
    <w:rsid w:val="00507DE5"/>
    <w:rsid w:val="00510F6B"/>
    <w:rsid w:val="00513858"/>
    <w:rsid w:val="00516D18"/>
    <w:rsid w:val="00531FD7"/>
    <w:rsid w:val="0053646A"/>
    <w:rsid w:val="00541156"/>
    <w:rsid w:val="0054750C"/>
    <w:rsid w:val="00552D2B"/>
    <w:rsid w:val="00553356"/>
    <w:rsid w:val="0055425E"/>
    <w:rsid w:val="00554FB2"/>
    <w:rsid w:val="00555975"/>
    <w:rsid w:val="005609C6"/>
    <w:rsid w:val="00561AEC"/>
    <w:rsid w:val="005760E0"/>
    <w:rsid w:val="00591238"/>
    <w:rsid w:val="005952A1"/>
    <w:rsid w:val="005A0873"/>
    <w:rsid w:val="005B25C6"/>
    <w:rsid w:val="005B6545"/>
    <w:rsid w:val="005C288F"/>
    <w:rsid w:val="005D6706"/>
    <w:rsid w:val="005F3C81"/>
    <w:rsid w:val="005F602F"/>
    <w:rsid w:val="00602E6D"/>
    <w:rsid w:val="0060592C"/>
    <w:rsid w:val="00611AAA"/>
    <w:rsid w:val="00621951"/>
    <w:rsid w:val="00631826"/>
    <w:rsid w:val="006401AC"/>
    <w:rsid w:val="00653C5D"/>
    <w:rsid w:val="0066765C"/>
    <w:rsid w:val="00667E3D"/>
    <w:rsid w:val="0067085C"/>
    <w:rsid w:val="006742FE"/>
    <w:rsid w:val="00682DAB"/>
    <w:rsid w:val="006B3AF6"/>
    <w:rsid w:val="006B5C3A"/>
    <w:rsid w:val="006C43BB"/>
    <w:rsid w:val="006D0E84"/>
    <w:rsid w:val="006E19EB"/>
    <w:rsid w:val="006E1D35"/>
    <w:rsid w:val="006F6093"/>
    <w:rsid w:val="0070246D"/>
    <w:rsid w:val="00703767"/>
    <w:rsid w:val="00704547"/>
    <w:rsid w:val="00723BDE"/>
    <w:rsid w:val="0073650C"/>
    <w:rsid w:val="00737A4D"/>
    <w:rsid w:val="00740946"/>
    <w:rsid w:val="00756BB6"/>
    <w:rsid w:val="007605F8"/>
    <w:rsid w:val="00764755"/>
    <w:rsid w:val="007738AF"/>
    <w:rsid w:val="007743F1"/>
    <w:rsid w:val="007762EB"/>
    <w:rsid w:val="00783A47"/>
    <w:rsid w:val="0079085A"/>
    <w:rsid w:val="0079331B"/>
    <w:rsid w:val="0079493D"/>
    <w:rsid w:val="007A0193"/>
    <w:rsid w:val="007A3973"/>
    <w:rsid w:val="007B233A"/>
    <w:rsid w:val="007E32C0"/>
    <w:rsid w:val="008071E7"/>
    <w:rsid w:val="00821464"/>
    <w:rsid w:val="0083102E"/>
    <w:rsid w:val="00833013"/>
    <w:rsid w:val="00835560"/>
    <w:rsid w:val="00837BA6"/>
    <w:rsid w:val="008443DF"/>
    <w:rsid w:val="00846552"/>
    <w:rsid w:val="00864813"/>
    <w:rsid w:val="008654B7"/>
    <w:rsid w:val="00880333"/>
    <w:rsid w:val="00880C15"/>
    <w:rsid w:val="0088447F"/>
    <w:rsid w:val="00893CC9"/>
    <w:rsid w:val="0089566B"/>
    <w:rsid w:val="008A0DFF"/>
    <w:rsid w:val="008B4203"/>
    <w:rsid w:val="008C19B4"/>
    <w:rsid w:val="008D0BB4"/>
    <w:rsid w:val="008D3A7E"/>
    <w:rsid w:val="008D79C3"/>
    <w:rsid w:val="008E0090"/>
    <w:rsid w:val="008E3ED2"/>
    <w:rsid w:val="008E7712"/>
    <w:rsid w:val="008E7C8C"/>
    <w:rsid w:val="008E7CF9"/>
    <w:rsid w:val="008E7D72"/>
    <w:rsid w:val="008F04C4"/>
    <w:rsid w:val="00906C9B"/>
    <w:rsid w:val="00922183"/>
    <w:rsid w:val="009222B1"/>
    <w:rsid w:val="009271B7"/>
    <w:rsid w:val="0093658E"/>
    <w:rsid w:val="009572D7"/>
    <w:rsid w:val="0095756B"/>
    <w:rsid w:val="00971563"/>
    <w:rsid w:val="00972E20"/>
    <w:rsid w:val="009736CE"/>
    <w:rsid w:val="00975A75"/>
    <w:rsid w:val="00976088"/>
    <w:rsid w:val="0097668A"/>
    <w:rsid w:val="00985DB0"/>
    <w:rsid w:val="00993658"/>
    <w:rsid w:val="00997F02"/>
    <w:rsid w:val="009A0FDC"/>
    <w:rsid w:val="009A757C"/>
    <w:rsid w:val="009A7D95"/>
    <w:rsid w:val="009C38DA"/>
    <w:rsid w:val="009C49EC"/>
    <w:rsid w:val="009C60F5"/>
    <w:rsid w:val="009D6601"/>
    <w:rsid w:val="009D6E42"/>
    <w:rsid w:val="009E5A96"/>
    <w:rsid w:val="00A12D43"/>
    <w:rsid w:val="00A170BF"/>
    <w:rsid w:val="00A418F3"/>
    <w:rsid w:val="00A56139"/>
    <w:rsid w:val="00A5692D"/>
    <w:rsid w:val="00A63525"/>
    <w:rsid w:val="00A660B5"/>
    <w:rsid w:val="00A82824"/>
    <w:rsid w:val="00A86FDC"/>
    <w:rsid w:val="00A93874"/>
    <w:rsid w:val="00AC5E43"/>
    <w:rsid w:val="00AF1DA3"/>
    <w:rsid w:val="00B273B0"/>
    <w:rsid w:val="00B46A6C"/>
    <w:rsid w:val="00B475E7"/>
    <w:rsid w:val="00B50F92"/>
    <w:rsid w:val="00B535BF"/>
    <w:rsid w:val="00B57FA8"/>
    <w:rsid w:val="00B616D5"/>
    <w:rsid w:val="00B704E2"/>
    <w:rsid w:val="00B77CA4"/>
    <w:rsid w:val="00B82C96"/>
    <w:rsid w:val="00B84D83"/>
    <w:rsid w:val="00B91DD2"/>
    <w:rsid w:val="00BC26FD"/>
    <w:rsid w:val="00BC793D"/>
    <w:rsid w:val="00BD2729"/>
    <w:rsid w:val="00BD4301"/>
    <w:rsid w:val="00BD4A6A"/>
    <w:rsid w:val="00BE122C"/>
    <w:rsid w:val="00BE547F"/>
    <w:rsid w:val="00BE64B1"/>
    <w:rsid w:val="00BE7ADA"/>
    <w:rsid w:val="00BF2A43"/>
    <w:rsid w:val="00BF34B4"/>
    <w:rsid w:val="00BF4497"/>
    <w:rsid w:val="00BF4C5B"/>
    <w:rsid w:val="00C0022D"/>
    <w:rsid w:val="00C006EF"/>
    <w:rsid w:val="00C10951"/>
    <w:rsid w:val="00C24866"/>
    <w:rsid w:val="00C25823"/>
    <w:rsid w:val="00C3725A"/>
    <w:rsid w:val="00C4307D"/>
    <w:rsid w:val="00C466AF"/>
    <w:rsid w:val="00C574E6"/>
    <w:rsid w:val="00C630D1"/>
    <w:rsid w:val="00C645D3"/>
    <w:rsid w:val="00C9669E"/>
    <w:rsid w:val="00CA4B3E"/>
    <w:rsid w:val="00CA6150"/>
    <w:rsid w:val="00CB0AD6"/>
    <w:rsid w:val="00CC794C"/>
    <w:rsid w:val="00CD764A"/>
    <w:rsid w:val="00CF24D1"/>
    <w:rsid w:val="00CF2AE4"/>
    <w:rsid w:val="00CF34A1"/>
    <w:rsid w:val="00CF501C"/>
    <w:rsid w:val="00CF55C9"/>
    <w:rsid w:val="00D038BC"/>
    <w:rsid w:val="00D10073"/>
    <w:rsid w:val="00D142B4"/>
    <w:rsid w:val="00D21637"/>
    <w:rsid w:val="00D34DB0"/>
    <w:rsid w:val="00D36484"/>
    <w:rsid w:val="00D46820"/>
    <w:rsid w:val="00D5151A"/>
    <w:rsid w:val="00D54202"/>
    <w:rsid w:val="00D625AD"/>
    <w:rsid w:val="00D63D93"/>
    <w:rsid w:val="00D65CF9"/>
    <w:rsid w:val="00D73697"/>
    <w:rsid w:val="00D7493B"/>
    <w:rsid w:val="00D85CED"/>
    <w:rsid w:val="00DC3FB9"/>
    <w:rsid w:val="00DD24AB"/>
    <w:rsid w:val="00DD607A"/>
    <w:rsid w:val="00DE1216"/>
    <w:rsid w:val="00DE26AE"/>
    <w:rsid w:val="00E05DC5"/>
    <w:rsid w:val="00E1372B"/>
    <w:rsid w:val="00E36FAB"/>
    <w:rsid w:val="00E56DC3"/>
    <w:rsid w:val="00E81ABF"/>
    <w:rsid w:val="00E87D3F"/>
    <w:rsid w:val="00E936E3"/>
    <w:rsid w:val="00E96B2E"/>
    <w:rsid w:val="00E972E6"/>
    <w:rsid w:val="00EA0FFC"/>
    <w:rsid w:val="00EB4DD3"/>
    <w:rsid w:val="00EC55FA"/>
    <w:rsid w:val="00EC6508"/>
    <w:rsid w:val="00ED18DF"/>
    <w:rsid w:val="00ED2D4F"/>
    <w:rsid w:val="00ED4465"/>
    <w:rsid w:val="00F00293"/>
    <w:rsid w:val="00F0043B"/>
    <w:rsid w:val="00F00648"/>
    <w:rsid w:val="00F26E6B"/>
    <w:rsid w:val="00F358C8"/>
    <w:rsid w:val="00F365D7"/>
    <w:rsid w:val="00F4085F"/>
    <w:rsid w:val="00F41AA3"/>
    <w:rsid w:val="00F42EFD"/>
    <w:rsid w:val="00F53C8A"/>
    <w:rsid w:val="00F67CEC"/>
    <w:rsid w:val="00F73BC4"/>
    <w:rsid w:val="00F73C90"/>
    <w:rsid w:val="00F85F3D"/>
    <w:rsid w:val="00F90771"/>
    <w:rsid w:val="00F914B9"/>
    <w:rsid w:val="00F93F08"/>
    <w:rsid w:val="00FA79CE"/>
    <w:rsid w:val="00FB3418"/>
    <w:rsid w:val="00FB74D1"/>
    <w:rsid w:val="00FF1E19"/>
    <w:rsid w:val="00FF5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222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73C9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73C90"/>
    <w:rPr>
      <w:rFonts w:ascii="Arial" w:eastAsia="Times New Roman" w:hAnsi="Arial" w:cs="Arial"/>
      <w:b/>
      <w:bCs/>
      <w:sz w:val="26"/>
      <w:szCs w:val="26"/>
    </w:rPr>
  </w:style>
  <w:style w:type="paragraph" w:styleId="a3">
    <w:name w:val="Balloon Text"/>
    <w:basedOn w:val="a"/>
    <w:link w:val="a4"/>
    <w:uiPriority w:val="99"/>
    <w:semiHidden/>
    <w:unhideWhenUsed/>
    <w:rsid w:val="00F73C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C90"/>
    <w:rPr>
      <w:rFonts w:ascii="Tahoma" w:hAnsi="Tahoma" w:cs="Tahoma"/>
      <w:sz w:val="16"/>
      <w:szCs w:val="16"/>
    </w:rPr>
  </w:style>
  <w:style w:type="paragraph" w:styleId="a5">
    <w:name w:val="Body Text"/>
    <w:basedOn w:val="a"/>
    <w:link w:val="a6"/>
    <w:rsid w:val="00F73C90"/>
    <w:pPr>
      <w:spacing w:after="0" w:line="240" w:lineRule="auto"/>
      <w:jc w:val="both"/>
    </w:pPr>
    <w:rPr>
      <w:rFonts w:ascii="Times New Roman" w:eastAsia="Times New Roman" w:hAnsi="Times New Roman" w:cs="Times New Roman"/>
      <w:sz w:val="32"/>
      <w:szCs w:val="20"/>
    </w:rPr>
  </w:style>
  <w:style w:type="character" w:customStyle="1" w:styleId="a6">
    <w:name w:val="Основной текст Знак"/>
    <w:basedOn w:val="a0"/>
    <w:link w:val="a5"/>
    <w:rsid w:val="00F73C90"/>
    <w:rPr>
      <w:rFonts w:ascii="Times New Roman" w:eastAsia="Times New Roman" w:hAnsi="Times New Roman" w:cs="Times New Roman"/>
      <w:sz w:val="32"/>
      <w:szCs w:val="20"/>
    </w:rPr>
  </w:style>
  <w:style w:type="character" w:styleId="a7">
    <w:name w:val="Hyperlink"/>
    <w:uiPriority w:val="99"/>
    <w:unhideWhenUsed/>
    <w:rsid w:val="00F73C90"/>
    <w:rPr>
      <w:color w:val="0000FF"/>
      <w:u w:val="single"/>
    </w:rPr>
  </w:style>
  <w:style w:type="paragraph" w:customStyle="1" w:styleId="1">
    <w:name w:val="Без интервала1"/>
    <w:rsid w:val="00F73C90"/>
    <w:pPr>
      <w:spacing w:after="0" w:line="240" w:lineRule="auto"/>
    </w:pPr>
    <w:rPr>
      <w:rFonts w:ascii="Calibri" w:eastAsia="Times New Roman" w:hAnsi="Calibri" w:cs="Times New Roman"/>
      <w:lang w:eastAsia="en-US"/>
    </w:rPr>
  </w:style>
  <w:style w:type="paragraph" w:customStyle="1" w:styleId="ConsPlusNormal">
    <w:name w:val="ConsPlusNormal"/>
    <w:rsid w:val="00F73C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73C9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a0"/>
    <w:link w:val="HTML0"/>
    <w:rsid w:val="00F73C90"/>
    <w:rPr>
      <w:rFonts w:ascii="Courier New" w:eastAsia="Times New Roman" w:hAnsi="Courier New" w:cs="Times New Roman"/>
      <w:sz w:val="20"/>
      <w:szCs w:val="20"/>
    </w:rPr>
  </w:style>
  <w:style w:type="paragraph" w:styleId="HTML0">
    <w:name w:val="HTML Preformatted"/>
    <w:basedOn w:val="a"/>
    <w:link w:val="HTML"/>
    <w:unhideWhenUsed/>
    <w:rsid w:val="00F7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uiPriority w:val="99"/>
    <w:semiHidden/>
    <w:rsid w:val="00F73C90"/>
    <w:rPr>
      <w:rFonts w:ascii="Consolas" w:hAnsi="Consolas"/>
      <w:sz w:val="20"/>
      <w:szCs w:val="20"/>
    </w:rPr>
  </w:style>
  <w:style w:type="character" w:customStyle="1" w:styleId="31">
    <w:name w:val="Основной текст 3 Знак"/>
    <w:basedOn w:val="a0"/>
    <w:link w:val="32"/>
    <w:semiHidden/>
    <w:rsid w:val="00F73C90"/>
    <w:rPr>
      <w:rFonts w:ascii="Times New Roman" w:eastAsia="Times New Roman" w:hAnsi="Times New Roman" w:cs="Times New Roman"/>
      <w:b/>
      <w:bCs/>
      <w:sz w:val="24"/>
      <w:szCs w:val="24"/>
    </w:rPr>
  </w:style>
  <w:style w:type="paragraph" w:styleId="32">
    <w:name w:val="Body Text 3"/>
    <w:basedOn w:val="a"/>
    <w:link w:val="31"/>
    <w:semiHidden/>
    <w:unhideWhenUsed/>
    <w:rsid w:val="00F73C90"/>
    <w:pPr>
      <w:spacing w:after="0" w:line="240" w:lineRule="auto"/>
      <w:jc w:val="center"/>
    </w:pPr>
    <w:rPr>
      <w:rFonts w:ascii="Times New Roman" w:eastAsia="Times New Roman" w:hAnsi="Times New Roman" w:cs="Times New Roman"/>
      <w:b/>
      <w:bCs/>
      <w:sz w:val="24"/>
      <w:szCs w:val="24"/>
    </w:rPr>
  </w:style>
  <w:style w:type="character" w:customStyle="1" w:styleId="310">
    <w:name w:val="Основной текст 3 Знак1"/>
    <w:basedOn w:val="a0"/>
    <w:uiPriority w:val="99"/>
    <w:semiHidden/>
    <w:rsid w:val="00F73C90"/>
    <w:rPr>
      <w:sz w:val="16"/>
      <w:szCs w:val="16"/>
    </w:rPr>
  </w:style>
  <w:style w:type="character" w:customStyle="1" w:styleId="33">
    <w:name w:val="Основной текст с отступом 3 Знак"/>
    <w:basedOn w:val="a0"/>
    <w:link w:val="34"/>
    <w:uiPriority w:val="99"/>
    <w:semiHidden/>
    <w:rsid w:val="00F73C90"/>
    <w:rPr>
      <w:rFonts w:ascii="Calibri" w:eastAsia="Calibri" w:hAnsi="Calibri" w:cs="Times New Roman"/>
      <w:sz w:val="16"/>
      <w:szCs w:val="16"/>
      <w:lang w:eastAsia="en-US"/>
    </w:rPr>
  </w:style>
  <w:style w:type="paragraph" w:styleId="34">
    <w:name w:val="Body Text Indent 3"/>
    <w:basedOn w:val="a"/>
    <w:link w:val="33"/>
    <w:uiPriority w:val="99"/>
    <w:semiHidden/>
    <w:unhideWhenUsed/>
    <w:rsid w:val="00F73C90"/>
    <w:pPr>
      <w:spacing w:after="120"/>
      <w:ind w:left="283"/>
    </w:pPr>
    <w:rPr>
      <w:rFonts w:ascii="Calibri" w:eastAsia="Calibri" w:hAnsi="Calibri" w:cs="Times New Roman"/>
      <w:sz w:val="16"/>
      <w:szCs w:val="16"/>
      <w:lang w:eastAsia="en-US"/>
    </w:rPr>
  </w:style>
  <w:style w:type="character" w:customStyle="1" w:styleId="311">
    <w:name w:val="Основной текст с отступом 3 Знак1"/>
    <w:basedOn w:val="a0"/>
    <w:uiPriority w:val="99"/>
    <w:semiHidden/>
    <w:rsid w:val="00F73C90"/>
    <w:rPr>
      <w:sz w:val="16"/>
      <w:szCs w:val="16"/>
    </w:rPr>
  </w:style>
  <w:style w:type="paragraph" w:customStyle="1" w:styleId="Default">
    <w:name w:val="Default"/>
    <w:rsid w:val="00F73C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uiPriority w:val="99"/>
    <w:rsid w:val="00F73C9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F73C90"/>
    <w:pPr>
      <w:autoSpaceDE w:val="0"/>
      <w:autoSpaceDN w:val="0"/>
      <w:adjustRightInd w:val="0"/>
      <w:spacing w:after="0" w:line="240" w:lineRule="auto"/>
    </w:pPr>
    <w:rPr>
      <w:rFonts w:ascii="Arial" w:eastAsia="Times New Roman" w:hAnsi="Arial" w:cs="Arial"/>
      <w:b/>
      <w:bCs/>
      <w:sz w:val="20"/>
      <w:szCs w:val="20"/>
    </w:rPr>
  </w:style>
  <w:style w:type="paragraph" w:customStyle="1" w:styleId="western">
    <w:name w:val="western"/>
    <w:basedOn w:val="a"/>
    <w:rsid w:val="00F00293"/>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253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FollowedHyperlink"/>
    <w:basedOn w:val="a0"/>
    <w:uiPriority w:val="99"/>
    <w:semiHidden/>
    <w:unhideWhenUsed/>
    <w:rsid w:val="00C25823"/>
    <w:rPr>
      <w:color w:val="800080" w:themeColor="followedHyperlink"/>
      <w:u w:val="single"/>
    </w:rPr>
  </w:style>
  <w:style w:type="paragraph" w:styleId="aa">
    <w:name w:val="List Paragraph"/>
    <w:basedOn w:val="a"/>
    <w:uiPriority w:val="34"/>
    <w:qFormat/>
    <w:rsid w:val="00C25823"/>
    <w:pPr>
      <w:ind w:left="720"/>
      <w:contextualSpacing/>
    </w:pPr>
    <w:rPr>
      <w:rFonts w:eastAsiaTheme="minorHAnsi"/>
      <w:lang w:eastAsia="en-US"/>
    </w:rPr>
  </w:style>
  <w:style w:type="character" w:customStyle="1" w:styleId="20">
    <w:name w:val="Заголовок 2 Знак"/>
    <w:basedOn w:val="a0"/>
    <w:link w:val="2"/>
    <w:uiPriority w:val="9"/>
    <w:rsid w:val="009222B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222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73C9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73C90"/>
    <w:rPr>
      <w:rFonts w:ascii="Arial" w:eastAsia="Times New Roman" w:hAnsi="Arial" w:cs="Arial"/>
      <w:b/>
      <w:bCs/>
      <w:sz w:val="26"/>
      <w:szCs w:val="26"/>
    </w:rPr>
  </w:style>
  <w:style w:type="paragraph" w:styleId="a3">
    <w:name w:val="Balloon Text"/>
    <w:basedOn w:val="a"/>
    <w:link w:val="a4"/>
    <w:uiPriority w:val="99"/>
    <w:semiHidden/>
    <w:unhideWhenUsed/>
    <w:rsid w:val="00F73C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C90"/>
    <w:rPr>
      <w:rFonts w:ascii="Tahoma" w:hAnsi="Tahoma" w:cs="Tahoma"/>
      <w:sz w:val="16"/>
      <w:szCs w:val="16"/>
    </w:rPr>
  </w:style>
  <w:style w:type="paragraph" w:styleId="a5">
    <w:name w:val="Body Text"/>
    <w:basedOn w:val="a"/>
    <w:link w:val="a6"/>
    <w:rsid w:val="00F73C90"/>
    <w:pPr>
      <w:spacing w:after="0" w:line="240" w:lineRule="auto"/>
      <w:jc w:val="both"/>
    </w:pPr>
    <w:rPr>
      <w:rFonts w:ascii="Times New Roman" w:eastAsia="Times New Roman" w:hAnsi="Times New Roman" w:cs="Times New Roman"/>
      <w:sz w:val="32"/>
      <w:szCs w:val="20"/>
    </w:rPr>
  </w:style>
  <w:style w:type="character" w:customStyle="1" w:styleId="a6">
    <w:name w:val="Основной текст Знак"/>
    <w:basedOn w:val="a0"/>
    <w:link w:val="a5"/>
    <w:rsid w:val="00F73C90"/>
    <w:rPr>
      <w:rFonts w:ascii="Times New Roman" w:eastAsia="Times New Roman" w:hAnsi="Times New Roman" w:cs="Times New Roman"/>
      <w:sz w:val="32"/>
      <w:szCs w:val="20"/>
    </w:rPr>
  </w:style>
  <w:style w:type="character" w:styleId="a7">
    <w:name w:val="Hyperlink"/>
    <w:uiPriority w:val="99"/>
    <w:unhideWhenUsed/>
    <w:rsid w:val="00F73C90"/>
    <w:rPr>
      <w:color w:val="0000FF"/>
      <w:u w:val="single"/>
    </w:rPr>
  </w:style>
  <w:style w:type="paragraph" w:customStyle="1" w:styleId="1">
    <w:name w:val="Без интервала1"/>
    <w:rsid w:val="00F73C90"/>
    <w:pPr>
      <w:spacing w:after="0" w:line="240" w:lineRule="auto"/>
    </w:pPr>
    <w:rPr>
      <w:rFonts w:ascii="Calibri" w:eastAsia="Times New Roman" w:hAnsi="Calibri" w:cs="Times New Roman"/>
      <w:lang w:eastAsia="en-US"/>
    </w:rPr>
  </w:style>
  <w:style w:type="paragraph" w:customStyle="1" w:styleId="ConsPlusNormal">
    <w:name w:val="ConsPlusNormal"/>
    <w:rsid w:val="00F73C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73C9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a0"/>
    <w:link w:val="HTML0"/>
    <w:rsid w:val="00F73C90"/>
    <w:rPr>
      <w:rFonts w:ascii="Courier New" w:eastAsia="Times New Roman" w:hAnsi="Courier New" w:cs="Times New Roman"/>
      <w:sz w:val="20"/>
      <w:szCs w:val="20"/>
    </w:rPr>
  </w:style>
  <w:style w:type="paragraph" w:styleId="HTML0">
    <w:name w:val="HTML Preformatted"/>
    <w:basedOn w:val="a"/>
    <w:link w:val="HTML"/>
    <w:unhideWhenUsed/>
    <w:rsid w:val="00F7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uiPriority w:val="99"/>
    <w:semiHidden/>
    <w:rsid w:val="00F73C90"/>
    <w:rPr>
      <w:rFonts w:ascii="Consolas" w:hAnsi="Consolas"/>
      <w:sz w:val="20"/>
      <w:szCs w:val="20"/>
    </w:rPr>
  </w:style>
  <w:style w:type="character" w:customStyle="1" w:styleId="31">
    <w:name w:val="Основной текст 3 Знак"/>
    <w:basedOn w:val="a0"/>
    <w:link w:val="32"/>
    <w:semiHidden/>
    <w:rsid w:val="00F73C90"/>
    <w:rPr>
      <w:rFonts w:ascii="Times New Roman" w:eastAsia="Times New Roman" w:hAnsi="Times New Roman" w:cs="Times New Roman"/>
      <w:b/>
      <w:bCs/>
      <w:sz w:val="24"/>
      <w:szCs w:val="24"/>
    </w:rPr>
  </w:style>
  <w:style w:type="paragraph" w:styleId="32">
    <w:name w:val="Body Text 3"/>
    <w:basedOn w:val="a"/>
    <w:link w:val="31"/>
    <w:semiHidden/>
    <w:unhideWhenUsed/>
    <w:rsid w:val="00F73C90"/>
    <w:pPr>
      <w:spacing w:after="0" w:line="240" w:lineRule="auto"/>
      <w:jc w:val="center"/>
    </w:pPr>
    <w:rPr>
      <w:rFonts w:ascii="Times New Roman" w:eastAsia="Times New Roman" w:hAnsi="Times New Roman" w:cs="Times New Roman"/>
      <w:b/>
      <w:bCs/>
      <w:sz w:val="24"/>
      <w:szCs w:val="24"/>
    </w:rPr>
  </w:style>
  <w:style w:type="character" w:customStyle="1" w:styleId="310">
    <w:name w:val="Основной текст 3 Знак1"/>
    <w:basedOn w:val="a0"/>
    <w:uiPriority w:val="99"/>
    <w:semiHidden/>
    <w:rsid w:val="00F73C90"/>
    <w:rPr>
      <w:sz w:val="16"/>
      <w:szCs w:val="16"/>
    </w:rPr>
  </w:style>
  <w:style w:type="character" w:customStyle="1" w:styleId="33">
    <w:name w:val="Основной текст с отступом 3 Знак"/>
    <w:basedOn w:val="a0"/>
    <w:link w:val="34"/>
    <w:uiPriority w:val="99"/>
    <w:semiHidden/>
    <w:rsid w:val="00F73C90"/>
    <w:rPr>
      <w:rFonts w:ascii="Calibri" w:eastAsia="Calibri" w:hAnsi="Calibri" w:cs="Times New Roman"/>
      <w:sz w:val="16"/>
      <w:szCs w:val="16"/>
      <w:lang w:eastAsia="en-US"/>
    </w:rPr>
  </w:style>
  <w:style w:type="paragraph" w:styleId="34">
    <w:name w:val="Body Text Indent 3"/>
    <w:basedOn w:val="a"/>
    <w:link w:val="33"/>
    <w:uiPriority w:val="99"/>
    <w:semiHidden/>
    <w:unhideWhenUsed/>
    <w:rsid w:val="00F73C90"/>
    <w:pPr>
      <w:spacing w:after="120"/>
      <w:ind w:left="283"/>
    </w:pPr>
    <w:rPr>
      <w:rFonts w:ascii="Calibri" w:eastAsia="Calibri" w:hAnsi="Calibri" w:cs="Times New Roman"/>
      <w:sz w:val="16"/>
      <w:szCs w:val="16"/>
      <w:lang w:eastAsia="en-US"/>
    </w:rPr>
  </w:style>
  <w:style w:type="character" w:customStyle="1" w:styleId="311">
    <w:name w:val="Основной текст с отступом 3 Знак1"/>
    <w:basedOn w:val="a0"/>
    <w:uiPriority w:val="99"/>
    <w:semiHidden/>
    <w:rsid w:val="00F73C90"/>
    <w:rPr>
      <w:sz w:val="16"/>
      <w:szCs w:val="16"/>
    </w:rPr>
  </w:style>
  <w:style w:type="paragraph" w:customStyle="1" w:styleId="Default">
    <w:name w:val="Default"/>
    <w:rsid w:val="00F73C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uiPriority w:val="99"/>
    <w:rsid w:val="00F73C9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F73C90"/>
    <w:pPr>
      <w:autoSpaceDE w:val="0"/>
      <w:autoSpaceDN w:val="0"/>
      <w:adjustRightInd w:val="0"/>
      <w:spacing w:after="0" w:line="240" w:lineRule="auto"/>
    </w:pPr>
    <w:rPr>
      <w:rFonts w:ascii="Arial" w:eastAsia="Times New Roman" w:hAnsi="Arial" w:cs="Arial"/>
      <w:b/>
      <w:bCs/>
      <w:sz w:val="20"/>
      <w:szCs w:val="20"/>
    </w:rPr>
  </w:style>
  <w:style w:type="paragraph" w:customStyle="1" w:styleId="western">
    <w:name w:val="western"/>
    <w:basedOn w:val="a"/>
    <w:rsid w:val="00F00293"/>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253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FollowedHyperlink"/>
    <w:basedOn w:val="a0"/>
    <w:uiPriority w:val="99"/>
    <w:semiHidden/>
    <w:unhideWhenUsed/>
    <w:rsid w:val="00C25823"/>
    <w:rPr>
      <w:color w:val="800080" w:themeColor="followedHyperlink"/>
      <w:u w:val="single"/>
    </w:rPr>
  </w:style>
  <w:style w:type="paragraph" w:styleId="aa">
    <w:name w:val="List Paragraph"/>
    <w:basedOn w:val="a"/>
    <w:uiPriority w:val="34"/>
    <w:qFormat/>
    <w:rsid w:val="00C25823"/>
    <w:pPr>
      <w:ind w:left="720"/>
      <w:contextualSpacing/>
    </w:pPr>
    <w:rPr>
      <w:rFonts w:eastAsiaTheme="minorHAnsi"/>
      <w:lang w:eastAsia="en-US"/>
    </w:rPr>
  </w:style>
  <w:style w:type="character" w:customStyle="1" w:styleId="20">
    <w:name w:val="Заголовок 2 Знак"/>
    <w:basedOn w:val="a0"/>
    <w:link w:val="2"/>
    <w:uiPriority w:val="9"/>
    <w:rsid w:val="009222B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068">
      <w:bodyDiv w:val="1"/>
      <w:marLeft w:val="0"/>
      <w:marRight w:val="0"/>
      <w:marTop w:val="0"/>
      <w:marBottom w:val="0"/>
      <w:divBdr>
        <w:top w:val="none" w:sz="0" w:space="0" w:color="auto"/>
        <w:left w:val="none" w:sz="0" w:space="0" w:color="auto"/>
        <w:bottom w:val="none" w:sz="0" w:space="0" w:color="auto"/>
        <w:right w:val="none" w:sz="0" w:space="0" w:color="auto"/>
      </w:divBdr>
    </w:div>
    <w:div w:id="121505718">
      <w:bodyDiv w:val="1"/>
      <w:marLeft w:val="0"/>
      <w:marRight w:val="0"/>
      <w:marTop w:val="0"/>
      <w:marBottom w:val="0"/>
      <w:divBdr>
        <w:top w:val="none" w:sz="0" w:space="0" w:color="auto"/>
        <w:left w:val="none" w:sz="0" w:space="0" w:color="auto"/>
        <w:bottom w:val="none" w:sz="0" w:space="0" w:color="auto"/>
        <w:right w:val="none" w:sz="0" w:space="0" w:color="auto"/>
      </w:divBdr>
    </w:div>
    <w:div w:id="528496482">
      <w:bodyDiv w:val="1"/>
      <w:marLeft w:val="0"/>
      <w:marRight w:val="0"/>
      <w:marTop w:val="0"/>
      <w:marBottom w:val="0"/>
      <w:divBdr>
        <w:top w:val="none" w:sz="0" w:space="0" w:color="auto"/>
        <w:left w:val="none" w:sz="0" w:space="0" w:color="auto"/>
        <w:bottom w:val="none" w:sz="0" w:space="0" w:color="auto"/>
        <w:right w:val="none" w:sz="0" w:space="0" w:color="auto"/>
      </w:divBdr>
    </w:div>
    <w:div w:id="783962180">
      <w:bodyDiv w:val="1"/>
      <w:marLeft w:val="0"/>
      <w:marRight w:val="0"/>
      <w:marTop w:val="0"/>
      <w:marBottom w:val="0"/>
      <w:divBdr>
        <w:top w:val="none" w:sz="0" w:space="0" w:color="auto"/>
        <w:left w:val="none" w:sz="0" w:space="0" w:color="auto"/>
        <w:bottom w:val="none" w:sz="0" w:space="0" w:color="auto"/>
        <w:right w:val="none" w:sz="0" w:space="0" w:color="auto"/>
      </w:divBdr>
    </w:div>
    <w:div w:id="857813332">
      <w:bodyDiv w:val="1"/>
      <w:marLeft w:val="0"/>
      <w:marRight w:val="0"/>
      <w:marTop w:val="0"/>
      <w:marBottom w:val="0"/>
      <w:divBdr>
        <w:top w:val="none" w:sz="0" w:space="0" w:color="auto"/>
        <w:left w:val="none" w:sz="0" w:space="0" w:color="auto"/>
        <w:bottom w:val="none" w:sz="0" w:space="0" w:color="auto"/>
        <w:right w:val="none" w:sz="0" w:space="0" w:color="auto"/>
      </w:divBdr>
    </w:div>
    <w:div w:id="1014379508">
      <w:bodyDiv w:val="1"/>
      <w:marLeft w:val="0"/>
      <w:marRight w:val="0"/>
      <w:marTop w:val="0"/>
      <w:marBottom w:val="0"/>
      <w:divBdr>
        <w:top w:val="none" w:sz="0" w:space="0" w:color="auto"/>
        <w:left w:val="none" w:sz="0" w:space="0" w:color="auto"/>
        <w:bottom w:val="none" w:sz="0" w:space="0" w:color="auto"/>
        <w:right w:val="none" w:sz="0" w:space="0" w:color="auto"/>
      </w:divBdr>
    </w:div>
    <w:div w:id="1133207515">
      <w:bodyDiv w:val="1"/>
      <w:marLeft w:val="0"/>
      <w:marRight w:val="0"/>
      <w:marTop w:val="0"/>
      <w:marBottom w:val="0"/>
      <w:divBdr>
        <w:top w:val="none" w:sz="0" w:space="0" w:color="auto"/>
        <w:left w:val="none" w:sz="0" w:space="0" w:color="auto"/>
        <w:bottom w:val="none" w:sz="0" w:space="0" w:color="auto"/>
        <w:right w:val="none" w:sz="0" w:space="0" w:color="auto"/>
      </w:divBdr>
    </w:div>
    <w:div w:id="1167549541">
      <w:bodyDiv w:val="1"/>
      <w:marLeft w:val="0"/>
      <w:marRight w:val="0"/>
      <w:marTop w:val="0"/>
      <w:marBottom w:val="0"/>
      <w:divBdr>
        <w:top w:val="none" w:sz="0" w:space="0" w:color="auto"/>
        <w:left w:val="none" w:sz="0" w:space="0" w:color="auto"/>
        <w:bottom w:val="none" w:sz="0" w:space="0" w:color="auto"/>
        <w:right w:val="none" w:sz="0" w:space="0" w:color="auto"/>
      </w:divBdr>
    </w:div>
    <w:div w:id="1979339439">
      <w:bodyDiv w:val="1"/>
      <w:marLeft w:val="0"/>
      <w:marRight w:val="0"/>
      <w:marTop w:val="0"/>
      <w:marBottom w:val="0"/>
      <w:divBdr>
        <w:top w:val="none" w:sz="0" w:space="0" w:color="auto"/>
        <w:left w:val="none" w:sz="0" w:space="0" w:color="auto"/>
        <w:bottom w:val="none" w:sz="0" w:space="0" w:color="auto"/>
        <w:right w:val="none" w:sz="0" w:space="0" w:color="auto"/>
      </w:divBdr>
    </w:div>
    <w:div w:id="20808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ohotnadzor.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hotnadzo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FEF5-A76C-4F45-B813-D7DC2F05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17287</Words>
  <Characters>98539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aw62</cp:lastModifiedBy>
  <cp:revision>2</cp:revision>
  <cp:lastPrinted>2016-10-31T01:42:00Z</cp:lastPrinted>
  <dcterms:created xsi:type="dcterms:W3CDTF">2016-12-23T07:08:00Z</dcterms:created>
  <dcterms:modified xsi:type="dcterms:W3CDTF">2016-12-23T07:08:00Z</dcterms:modified>
</cp:coreProperties>
</file>