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EA" w:rsidRPr="00FF51C9" w:rsidRDefault="00F90B95" w:rsidP="006E2C0A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ПРИЛОЖЕНИЕ</w:t>
      </w:r>
    </w:p>
    <w:p w:rsidR="006E2C0A" w:rsidRDefault="00B01CEA" w:rsidP="006E2C0A">
      <w:pPr>
        <w:pStyle w:val="ConsPlusNormal"/>
        <w:tabs>
          <w:tab w:val="left" w:pos="284"/>
          <w:tab w:val="left" w:pos="567"/>
        </w:tabs>
        <w:ind w:left="6379"/>
        <w:jc w:val="center"/>
        <w:rPr>
          <w:rFonts w:ascii="Times New Roman" w:hAnsi="Times New Roman"/>
          <w:bCs/>
          <w:sz w:val="28"/>
          <w:szCs w:val="24"/>
        </w:rPr>
      </w:pPr>
      <w:r w:rsidRPr="00FF51C9">
        <w:rPr>
          <w:rFonts w:ascii="Times New Roman" w:hAnsi="Times New Roman" w:cs="Times New Roman"/>
          <w:sz w:val="28"/>
          <w:szCs w:val="24"/>
        </w:rPr>
        <w:t xml:space="preserve">к приказу </w:t>
      </w:r>
      <w:r w:rsidR="00F90B95" w:rsidRPr="00FF51C9">
        <w:rPr>
          <w:rFonts w:ascii="Times New Roman" w:hAnsi="Times New Roman"/>
          <w:bCs/>
          <w:sz w:val="28"/>
          <w:szCs w:val="24"/>
        </w:rPr>
        <w:t xml:space="preserve">департамента по охране </w:t>
      </w:r>
      <w:r w:rsidR="006E2C0A">
        <w:rPr>
          <w:rFonts w:ascii="Times New Roman" w:hAnsi="Times New Roman"/>
          <w:bCs/>
          <w:sz w:val="28"/>
          <w:szCs w:val="24"/>
        </w:rPr>
        <w:t>животного мира</w:t>
      </w:r>
    </w:p>
    <w:p w:rsidR="00B01CEA" w:rsidRPr="00FF51C9" w:rsidRDefault="00F90B95" w:rsidP="006E2C0A">
      <w:pPr>
        <w:pStyle w:val="ConsPlusNormal"/>
        <w:tabs>
          <w:tab w:val="left" w:pos="284"/>
          <w:tab w:val="left" w:pos="567"/>
        </w:tabs>
        <w:ind w:left="637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Новосибирской области </w:t>
      </w:r>
      <w:r w:rsidR="00B01CEA" w:rsidRPr="00FF51C9">
        <w:rPr>
          <w:rFonts w:ascii="Times New Roman" w:hAnsi="Times New Roman" w:cs="Times New Roman"/>
          <w:sz w:val="28"/>
          <w:szCs w:val="24"/>
        </w:rPr>
        <w:t xml:space="preserve">от </w:t>
      </w:r>
      <w:r w:rsidR="00F60A7B" w:rsidRPr="00F60A7B">
        <w:rPr>
          <w:rFonts w:ascii="Times New Roman" w:hAnsi="Times New Roman" w:cs="Times New Roman"/>
          <w:sz w:val="28"/>
          <w:szCs w:val="24"/>
          <w:u w:val="single"/>
        </w:rPr>
        <w:t>30.01.2017</w:t>
      </w:r>
      <w:r w:rsidR="005B31D3" w:rsidRPr="00FF51C9">
        <w:rPr>
          <w:rFonts w:ascii="Times New Roman" w:hAnsi="Times New Roman" w:cs="Times New Roman"/>
          <w:sz w:val="28"/>
          <w:szCs w:val="24"/>
        </w:rPr>
        <w:t xml:space="preserve"> </w:t>
      </w:r>
      <w:r w:rsidR="00B01CEA" w:rsidRPr="00FF51C9">
        <w:rPr>
          <w:rFonts w:ascii="Times New Roman" w:hAnsi="Times New Roman" w:cs="Times New Roman"/>
          <w:sz w:val="28"/>
          <w:szCs w:val="24"/>
        </w:rPr>
        <w:t>№</w:t>
      </w:r>
      <w:r w:rsidR="005B31D3" w:rsidRPr="00FF51C9">
        <w:rPr>
          <w:rFonts w:ascii="Times New Roman" w:hAnsi="Times New Roman" w:cs="Times New Roman"/>
          <w:sz w:val="28"/>
          <w:szCs w:val="24"/>
        </w:rPr>
        <w:t xml:space="preserve"> </w:t>
      </w:r>
      <w:r w:rsidR="00F60A7B" w:rsidRPr="00F60A7B">
        <w:rPr>
          <w:rFonts w:ascii="Times New Roman" w:hAnsi="Times New Roman" w:cs="Times New Roman"/>
          <w:sz w:val="28"/>
          <w:szCs w:val="24"/>
          <w:u w:val="single"/>
        </w:rPr>
        <w:t>23</w:t>
      </w:r>
    </w:p>
    <w:p w:rsidR="00B01CEA" w:rsidRDefault="00B01CEA" w:rsidP="006E2C0A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/>
          <w:bCs/>
          <w:sz w:val="28"/>
          <w:szCs w:val="24"/>
        </w:rPr>
      </w:pPr>
      <w:r w:rsidRPr="00FF51C9">
        <w:rPr>
          <w:rFonts w:ascii="Times New Roman" w:hAnsi="Times New Roman"/>
          <w:bCs/>
          <w:sz w:val="28"/>
          <w:szCs w:val="24"/>
        </w:rPr>
        <w:t xml:space="preserve">«О внесении изменений в приказ департамента по охране </w:t>
      </w:r>
      <w:r w:rsidR="00BE057B">
        <w:rPr>
          <w:rFonts w:ascii="Times New Roman" w:hAnsi="Times New Roman"/>
          <w:bCs/>
          <w:sz w:val="28"/>
          <w:szCs w:val="24"/>
        </w:rPr>
        <w:t xml:space="preserve">животного </w:t>
      </w:r>
      <w:r w:rsidR="002353EF">
        <w:rPr>
          <w:rFonts w:ascii="Times New Roman" w:hAnsi="Times New Roman"/>
          <w:bCs/>
          <w:sz w:val="28"/>
          <w:szCs w:val="24"/>
        </w:rPr>
        <w:t>мира Новосибирской области от 25</w:t>
      </w:r>
      <w:r w:rsidR="00BE057B">
        <w:rPr>
          <w:rFonts w:ascii="Times New Roman" w:hAnsi="Times New Roman"/>
          <w:bCs/>
          <w:sz w:val="28"/>
          <w:szCs w:val="24"/>
        </w:rPr>
        <w:t>.0</w:t>
      </w:r>
      <w:r w:rsidR="002353EF">
        <w:rPr>
          <w:rFonts w:ascii="Times New Roman" w:hAnsi="Times New Roman"/>
          <w:bCs/>
          <w:sz w:val="28"/>
          <w:szCs w:val="24"/>
        </w:rPr>
        <w:t>4.2015 № 154</w:t>
      </w:r>
      <w:r w:rsidR="00BE057B">
        <w:rPr>
          <w:rFonts w:ascii="Times New Roman" w:hAnsi="Times New Roman"/>
          <w:bCs/>
          <w:sz w:val="28"/>
          <w:szCs w:val="24"/>
        </w:rPr>
        <w:t xml:space="preserve"> </w:t>
      </w:r>
      <w:r w:rsidR="005B31D3" w:rsidRPr="00FF51C9">
        <w:rPr>
          <w:rFonts w:ascii="Times New Roman" w:hAnsi="Times New Roman"/>
          <w:bCs/>
          <w:sz w:val="28"/>
          <w:szCs w:val="24"/>
        </w:rPr>
        <w:br/>
      </w:r>
      <w:r w:rsidRPr="00FF51C9">
        <w:rPr>
          <w:rFonts w:ascii="Times New Roman" w:hAnsi="Times New Roman"/>
          <w:bCs/>
          <w:sz w:val="28"/>
          <w:szCs w:val="24"/>
        </w:rPr>
        <w:t>«Об утверждении плана реализации мероприятий и методики расчета значений целевых индикаторов 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2015-2020 годах»</w:t>
      </w:r>
      <w:r w:rsidR="000B5F3D">
        <w:rPr>
          <w:rFonts w:ascii="Times New Roman" w:hAnsi="Times New Roman"/>
          <w:bCs/>
          <w:sz w:val="28"/>
          <w:szCs w:val="24"/>
        </w:rPr>
        <w:t xml:space="preserve"> на 2016-2018 годы»</w:t>
      </w:r>
    </w:p>
    <w:p w:rsidR="00B01CEA" w:rsidRPr="00FF51C9" w:rsidRDefault="00B01CEA" w:rsidP="00B01C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Таблица № 2</w:t>
      </w:r>
    </w:p>
    <w:p w:rsidR="00B01CEA" w:rsidRPr="00FF51C9" w:rsidRDefault="00B01CEA" w:rsidP="00B01C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B01CEA" w:rsidRPr="00FF51C9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2015-2020 годах»</w:t>
      </w:r>
      <w:r w:rsidR="005B31D3" w:rsidRPr="00FF5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CEA" w:rsidRPr="00FF51C9" w:rsidRDefault="00B01CEA" w:rsidP="00B01C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51C9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 xml:space="preserve">2016 </w:t>
      </w:r>
      <w:r w:rsidRPr="00FF51C9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2017</w:t>
      </w:r>
      <w:r w:rsidRPr="00FF51C9">
        <w:rPr>
          <w:rFonts w:ascii="Times New Roman" w:hAnsi="Times New Roman" w:cs="Times New Roman"/>
          <w:sz w:val="28"/>
          <w:szCs w:val="28"/>
        </w:rPr>
        <w:t xml:space="preserve"> и </w:t>
      </w:r>
      <w:r w:rsidRPr="00FF51C9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FF51C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01CEA" w:rsidRPr="002401E3" w:rsidRDefault="00B01CEA" w:rsidP="00B01CE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214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596"/>
        <w:gridCol w:w="112"/>
        <w:gridCol w:w="709"/>
        <w:gridCol w:w="9"/>
        <w:gridCol w:w="700"/>
        <w:gridCol w:w="902"/>
        <w:gridCol w:w="857"/>
        <w:gridCol w:w="8"/>
        <w:gridCol w:w="45"/>
        <w:gridCol w:w="805"/>
        <w:gridCol w:w="106"/>
        <w:gridCol w:w="1588"/>
        <w:gridCol w:w="11"/>
        <w:gridCol w:w="1831"/>
        <w:gridCol w:w="11"/>
        <w:gridCol w:w="698"/>
        <w:gridCol w:w="709"/>
        <w:gridCol w:w="709"/>
        <w:gridCol w:w="709"/>
        <w:gridCol w:w="709"/>
        <w:gridCol w:w="709"/>
        <w:gridCol w:w="709"/>
        <w:gridCol w:w="709"/>
      </w:tblGrid>
      <w:tr w:rsidR="005F232D" w:rsidRPr="00FF51C9" w:rsidTr="002401E3">
        <w:trPr>
          <w:gridAfter w:val="8"/>
          <w:wAfter w:w="5661" w:type="dxa"/>
          <w:trHeight w:val="72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</w:t>
            </w:r>
            <w:r w:rsidRPr="00FF5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2016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очередной финансовый </w:t>
            </w:r>
            <w:r w:rsidRPr="00FF5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2016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 (поквартально)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</w:p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</w:p>
          <w:p w:rsidR="005F232D" w:rsidRPr="00FF51C9" w:rsidRDefault="005F232D" w:rsidP="003F592D">
            <w:pPr>
              <w:pStyle w:val="ConsPlusCell"/>
              <w:ind w:left="-97" w:right="-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ля на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FF51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2017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ля на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1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2018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5F232D" w:rsidRPr="00FF51C9" w:rsidTr="002401E3">
        <w:trPr>
          <w:gridAfter w:val="8"/>
          <w:wAfter w:w="5661" w:type="dxa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232D" w:rsidRPr="00FF51C9" w:rsidTr="002401E3">
        <w:trPr>
          <w:gridAfter w:val="9"/>
          <w:wAfter w:w="5672" w:type="dxa"/>
          <w:tblCellSpacing w:w="5" w:type="nil"/>
        </w:trPr>
        <w:tc>
          <w:tcPr>
            <w:tcW w:w="15763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программы: Обеспечение сохранения, воспроизводства и устойчивого использования охотничьих ресурсов Новосибирской области</w:t>
            </w:r>
          </w:p>
        </w:tc>
      </w:tr>
      <w:tr w:rsidR="002401E3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реализации государственной программы (руководство и управление в сфере установленных функций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по охране животного мира Новосибирской области)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3EEB" w:rsidRDefault="002401E3" w:rsidP="00FF3EE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3EEB">
              <w:rPr>
                <w:b w:val="0"/>
                <w:color w:val="000000" w:themeColor="text1"/>
              </w:rPr>
              <w:t xml:space="preserve">Обеспечение деятельности департамента по охране животного мира Новосибирской области, реализация мер государственного регулирования, оказание </w:t>
            </w:r>
            <w:r w:rsidRPr="00FF3EEB">
              <w:rPr>
                <w:b w:val="0"/>
                <w:color w:val="000000" w:themeColor="text1"/>
              </w:rPr>
              <w:lastRenderedPageBreak/>
              <w:t>государственных услуг, закрепленных за департаментом, разработка (корректировка) нормативных правовых актов, регулирующих деятельность в сфере охоты и охраны животного мира.</w:t>
            </w:r>
          </w:p>
        </w:tc>
      </w:tr>
      <w:tr w:rsidR="002401E3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192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192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13465,4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19253,72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13532,7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FF3EEB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15365,1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57344,9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57344,9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2401E3" w:rsidRPr="00FF51C9" w:rsidRDefault="002401E3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2401E3" w:rsidRPr="00FF51C9" w:rsidRDefault="002401E3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2401E3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FF3E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42097,8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3F592D">
            <w:pPr>
              <w:pStyle w:val="ConsPlusCell"/>
              <w:ind w:left="-9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9565,</w:t>
            </w:r>
          </w:p>
          <w:p w:rsidR="002401E3" w:rsidRPr="00D20422" w:rsidRDefault="002401E3" w:rsidP="003F592D">
            <w:pPr>
              <w:pStyle w:val="ConsPlusCell"/>
              <w:ind w:left="-9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3F592D">
            <w:pPr>
              <w:pStyle w:val="ConsPlusCell"/>
              <w:ind w:left="-9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12343,1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9032,7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D20422" w:rsidRDefault="002401E3" w:rsidP="00FF3EEB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22">
              <w:rPr>
                <w:rFonts w:ascii="Times New Roman" w:hAnsi="Times New Roman" w:cs="Times New Roman"/>
                <w:sz w:val="24"/>
                <w:szCs w:val="24"/>
              </w:rPr>
              <w:t>11156,6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19519,12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3900,</w:t>
            </w:r>
          </w:p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6910,</w:t>
            </w:r>
          </w:p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4500,</w:t>
            </w:r>
          </w:p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4208,</w:t>
            </w:r>
          </w:p>
          <w:p w:rsidR="005F232D" w:rsidRPr="00FF51C9" w:rsidRDefault="005F232D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E22B78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19519,</w:t>
            </w:r>
            <w:r w:rsidR="00D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E22B78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19519,</w:t>
            </w:r>
            <w:r w:rsidR="00D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59"/>
          <w:tblCellSpacing w:w="5" w:type="nil"/>
        </w:trPr>
        <w:tc>
          <w:tcPr>
            <w:tcW w:w="157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Задача 1. </w:t>
            </w:r>
            <w:r w:rsidRPr="00FF51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1.4. Обеспечение непрерывности ведения государственного мониторинга охотничьих ресурсов и среды их обитания, пополнение базы данных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мониторингов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4B5E62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4B5E62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4B5E62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 xml:space="preserve">Обеспечение достоверности сведений об охотничьих ресурсах. Принятие необходимых управленческих решений по охране, воспроизводству и устойчивому использованию охотничьих ресурсов в общедоступных охотничьих угодьях на конкретный сезон охоты, утверждение лимита добычи </w:t>
            </w:r>
            <w:r w:rsidRPr="00FF51C9">
              <w:rPr>
                <w:b w:val="0"/>
                <w:sz w:val="24"/>
                <w:szCs w:val="24"/>
              </w:rPr>
              <w:lastRenderedPageBreak/>
              <w:t>охотничьих ресурсов, установление норм пропускной способности охотничьих угодий</w:t>
            </w: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1.4.1. 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лимита добычи охотничьих ресурсов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1.6. Обеспечение ведения легитимной охоты на территории Новосибирской области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2401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401E3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7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Обеспечение охотников разрешениями на право охоты (изготовление бланков охотничьих билетов единого федерального образца), обеспечение охотников разрешениями на добычу охотничьих ресурсов (изготовление бланков разрешений на добычу охотничьих ресурсов)</w:t>
            </w: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0,00261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0,00261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53DF6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53DF6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1.6.1. Выдача разрешения на право охоты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2401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401E3">
              <w:rPr>
                <w:rFonts w:ascii="Times New Roman" w:hAnsi="Times New Roman" w:cs="Times New Roman"/>
                <w:sz w:val="24"/>
                <w:szCs w:val="24"/>
              </w:rPr>
              <w:t>бланков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0,00261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0,00261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53DF6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53DF6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1.7. </w:t>
            </w:r>
            <w:r w:rsidR="00B01CEA" w:rsidRPr="00FF51C9">
              <w:rPr>
                <w:rFonts w:ascii="Times New Roman" w:hAnsi="Times New Roman" w:cs="Times New Roman"/>
                <w:sz w:val="24"/>
                <w:szCs w:val="24"/>
              </w:rPr>
              <w:t>Обеспечение ведения производственного охотничьего 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нагрудных знаков, удостоверений, единиц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9C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Выдача заранее изготовленных нагрудных знаков и удостоверений в установленном порядке</w:t>
            </w:r>
          </w:p>
        </w:tc>
      </w:tr>
      <w:tr w:rsidR="00F730E7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730E7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F730E7" w:rsidRPr="00FF51C9" w:rsidRDefault="00F730E7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E7" w:rsidRPr="00FF51C9" w:rsidRDefault="00F730E7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  <w:r w:rsidR="00F311BF" w:rsidRPr="00FF51C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Выдача нагрудных знаков и производственных удостоверений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нагрудных знаков, удостоверений, единиц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29C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D3EBB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1D3EBB" w:rsidRPr="00FF51C9" w:rsidRDefault="001D3EBB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EBB" w:rsidRPr="00FF51C9" w:rsidRDefault="001D3EBB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01CEA" w:rsidRPr="00FF51C9" w:rsidTr="002401E3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FF51C9" w:rsidRDefault="00B01CEA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на решение задачи 1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53DF6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5234F9" w:rsidRDefault="00D53DF6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5234F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5234F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ind w:left="-4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F6" w:rsidRPr="00FF51C9" w:rsidRDefault="00D53DF6" w:rsidP="00252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3DF6" w:rsidRPr="00FF51C9" w:rsidRDefault="00D53DF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F232D" w:rsidRPr="00FF51C9" w:rsidTr="002401E3">
        <w:trPr>
          <w:trHeight w:val="243"/>
          <w:tblCellSpacing w:w="5" w:type="nil"/>
        </w:trPr>
        <w:tc>
          <w:tcPr>
            <w:tcW w:w="15763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Задача 2. Сохранение и обеспечение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709" w:type="dxa"/>
            <w:gridSpan w:val="2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2.3. Подготовка нормативно – технических документов для функционирования заказников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Подготовка к концу 2017 года изменений нормативно-технических документов в соответствии с проведенным в 2015 году межеванием</w:t>
            </w: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87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52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2.3.1. Оплата услуги по проведению государственной экологической экспертизы проектов нормативно-технических документов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заключения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кой экспертизы проектов норма</w:t>
            </w:r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тивно-техничес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ких документов</w:t>
            </w:r>
          </w:p>
        </w:tc>
      </w:tr>
      <w:tr w:rsidR="002401E3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E3" w:rsidRPr="00FF51C9" w:rsidTr="002401E3">
        <w:trPr>
          <w:gridAfter w:val="9"/>
          <w:wAfter w:w="5672" w:type="dxa"/>
          <w:trHeight w:hRule="exact" w:val="817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5234F9" w:rsidRDefault="002401E3" w:rsidP="003F592D">
            <w:pPr>
              <w:pStyle w:val="ConsPlusCell"/>
              <w:ind w:left="-52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5234F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1E3" w:rsidRPr="00FF51C9" w:rsidRDefault="002401E3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907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ind w:left="-52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603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 сумма затрат по государственной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BB63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 w:rsidR="00BB6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486</w:t>
            </w: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B6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13717,4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D20422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19871,4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D20422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13532,7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D20422">
            <w:pPr>
              <w:pStyle w:val="ConsPlusCell"/>
              <w:ind w:left="-46" w:right="-1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</w:t>
            </w:r>
            <w:r w:rsidR="00BB6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B6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58591,7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57710,9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2401E3">
        <w:trPr>
          <w:gridAfter w:val="9"/>
          <w:wAfter w:w="5672" w:type="dxa"/>
          <w:trHeight w:hRule="exact" w:val="1234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696DD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696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696DD4" w:rsidRDefault="00696DD4" w:rsidP="00696DD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696DD4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696DD4" w:rsidRPr="00696DD4" w:rsidRDefault="00696DD4" w:rsidP="00696DD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696DD4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5F232D" w:rsidRPr="00696DD4" w:rsidRDefault="00696DD4" w:rsidP="00696DD4">
            <w:pPr>
              <w:pStyle w:val="ConsPlusCell"/>
              <w:ind w:left="-52" w:right="-98"/>
              <w:rPr>
                <w:rFonts w:ascii="Times New Roman" w:hAnsi="Times New Roman" w:cs="Times New Roman"/>
                <w:lang w:eastAsia="en-US"/>
              </w:rPr>
            </w:pPr>
            <w:r w:rsidRPr="00696DD4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F232D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5F232D" w:rsidRPr="005234F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696DD4" w:rsidP="00BB63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BB6315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BB6315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9032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BB6315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6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37825,4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D204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D20422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696DD4" w:rsidRDefault="00696DD4" w:rsidP="00696DD4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696DD4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5234F9" w:rsidRDefault="00696DD4" w:rsidP="00D204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BB6315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19885,5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7277,0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4208,5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19885,5*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19885,5*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D4" w:rsidRPr="00FF51C9" w:rsidTr="002401E3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FF51C9" w:rsidRDefault="00696DD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CEA" w:rsidRPr="00FF51C9" w:rsidRDefault="00B01CEA" w:rsidP="00D20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459" w:rsidRPr="00FF51C9" w:rsidRDefault="00421459" w:rsidP="00D204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FF51C9">
        <w:rPr>
          <w:rFonts w:ascii="Times New Roman" w:hAnsi="Times New Roman" w:cs="Times New Roman"/>
          <w:sz w:val="24"/>
          <w:szCs w:val="24"/>
        </w:rPr>
        <w:t>*- приведена прогнозная (справочно) информация об обеспечении средствами федерального бюджета. Суммы средств, выделенные из федерального бюджета, подлежат ежегодному уточнению, исходя из возможности бюджета.</w:t>
      </w:r>
    </w:p>
    <w:p w:rsidR="00421459" w:rsidRPr="009B695E" w:rsidRDefault="00421459" w:rsidP="00D20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CEA" w:rsidRPr="009B695E" w:rsidRDefault="00B01CEA" w:rsidP="00D20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CEA" w:rsidRPr="009B695E" w:rsidRDefault="00B01CEA" w:rsidP="00775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95E">
        <w:rPr>
          <w:rFonts w:ascii="Times New Roman" w:hAnsi="Times New Roman" w:cs="Times New Roman"/>
          <w:sz w:val="28"/>
          <w:szCs w:val="28"/>
        </w:rPr>
        <w:t>_________</w:t>
      </w:r>
    </w:p>
    <w:sectPr w:rsidR="00B01CEA" w:rsidRPr="009B695E" w:rsidSect="00F311BF">
      <w:headerReference w:type="default" r:id="rId8"/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E0" w:rsidRDefault="008B19E0" w:rsidP="007976C2">
      <w:pPr>
        <w:spacing w:after="0" w:line="240" w:lineRule="auto"/>
      </w:pPr>
      <w:r>
        <w:separator/>
      </w:r>
    </w:p>
  </w:endnote>
  <w:endnote w:type="continuationSeparator" w:id="0">
    <w:p w:rsidR="008B19E0" w:rsidRDefault="008B19E0" w:rsidP="0079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E0" w:rsidRDefault="008B19E0" w:rsidP="007976C2">
      <w:pPr>
        <w:spacing w:after="0" w:line="240" w:lineRule="auto"/>
      </w:pPr>
      <w:r>
        <w:separator/>
      </w:r>
    </w:p>
  </w:footnote>
  <w:footnote w:type="continuationSeparator" w:id="0">
    <w:p w:rsidR="008B19E0" w:rsidRDefault="008B19E0" w:rsidP="0079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20066"/>
      <w:docPartObj>
        <w:docPartGallery w:val="Page Numbers (Top of Page)"/>
        <w:docPartUnique/>
      </w:docPartObj>
    </w:sdtPr>
    <w:sdtEndPr/>
    <w:sdtContent>
      <w:p w:rsidR="00E22B78" w:rsidRDefault="00E22B78" w:rsidP="007976C2">
        <w:pPr>
          <w:pStyle w:val="a6"/>
          <w:jc w:val="center"/>
        </w:pPr>
        <w:r w:rsidRPr="007976C2">
          <w:rPr>
            <w:rFonts w:ascii="Times New Roman" w:hAnsi="Times New Roman" w:cs="Times New Roman"/>
          </w:rPr>
          <w:fldChar w:fldCharType="begin"/>
        </w:r>
        <w:r w:rsidRPr="007976C2">
          <w:rPr>
            <w:rFonts w:ascii="Times New Roman" w:hAnsi="Times New Roman" w:cs="Times New Roman"/>
          </w:rPr>
          <w:instrText>PAGE   \* MERGEFORMAT</w:instrText>
        </w:r>
        <w:r w:rsidRPr="007976C2">
          <w:rPr>
            <w:rFonts w:ascii="Times New Roman" w:hAnsi="Times New Roman" w:cs="Times New Roman"/>
          </w:rPr>
          <w:fldChar w:fldCharType="separate"/>
        </w:r>
        <w:r w:rsidR="00F60A7B">
          <w:rPr>
            <w:rFonts w:ascii="Times New Roman" w:hAnsi="Times New Roman" w:cs="Times New Roman"/>
            <w:noProof/>
          </w:rPr>
          <w:t>5</w:t>
        </w:r>
        <w:r w:rsidRPr="007976C2">
          <w:rPr>
            <w:rFonts w:ascii="Times New Roman" w:hAnsi="Times New Roman" w:cs="Times New Roman"/>
          </w:rPr>
          <w:fldChar w:fldCharType="end"/>
        </w:r>
      </w:p>
    </w:sdtContent>
  </w:sdt>
  <w:p w:rsidR="00E22B78" w:rsidRDefault="00E22B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9C9"/>
    <w:rsid w:val="00023BC4"/>
    <w:rsid w:val="000343CD"/>
    <w:rsid w:val="0003493A"/>
    <w:rsid w:val="00034C24"/>
    <w:rsid w:val="00036523"/>
    <w:rsid w:val="00094625"/>
    <w:rsid w:val="000B5F3D"/>
    <w:rsid w:val="00111056"/>
    <w:rsid w:val="001145C9"/>
    <w:rsid w:val="0016214E"/>
    <w:rsid w:val="00181E08"/>
    <w:rsid w:val="001835F3"/>
    <w:rsid w:val="00192B36"/>
    <w:rsid w:val="001D3EBB"/>
    <w:rsid w:val="002015E8"/>
    <w:rsid w:val="00205867"/>
    <w:rsid w:val="002353EF"/>
    <w:rsid w:val="002401E3"/>
    <w:rsid w:val="00275FB0"/>
    <w:rsid w:val="00294826"/>
    <w:rsid w:val="002E3909"/>
    <w:rsid w:val="002F1F18"/>
    <w:rsid w:val="002F5494"/>
    <w:rsid w:val="002F5835"/>
    <w:rsid w:val="003F592D"/>
    <w:rsid w:val="00421459"/>
    <w:rsid w:val="00455E47"/>
    <w:rsid w:val="004A6963"/>
    <w:rsid w:val="004A7BA1"/>
    <w:rsid w:val="004B4519"/>
    <w:rsid w:val="004B5E62"/>
    <w:rsid w:val="004E3241"/>
    <w:rsid w:val="004E5690"/>
    <w:rsid w:val="005162D1"/>
    <w:rsid w:val="0054570A"/>
    <w:rsid w:val="005476F7"/>
    <w:rsid w:val="00595792"/>
    <w:rsid w:val="005B31D3"/>
    <w:rsid w:val="005F11E3"/>
    <w:rsid w:val="005F232D"/>
    <w:rsid w:val="00603876"/>
    <w:rsid w:val="00630CCE"/>
    <w:rsid w:val="006547D1"/>
    <w:rsid w:val="00666F51"/>
    <w:rsid w:val="006853B0"/>
    <w:rsid w:val="00696DD4"/>
    <w:rsid w:val="006B7615"/>
    <w:rsid w:val="006B7B02"/>
    <w:rsid w:val="006D05C9"/>
    <w:rsid w:val="006E2C0A"/>
    <w:rsid w:val="006E6B99"/>
    <w:rsid w:val="006F29C9"/>
    <w:rsid w:val="007068D8"/>
    <w:rsid w:val="00741654"/>
    <w:rsid w:val="007755BB"/>
    <w:rsid w:val="00791563"/>
    <w:rsid w:val="007976C2"/>
    <w:rsid w:val="007C50F7"/>
    <w:rsid w:val="007E2315"/>
    <w:rsid w:val="00801A8C"/>
    <w:rsid w:val="00823A37"/>
    <w:rsid w:val="008A275B"/>
    <w:rsid w:val="008B19E0"/>
    <w:rsid w:val="008F393B"/>
    <w:rsid w:val="009311B4"/>
    <w:rsid w:val="00935EA2"/>
    <w:rsid w:val="009916D3"/>
    <w:rsid w:val="009B695E"/>
    <w:rsid w:val="009E74DF"/>
    <w:rsid w:val="00A0051C"/>
    <w:rsid w:val="00A45B83"/>
    <w:rsid w:val="00A92394"/>
    <w:rsid w:val="00AB070C"/>
    <w:rsid w:val="00AC6183"/>
    <w:rsid w:val="00B01CEA"/>
    <w:rsid w:val="00B2213D"/>
    <w:rsid w:val="00B262A3"/>
    <w:rsid w:val="00B657E7"/>
    <w:rsid w:val="00B76BE5"/>
    <w:rsid w:val="00BB6315"/>
    <w:rsid w:val="00BD6653"/>
    <w:rsid w:val="00BD7739"/>
    <w:rsid w:val="00BE057B"/>
    <w:rsid w:val="00BF172C"/>
    <w:rsid w:val="00C03E5F"/>
    <w:rsid w:val="00C37F17"/>
    <w:rsid w:val="00C779C7"/>
    <w:rsid w:val="00C976D9"/>
    <w:rsid w:val="00CA1545"/>
    <w:rsid w:val="00CA6DE2"/>
    <w:rsid w:val="00CC29C9"/>
    <w:rsid w:val="00CD38B8"/>
    <w:rsid w:val="00D20422"/>
    <w:rsid w:val="00D369B9"/>
    <w:rsid w:val="00D53DF6"/>
    <w:rsid w:val="00D819E6"/>
    <w:rsid w:val="00D87A37"/>
    <w:rsid w:val="00D94C56"/>
    <w:rsid w:val="00DD529C"/>
    <w:rsid w:val="00DF368F"/>
    <w:rsid w:val="00DF459B"/>
    <w:rsid w:val="00E22B78"/>
    <w:rsid w:val="00E23844"/>
    <w:rsid w:val="00E30388"/>
    <w:rsid w:val="00E43CD6"/>
    <w:rsid w:val="00E575A3"/>
    <w:rsid w:val="00E9386C"/>
    <w:rsid w:val="00E962D3"/>
    <w:rsid w:val="00EB5501"/>
    <w:rsid w:val="00ED5036"/>
    <w:rsid w:val="00F1023D"/>
    <w:rsid w:val="00F311BF"/>
    <w:rsid w:val="00F32A77"/>
    <w:rsid w:val="00F522A8"/>
    <w:rsid w:val="00F60A7B"/>
    <w:rsid w:val="00F60E7C"/>
    <w:rsid w:val="00F730E7"/>
    <w:rsid w:val="00F90B95"/>
    <w:rsid w:val="00FC0EF3"/>
    <w:rsid w:val="00FD7BF6"/>
    <w:rsid w:val="00FE7CA7"/>
    <w:rsid w:val="00FF3EEB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530B-BA78-4763-AEEC-EDC839B5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6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aw62</dc:creator>
  <cp:lastModifiedBy>aw12</cp:lastModifiedBy>
  <cp:revision>89</cp:revision>
  <cp:lastPrinted>2016-11-16T10:35:00Z</cp:lastPrinted>
  <dcterms:created xsi:type="dcterms:W3CDTF">2016-04-19T03:10:00Z</dcterms:created>
  <dcterms:modified xsi:type="dcterms:W3CDTF">2017-02-02T05:02:00Z</dcterms:modified>
</cp:coreProperties>
</file>