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9F" w:rsidRPr="009047F3" w:rsidRDefault="00DA69EA" w:rsidP="0006529F">
      <w:pPr>
        <w:pStyle w:val="ConsPlusNormal"/>
        <w:ind w:left="5954" w:firstLine="0"/>
        <w:jc w:val="center"/>
        <w:outlineLvl w:val="1"/>
        <w:rPr>
          <w:rFonts w:ascii="Times New Roman" w:hAnsi="Times New Roman" w:cs="Times New Roman"/>
          <w:sz w:val="24"/>
          <w:szCs w:val="24"/>
        </w:rPr>
      </w:pPr>
      <w:r w:rsidRPr="009047F3">
        <w:rPr>
          <w:rFonts w:ascii="Times New Roman" w:hAnsi="Times New Roman" w:cs="Times New Roman"/>
          <w:sz w:val="24"/>
          <w:szCs w:val="24"/>
        </w:rPr>
        <w:t>Приложение № 1</w:t>
      </w:r>
    </w:p>
    <w:p w:rsidR="0006529F" w:rsidRPr="009047F3" w:rsidRDefault="0006529F" w:rsidP="0006529F">
      <w:pPr>
        <w:pStyle w:val="ConsPlusNormal"/>
        <w:ind w:left="5954" w:firstLine="0"/>
        <w:jc w:val="center"/>
        <w:outlineLvl w:val="1"/>
        <w:rPr>
          <w:rFonts w:ascii="Times New Roman" w:hAnsi="Times New Roman" w:cs="Times New Roman"/>
          <w:sz w:val="24"/>
          <w:szCs w:val="24"/>
        </w:rPr>
      </w:pPr>
      <w:r w:rsidRPr="009047F3">
        <w:rPr>
          <w:rFonts w:ascii="Times New Roman" w:hAnsi="Times New Roman" w:cs="Times New Roman"/>
          <w:sz w:val="24"/>
          <w:szCs w:val="24"/>
        </w:rPr>
        <w:t>к постановлению Правительства Новосибирской области</w:t>
      </w:r>
    </w:p>
    <w:p w:rsidR="00DF7ECB" w:rsidRPr="009047F3" w:rsidRDefault="00DF7ECB" w:rsidP="00DF7ECB">
      <w:pPr>
        <w:pStyle w:val="ConsPlusNormal"/>
        <w:tabs>
          <w:tab w:val="left" w:pos="6795"/>
        </w:tabs>
        <w:ind w:left="720" w:firstLine="0"/>
        <w:jc w:val="center"/>
        <w:outlineLvl w:val="1"/>
        <w:rPr>
          <w:rFonts w:ascii="Times New Roman" w:hAnsi="Times New Roman" w:cs="Times New Roman"/>
          <w:sz w:val="24"/>
          <w:szCs w:val="24"/>
        </w:rPr>
      </w:pPr>
    </w:p>
    <w:p w:rsidR="0006529F" w:rsidRPr="009047F3" w:rsidRDefault="0006529F" w:rsidP="00C33F5F">
      <w:pPr>
        <w:pStyle w:val="ConsPlusNormal"/>
        <w:tabs>
          <w:tab w:val="left" w:pos="6795"/>
        </w:tabs>
        <w:ind w:left="720" w:firstLine="0"/>
        <w:jc w:val="center"/>
        <w:outlineLvl w:val="1"/>
        <w:rPr>
          <w:rFonts w:ascii="Times New Roman" w:hAnsi="Times New Roman" w:cs="Times New Roman"/>
          <w:b/>
          <w:sz w:val="24"/>
          <w:szCs w:val="24"/>
        </w:rPr>
      </w:pPr>
      <w:r w:rsidRPr="009047F3">
        <w:rPr>
          <w:rFonts w:ascii="Times New Roman" w:hAnsi="Times New Roman" w:cs="Times New Roman"/>
          <w:b/>
          <w:sz w:val="24"/>
          <w:szCs w:val="24"/>
        </w:rPr>
        <w:t xml:space="preserve">Сроки </w:t>
      </w:r>
      <w:r w:rsidR="00C33F5F" w:rsidRPr="00C33F5F">
        <w:rPr>
          <w:rFonts w:ascii="Times New Roman" w:hAnsi="Times New Roman" w:cs="Times New Roman"/>
          <w:b/>
          <w:sz w:val="24"/>
          <w:szCs w:val="24"/>
        </w:rPr>
        <w:t>при осуществлении любительской и спортивной охоты</w:t>
      </w:r>
      <w:r w:rsidRPr="009047F3">
        <w:rPr>
          <w:rFonts w:ascii="Times New Roman" w:hAnsi="Times New Roman" w:cs="Times New Roman"/>
          <w:b/>
          <w:sz w:val="24"/>
          <w:szCs w:val="24"/>
        </w:rPr>
        <w:t xml:space="preserve"> на охотничьи </w:t>
      </w:r>
      <w:r w:rsidRPr="00C33F5F">
        <w:rPr>
          <w:rFonts w:ascii="Times New Roman" w:hAnsi="Times New Roman" w:cs="Times New Roman"/>
          <w:b/>
          <w:sz w:val="24"/>
          <w:szCs w:val="24"/>
        </w:rPr>
        <w:t>ресурсы на территории</w:t>
      </w:r>
      <w:r w:rsidR="00C33F5F">
        <w:rPr>
          <w:rFonts w:ascii="Times New Roman" w:hAnsi="Times New Roman" w:cs="Times New Roman"/>
          <w:b/>
          <w:sz w:val="24"/>
          <w:szCs w:val="24"/>
        </w:rPr>
        <w:t xml:space="preserve"> </w:t>
      </w:r>
      <w:r w:rsidRPr="009047F3">
        <w:rPr>
          <w:rFonts w:ascii="Times New Roman" w:hAnsi="Times New Roman" w:cs="Times New Roman"/>
          <w:b/>
          <w:sz w:val="24"/>
          <w:szCs w:val="24"/>
        </w:rPr>
        <w:t xml:space="preserve">Новосибирской области, за исключением особо </w:t>
      </w:r>
      <w:proofErr w:type="gramStart"/>
      <w:r w:rsidRPr="009047F3">
        <w:rPr>
          <w:rFonts w:ascii="Times New Roman" w:hAnsi="Times New Roman" w:cs="Times New Roman"/>
          <w:b/>
          <w:sz w:val="24"/>
          <w:szCs w:val="24"/>
        </w:rPr>
        <w:t>охраняемых</w:t>
      </w:r>
      <w:proofErr w:type="gramEnd"/>
    </w:p>
    <w:p w:rsidR="0006529F" w:rsidRPr="009047F3" w:rsidRDefault="0006529F" w:rsidP="0006529F">
      <w:pPr>
        <w:pStyle w:val="ConsPlusNormal"/>
        <w:ind w:firstLine="0"/>
        <w:jc w:val="center"/>
        <w:outlineLvl w:val="1"/>
        <w:rPr>
          <w:rFonts w:ascii="Times New Roman" w:hAnsi="Times New Roman" w:cs="Times New Roman"/>
          <w:b/>
          <w:sz w:val="24"/>
          <w:szCs w:val="24"/>
        </w:rPr>
      </w:pPr>
      <w:r w:rsidRPr="009047F3">
        <w:rPr>
          <w:rFonts w:ascii="Times New Roman" w:hAnsi="Times New Roman" w:cs="Times New Roman"/>
          <w:b/>
          <w:sz w:val="24"/>
          <w:szCs w:val="24"/>
        </w:rPr>
        <w:t>природных территорий федерального значения</w:t>
      </w:r>
    </w:p>
    <w:p w:rsidR="00DF7ECB" w:rsidRPr="009047F3" w:rsidRDefault="00DF7ECB" w:rsidP="0006529F">
      <w:pPr>
        <w:pStyle w:val="ConsPlusNormal"/>
        <w:ind w:firstLine="0"/>
        <w:jc w:val="both"/>
        <w:outlineLvl w:val="1"/>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5"/>
        <w:gridCol w:w="3828"/>
      </w:tblGrid>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jc w:val="center"/>
              <w:rPr>
                <w:rFonts w:ascii="Times New Roman" w:hAnsi="Times New Roman" w:cs="Times New Roman"/>
                <w:sz w:val="24"/>
                <w:szCs w:val="24"/>
              </w:rPr>
            </w:pPr>
            <w:r w:rsidRPr="009047F3">
              <w:rPr>
                <w:rFonts w:ascii="Times New Roman" w:hAnsi="Times New Roman" w:cs="Times New Roman"/>
                <w:sz w:val="24"/>
                <w:szCs w:val="24"/>
              </w:rPr>
              <w:t>1</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водоплавающую, болотно-луговую, полевую, степную дичь, дрозда рябинника</w:t>
            </w:r>
            <w:r w:rsidR="009132AD" w:rsidRPr="009047F3">
              <w:rPr>
                <w:rFonts w:ascii="Times New Roman" w:hAnsi="Times New Roman" w:cs="Times New Roman"/>
                <w:sz w:val="24"/>
                <w:szCs w:val="24"/>
              </w:rPr>
              <w:t>, грача</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 xml:space="preserve">с первой субботы сентября </w:t>
            </w:r>
          </w:p>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 xml:space="preserve">по 15 ноября </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jc w:val="center"/>
              <w:rPr>
                <w:rFonts w:ascii="Times New Roman" w:hAnsi="Times New Roman" w:cs="Times New Roman"/>
                <w:sz w:val="24"/>
                <w:szCs w:val="24"/>
              </w:rPr>
            </w:pPr>
            <w:r w:rsidRPr="009047F3">
              <w:rPr>
                <w:rFonts w:ascii="Times New Roman" w:hAnsi="Times New Roman" w:cs="Times New Roman"/>
                <w:sz w:val="24"/>
                <w:szCs w:val="24"/>
              </w:rPr>
              <w:t>2</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боровую дичь (кроме глухаря обыкновенного)</w:t>
            </w:r>
            <w:r w:rsidR="009132AD" w:rsidRPr="009047F3">
              <w:rPr>
                <w:rFonts w:ascii="Times New Roman" w:hAnsi="Times New Roman" w:cs="Times New Roman"/>
                <w:sz w:val="24"/>
                <w:szCs w:val="24"/>
              </w:rPr>
              <w:t>, серую ворону</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 xml:space="preserve">с первой субботы сентября </w:t>
            </w:r>
          </w:p>
          <w:p w:rsidR="0006529F" w:rsidRPr="009047F3" w:rsidRDefault="00995A70" w:rsidP="006A4651">
            <w:pPr>
              <w:pStyle w:val="ConsPlusNonformat"/>
              <w:rPr>
                <w:rFonts w:ascii="Times New Roman" w:hAnsi="Times New Roman" w:cs="Times New Roman"/>
                <w:sz w:val="24"/>
                <w:szCs w:val="24"/>
              </w:rPr>
            </w:pPr>
            <w:r>
              <w:rPr>
                <w:rFonts w:ascii="Times New Roman" w:hAnsi="Times New Roman" w:cs="Times New Roman"/>
                <w:sz w:val="24"/>
                <w:szCs w:val="24"/>
              </w:rPr>
              <w:t xml:space="preserve">по </w:t>
            </w:r>
            <w:r w:rsidR="006D3CE6">
              <w:rPr>
                <w:rFonts w:ascii="Times New Roman" w:hAnsi="Times New Roman" w:cs="Times New Roman"/>
                <w:sz w:val="24"/>
                <w:szCs w:val="24"/>
              </w:rPr>
              <w:t>3</w:t>
            </w:r>
            <w:r>
              <w:rPr>
                <w:rFonts w:ascii="Times New Roman" w:hAnsi="Times New Roman" w:cs="Times New Roman"/>
                <w:sz w:val="24"/>
                <w:szCs w:val="24"/>
              </w:rPr>
              <w:t>1</w:t>
            </w:r>
            <w:r w:rsidR="006D3CE6">
              <w:rPr>
                <w:rFonts w:ascii="Times New Roman" w:hAnsi="Times New Roman" w:cs="Times New Roman"/>
                <w:sz w:val="24"/>
                <w:szCs w:val="24"/>
              </w:rPr>
              <w:t xml:space="preserve"> январ</w:t>
            </w:r>
            <w:r w:rsidR="0006529F" w:rsidRPr="009047F3">
              <w:rPr>
                <w:rFonts w:ascii="Times New Roman" w:hAnsi="Times New Roman" w:cs="Times New Roman"/>
                <w:sz w:val="24"/>
                <w:szCs w:val="24"/>
              </w:rPr>
              <w:t xml:space="preserve">я </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jc w:val="center"/>
              <w:rPr>
                <w:rFonts w:ascii="Times New Roman" w:hAnsi="Times New Roman" w:cs="Times New Roman"/>
                <w:sz w:val="24"/>
                <w:szCs w:val="24"/>
              </w:rPr>
            </w:pPr>
            <w:r w:rsidRPr="009047F3">
              <w:rPr>
                <w:rFonts w:ascii="Times New Roman" w:hAnsi="Times New Roman" w:cs="Times New Roman"/>
                <w:sz w:val="24"/>
                <w:szCs w:val="24"/>
              </w:rPr>
              <w:t>3</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глухаря обыкновенного</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с 1 октября по 31 декабря</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3A42DF" w:rsidP="006A4651">
            <w:pPr>
              <w:pStyle w:val="ConsPlusNonformat"/>
              <w:jc w:val="center"/>
              <w:rPr>
                <w:rFonts w:ascii="Times New Roman" w:hAnsi="Times New Roman" w:cs="Times New Roman"/>
                <w:sz w:val="24"/>
                <w:szCs w:val="24"/>
              </w:rPr>
            </w:pPr>
            <w:r>
              <w:rPr>
                <w:rFonts w:ascii="Times New Roman" w:hAnsi="Times New Roman" w:cs="Times New Roman"/>
                <w:sz w:val="24"/>
                <w:szCs w:val="24"/>
              </w:rPr>
              <w:t>4</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3A42DF">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боровую (кроме глухаря обыкновенного), полевую и степную дичь с подружейными собаками*</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3C5665"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с 5</w:t>
            </w:r>
            <w:r w:rsidR="0006529F" w:rsidRPr="009047F3">
              <w:rPr>
                <w:rFonts w:ascii="Times New Roman" w:hAnsi="Times New Roman" w:cs="Times New Roman"/>
                <w:sz w:val="24"/>
                <w:szCs w:val="24"/>
              </w:rPr>
              <w:t xml:space="preserve"> августа по 15 ноября</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3A42DF" w:rsidP="006A4651">
            <w:pPr>
              <w:pStyle w:val="ConsPlusNonformat"/>
              <w:rPr>
                <w:rFonts w:ascii="Times New Roman" w:hAnsi="Times New Roman" w:cs="Times New Roman"/>
                <w:sz w:val="24"/>
                <w:szCs w:val="24"/>
              </w:rPr>
            </w:pPr>
            <w:r>
              <w:rPr>
                <w:rFonts w:ascii="Times New Roman" w:hAnsi="Times New Roman" w:cs="Times New Roman"/>
                <w:sz w:val="24"/>
                <w:szCs w:val="24"/>
              </w:rPr>
              <w:t>5</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кабана (все половозрастные группы)</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995A70" w:rsidP="006A4651">
            <w:pPr>
              <w:pStyle w:val="ConsPlusNonformat"/>
              <w:rPr>
                <w:rFonts w:ascii="Times New Roman" w:hAnsi="Times New Roman" w:cs="Times New Roman"/>
                <w:sz w:val="24"/>
                <w:szCs w:val="24"/>
              </w:rPr>
            </w:pPr>
            <w:r>
              <w:rPr>
                <w:rFonts w:ascii="Times New Roman" w:hAnsi="Times New Roman" w:cs="Times New Roman"/>
                <w:sz w:val="24"/>
                <w:szCs w:val="24"/>
              </w:rPr>
              <w:t xml:space="preserve">с 1 августа по </w:t>
            </w:r>
            <w:r w:rsidR="006D3CE6">
              <w:rPr>
                <w:rFonts w:ascii="Times New Roman" w:hAnsi="Times New Roman" w:cs="Times New Roman"/>
                <w:sz w:val="24"/>
                <w:szCs w:val="24"/>
              </w:rPr>
              <w:t>31 января</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995A70" w:rsidP="006A4651">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косулю сибирскую (все половозрастные группы)</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 xml:space="preserve">с 1 ноября по 15 декабря </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995A70" w:rsidP="006A4651">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Охота на лося (все половозрастные группы)</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06529F" w:rsidP="006A4651">
            <w:pPr>
              <w:pStyle w:val="ConsPlusNonformat"/>
              <w:rPr>
                <w:rFonts w:ascii="Times New Roman" w:hAnsi="Times New Roman" w:cs="Times New Roman"/>
                <w:sz w:val="24"/>
                <w:szCs w:val="24"/>
              </w:rPr>
            </w:pPr>
            <w:r w:rsidRPr="009047F3">
              <w:rPr>
                <w:rFonts w:ascii="Times New Roman" w:hAnsi="Times New Roman" w:cs="Times New Roman"/>
                <w:sz w:val="24"/>
                <w:szCs w:val="24"/>
              </w:rPr>
              <w:t xml:space="preserve">с 15 ноября по 31 декабря           </w:t>
            </w:r>
          </w:p>
        </w:tc>
      </w:tr>
      <w:tr w:rsidR="0006529F" w:rsidRPr="009047F3" w:rsidTr="006A4651">
        <w:tc>
          <w:tcPr>
            <w:tcW w:w="562" w:type="dxa"/>
            <w:tcBorders>
              <w:top w:val="single" w:sz="4" w:space="0" w:color="auto"/>
              <w:left w:val="single" w:sz="4" w:space="0" w:color="auto"/>
              <w:bottom w:val="single" w:sz="4" w:space="0" w:color="auto"/>
              <w:right w:val="single" w:sz="4" w:space="0" w:color="auto"/>
            </w:tcBorders>
          </w:tcPr>
          <w:p w:rsidR="0006529F" w:rsidRPr="009047F3" w:rsidRDefault="00995A70" w:rsidP="006A46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5675" w:type="dxa"/>
            <w:tcBorders>
              <w:top w:val="single" w:sz="4" w:space="0" w:color="auto"/>
              <w:left w:val="single" w:sz="4" w:space="0" w:color="auto"/>
              <w:bottom w:val="single" w:sz="4" w:space="0" w:color="auto"/>
              <w:right w:val="single" w:sz="4" w:space="0" w:color="auto"/>
            </w:tcBorders>
          </w:tcPr>
          <w:p w:rsidR="0006529F" w:rsidRPr="009047F3" w:rsidRDefault="0006529F" w:rsidP="006A4651">
            <w:pPr>
              <w:pStyle w:val="ConsPlusNormal"/>
              <w:ind w:firstLine="0"/>
              <w:rPr>
                <w:rFonts w:ascii="Times New Roman" w:hAnsi="Times New Roman" w:cs="Times New Roman"/>
                <w:sz w:val="24"/>
                <w:szCs w:val="24"/>
              </w:rPr>
            </w:pPr>
            <w:r w:rsidRPr="009047F3">
              <w:rPr>
                <w:rFonts w:ascii="Times New Roman" w:hAnsi="Times New Roman" w:cs="Times New Roman"/>
                <w:sz w:val="24"/>
                <w:szCs w:val="24"/>
              </w:rPr>
              <w:t>Охота на сурка серого</w:t>
            </w:r>
          </w:p>
        </w:tc>
        <w:tc>
          <w:tcPr>
            <w:tcW w:w="3828" w:type="dxa"/>
            <w:tcBorders>
              <w:top w:val="single" w:sz="4" w:space="0" w:color="auto"/>
              <w:left w:val="single" w:sz="4" w:space="0" w:color="auto"/>
              <w:bottom w:val="single" w:sz="4" w:space="0" w:color="auto"/>
              <w:right w:val="single" w:sz="4" w:space="0" w:color="auto"/>
            </w:tcBorders>
            <w:hideMark/>
          </w:tcPr>
          <w:p w:rsidR="0006529F" w:rsidRPr="009047F3" w:rsidRDefault="0006529F" w:rsidP="006A4651">
            <w:pPr>
              <w:pStyle w:val="ConsPlusNonformat"/>
              <w:rPr>
                <w:rFonts w:ascii="Times New Roman" w:hAnsi="Times New Roman" w:cs="Times New Roman"/>
                <w:sz w:val="24"/>
                <w:szCs w:val="24"/>
                <w:lang w:val="en-US"/>
              </w:rPr>
            </w:pPr>
            <w:r w:rsidRPr="009047F3">
              <w:rPr>
                <w:rFonts w:ascii="Times New Roman" w:hAnsi="Times New Roman" w:cs="Times New Roman"/>
                <w:sz w:val="24"/>
                <w:szCs w:val="24"/>
              </w:rPr>
              <w:t>с 1 июля по 31 августа</w:t>
            </w:r>
          </w:p>
        </w:tc>
      </w:tr>
      <w:tr w:rsidR="0006529F" w:rsidRPr="009047F3" w:rsidTr="006A4651">
        <w:trPr>
          <w:cantSplit/>
          <w:trHeight w:val="429"/>
        </w:trPr>
        <w:tc>
          <w:tcPr>
            <w:tcW w:w="562" w:type="dxa"/>
            <w:tcBorders>
              <w:top w:val="single" w:sz="6" w:space="0" w:color="auto"/>
              <w:left w:val="single" w:sz="6" w:space="0" w:color="auto"/>
              <w:bottom w:val="single" w:sz="6" w:space="0" w:color="auto"/>
              <w:right w:val="single" w:sz="6" w:space="0" w:color="auto"/>
            </w:tcBorders>
          </w:tcPr>
          <w:p w:rsidR="0006529F" w:rsidRPr="009047F3" w:rsidRDefault="00995A70" w:rsidP="006A46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5675" w:type="dxa"/>
            <w:tcBorders>
              <w:top w:val="single" w:sz="6" w:space="0" w:color="auto"/>
              <w:left w:val="single" w:sz="6" w:space="0" w:color="auto"/>
              <w:bottom w:val="single" w:sz="6" w:space="0" w:color="auto"/>
              <w:right w:val="single" w:sz="6" w:space="0" w:color="auto"/>
            </w:tcBorders>
          </w:tcPr>
          <w:p w:rsidR="0006529F" w:rsidRPr="009047F3" w:rsidRDefault="0006529F" w:rsidP="006A4651">
            <w:pPr>
              <w:pStyle w:val="ConsPlusNormal"/>
              <w:ind w:firstLine="0"/>
              <w:rPr>
                <w:rFonts w:ascii="Times New Roman" w:hAnsi="Times New Roman" w:cs="Times New Roman"/>
                <w:sz w:val="24"/>
                <w:szCs w:val="24"/>
              </w:rPr>
            </w:pPr>
            <w:r w:rsidRPr="009047F3">
              <w:rPr>
                <w:rFonts w:ascii="Times New Roman" w:hAnsi="Times New Roman" w:cs="Times New Roman"/>
                <w:sz w:val="24"/>
                <w:szCs w:val="24"/>
              </w:rPr>
              <w:t xml:space="preserve">Охота на зайцев (беляк, русак) </w:t>
            </w:r>
          </w:p>
        </w:tc>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06529F" w:rsidRPr="009047F3" w:rsidRDefault="00995A70" w:rsidP="006D3CE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 25 октября по </w:t>
            </w:r>
            <w:r w:rsidR="006D3CE6">
              <w:rPr>
                <w:rFonts w:ascii="Times New Roman" w:hAnsi="Times New Roman" w:cs="Times New Roman"/>
                <w:sz w:val="24"/>
                <w:szCs w:val="24"/>
              </w:rPr>
              <w:t>3</w:t>
            </w:r>
            <w:r>
              <w:rPr>
                <w:rFonts w:ascii="Times New Roman" w:hAnsi="Times New Roman" w:cs="Times New Roman"/>
                <w:sz w:val="24"/>
                <w:szCs w:val="24"/>
              </w:rPr>
              <w:t xml:space="preserve">1 </w:t>
            </w:r>
            <w:r w:rsidR="006D3CE6">
              <w:rPr>
                <w:rFonts w:ascii="Times New Roman" w:hAnsi="Times New Roman" w:cs="Times New Roman"/>
                <w:sz w:val="24"/>
                <w:szCs w:val="24"/>
              </w:rPr>
              <w:t>январ</w:t>
            </w:r>
            <w:r>
              <w:rPr>
                <w:rFonts w:ascii="Times New Roman" w:hAnsi="Times New Roman" w:cs="Times New Roman"/>
                <w:sz w:val="24"/>
                <w:szCs w:val="24"/>
              </w:rPr>
              <w:t>я</w:t>
            </w:r>
            <w:r w:rsidR="0006529F" w:rsidRPr="009047F3">
              <w:rPr>
                <w:rFonts w:ascii="Times New Roman" w:hAnsi="Times New Roman" w:cs="Times New Roman"/>
                <w:sz w:val="24"/>
                <w:szCs w:val="24"/>
              </w:rPr>
              <w:t xml:space="preserve"> </w:t>
            </w:r>
          </w:p>
        </w:tc>
      </w:tr>
      <w:tr w:rsidR="0006529F" w:rsidRPr="009047F3" w:rsidTr="006A4651">
        <w:trPr>
          <w:cantSplit/>
          <w:trHeight w:val="480"/>
        </w:trPr>
        <w:tc>
          <w:tcPr>
            <w:tcW w:w="562" w:type="dxa"/>
            <w:tcBorders>
              <w:top w:val="single" w:sz="6" w:space="0" w:color="auto"/>
              <w:left w:val="single" w:sz="6" w:space="0" w:color="auto"/>
              <w:bottom w:val="single" w:sz="6" w:space="0" w:color="auto"/>
              <w:right w:val="single" w:sz="6" w:space="0" w:color="auto"/>
            </w:tcBorders>
          </w:tcPr>
          <w:p w:rsidR="0006529F" w:rsidRPr="009047F3" w:rsidRDefault="0006529F" w:rsidP="006A4651">
            <w:pPr>
              <w:pStyle w:val="ConsPlusNormal"/>
              <w:ind w:firstLine="0"/>
              <w:jc w:val="center"/>
              <w:rPr>
                <w:rFonts w:ascii="Times New Roman" w:hAnsi="Times New Roman" w:cs="Times New Roman"/>
                <w:sz w:val="24"/>
                <w:szCs w:val="24"/>
              </w:rPr>
            </w:pPr>
            <w:r w:rsidRPr="009047F3">
              <w:rPr>
                <w:rFonts w:ascii="Times New Roman" w:hAnsi="Times New Roman" w:cs="Times New Roman"/>
                <w:sz w:val="24"/>
                <w:szCs w:val="24"/>
              </w:rPr>
              <w:t>1</w:t>
            </w:r>
            <w:r w:rsidR="00995A70">
              <w:rPr>
                <w:rFonts w:ascii="Times New Roman" w:hAnsi="Times New Roman" w:cs="Times New Roman"/>
                <w:sz w:val="24"/>
                <w:szCs w:val="24"/>
              </w:rPr>
              <w:t>0</w:t>
            </w:r>
          </w:p>
        </w:tc>
        <w:tc>
          <w:tcPr>
            <w:tcW w:w="5675" w:type="dxa"/>
            <w:tcBorders>
              <w:top w:val="single" w:sz="6" w:space="0" w:color="auto"/>
              <w:left w:val="single" w:sz="6" w:space="0" w:color="auto"/>
              <w:bottom w:val="single" w:sz="6" w:space="0" w:color="auto"/>
              <w:right w:val="single" w:sz="6" w:space="0" w:color="auto"/>
            </w:tcBorders>
          </w:tcPr>
          <w:p w:rsidR="0006529F" w:rsidRPr="009047F3" w:rsidRDefault="0006529F" w:rsidP="00DF7ECB">
            <w:pPr>
              <w:pStyle w:val="ConsPlusNormal"/>
              <w:ind w:firstLine="0"/>
              <w:rPr>
                <w:rFonts w:ascii="Times New Roman" w:hAnsi="Times New Roman" w:cs="Times New Roman"/>
                <w:sz w:val="24"/>
                <w:szCs w:val="24"/>
              </w:rPr>
            </w:pPr>
            <w:r w:rsidRPr="009047F3">
              <w:rPr>
                <w:rFonts w:ascii="Times New Roman" w:hAnsi="Times New Roman" w:cs="Times New Roman"/>
                <w:sz w:val="24"/>
                <w:szCs w:val="24"/>
              </w:rPr>
              <w:t>Охота на зайцев (беляк, русак)</w:t>
            </w:r>
            <w:r w:rsidR="00DF7ECB" w:rsidRPr="009047F3">
              <w:rPr>
                <w:rFonts w:ascii="Times New Roman" w:hAnsi="Times New Roman" w:cs="Times New Roman"/>
                <w:sz w:val="24"/>
                <w:szCs w:val="24"/>
              </w:rPr>
              <w:t xml:space="preserve"> </w:t>
            </w:r>
            <w:r w:rsidRPr="009047F3">
              <w:rPr>
                <w:rFonts w:ascii="Times New Roman" w:hAnsi="Times New Roman" w:cs="Times New Roman"/>
                <w:sz w:val="24"/>
                <w:szCs w:val="24"/>
              </w:rPr>
              <w:t>с собакой охотничьей породы (гончие, борзые)*</w:t>
            </w:r>
            <w:r w:rsidR="009132AD" w:rsidRPr="009047F3">
              <w:rPr>
                <w:rFonts w:ascii="Times New Roman" w:hAnsi="Times New Roman" w:cs="Times New Roman"/>
                <w:sz w:val="24"/>
                <w:szCs w:val="24"/>
              </w:rPr>
              <w:t>*</w:t>
            </w:r>
          </w:p>
        </w:tc>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06529F" w:rsidRPr="009047F3" w:rsidRDefault="00995A70" w:rsidP="006A4651">
            <w:pPr>
              <w:pStyle w:val="ConsPlusNormal"/>
              <w:ind w:firstLine="0"/>
              <w:rPr>
                <w:rFonts w:ascii="Times New Roman" w:hAnsi="Times New Roman" w:cs="Times New Roman"/>
                <w:sz w:val="24"/>
                <w:szCs w:val="24"/>
                <w:lang w:val="en-US"/>
              </w:rPr>
            </w:pPr>
            <w:r>
              <w:rPr>
                <w:rFonts w:ascii="Times New Roman" w:hAnsi="Times New Roman" w:cs="Times New Roman"/>
                <w:sz w:val="24"/>
                <w:szCs w:val="24"/>
              </w:rPr>
              <w:t xml:space="preserve">с 10 октября по </w:t>
            </w:r>
            <w:r w:rsidR="006D3CE6">
              <w:rPr>
                <w:rFonts w:ascii="Times New Roman" w:hAnsi="Times New Roman" w:cs="Times New Roman"/>
                <w:sz w:val="24"/>
                <w:szCs w:val="24"/>
              </w:rPr>
              <w:t>31 январ</w:t>
            </w:r>
            <w:r>
              <w:rPr>
                <w:rFonts w:ascii="Times New Roman" w:hAnsi="Times New Roman" w:cs="Times New Roman"/>
                <w:sz w:val="24"/>
                <w:szCs w:val="24"/>
              </w:rPr>
              <w:t>я</w:t>
            </w:r>
          </w:p>
        </w:tc>
      </w:tr>
      <w:tr w:rsidR="003C5665" w:rsidRPr="009047F3" w:rsidTr="006A4651">
        <w:trPr>
          <w:cantSplit/>
          <w:trHeight w:val="480"/>
        </w:trPr>
        <w:tc>
          <w:tcPr>
            <w:tcW w:w="562" w:type="dxa"/>
            <w:tcBorders>
              <w:top w:val="single" w:sz="6" w:space="0" w:color="auto"/>
              <w:left w:val="single" w:sz="6" w:space="0" w:color="auto"/>
              <w:bottom w:val="single" w:sz="6" w:space="0" w:color="auto"/>
              <w:right w:val="single" w:sz="6" w:space="0" w:color="auto"/>
            </w:tcBorders>
          </w:tcPr>
          <w:p w:rsidR="003C5665" w:rsidRPr="009047F3" w:rsidRDefault="003C5665" w:rsidP="006A4651">
            <w:pPr>
              <w:pStyle w:val="ConsPlusNormal"/>
              <w:ind w:firstLine="0"/>
              <w:jc w:val="center"/>
              <w:rPr>
                <w:rFonts w:ascii="Times New Roman" w:hAnsi="Times New Roman" w:cs="Times New Roman"/>
                <w:sz w:val="24"/>
                <w:szCs w:val="24"/>
              </w:rPr>
            </w:pPr>
            <w:r w:rsidRPr="009047F3">
              <w:rPr>
                <w:rFonts w:ascii="Times New Roman" w:hAnsi="Times New Roman" w:cs="Times New Roman"/>
                <w:sz w:val="24"/>
                <w:szCs w:val="24"/>
              </w:rPr>
              <w:t>1</w:t>
            </w:r>
            <w:r w:rsidR="00995A70">
              <w:rPr>
                <w:rFonts w:ascii="Times New Roman" w:hAnsi="Times New Roman" w:cs="Times New Roman"/>
                <w:sz w:val="24"/>
                <w:szCs w:val="24"/>
              </w:rPr>
              <w:t>1</w:t>
            </w:r>
          </w:p>
        </w:tc>
        <w:tc>
          <w:tcPr>
            <w:tcW w:w="5675" w:type="dxa"/>
            <w:tcBorders>
              <w:top w:val="single" w:sz="6" w:space="0" w:color="auto"/>
              <w:left w:val="single" w:sz="6" w:space="0" w:color="auto"/>
              <w:bottom w:val="single" w:sz="6" w:space="0" w:color="auto"/>
              <w:right w:val="single" w:sz="6" w:space="0" w:color="auto"/>
            </w:tcBorders>
          </w:tcPr>
          <w:p w:rsidR="003C5665" w:rsidRPr="009047F3" w:rsidRDefault="003A42DF" w:rsidP="003A42DF">
            <w:pPr>
              <w:pStyle w:val="ConsPlusNormal"/>
              <w:ind w:firstLine="0"/>
              <w:rPr>
                <w:rFonts w:ascii="Times New Roman" w:hAnsi="Times New Roman" w:cs="Times New Roman"/>
                <w:sz w:val="24"/>
                <w:szCs w:val="24"/>
              </w:rPr>
            </w:pPr>
            <w:r>
              <w:rPr>
                <w:rFonts w:ascii="Times New Roman" w:hAnsi="Times New Roman" w:cs="Times New Roman"/>
                <w:sz w:val="24"/>
                <w:szCs w:val="24"/>
              </w:rPr>
              <w:t>Охота на</w:t>
            </w:r>
            <w:r w:rsidR="003C5665" w:rsidRPr="009047F3">
              <w:rPr>
                <w:rFonts w:ascii="Times New Roman" w:hAnsi="Times New Roman" w:cs="Times New Roman"/>
                <w:sz w:val="24"/>
                <w:szCs w:val="24"/>
              </w:rPr>
              <w:t>, лисицу с собакой охотничьей породы (гончие, борзые)*</w:t>
            </w:r>
            <w:r>
              <w:rPr>
                <w:rFonts w:ascii="Times New Roman" w:hAnsi="Times New Roman" w:cs="Times New Roman"/>
                <w:sz w:val="24"/>
                <w:szCs w:val="24"/>
              </w:rPr>
              <w:t>*</w:t>
            </w:r>
          </w:p>
        </w:tc>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3C5665" w:rsidRPr="009047F3" w:rsidRDefault="00995A70" w:rsidP="003C5665">
            <w:pPr>
              <w:pStyle w:val="ConsPlusNormal"/>
              <w:ind w:firstLine="0"/>
              <w:rPr>
                <w:rFonts w:ascii="Times New Roman" w:hAnsi="Times New Roman" w:cs="Times New Roman"/>
                <w:sz w:val="24"/>
                <w:szCs w:val="24"/>
                <w:lang w:val="en-US"/>
              </w:rPr>
            </w:pPr>
            <w:r>
              <w:rPr>
                <w:rFonts w:ascii="Times New Roman" w:hAnsi="Times New Roman" w:cs="Times New Roman"/>
                <w:sz w:val="24"/>
                <w:szCs w:val="24"/>
              </w:rPr>
              <w:t xml:space="preserve">с 10 октября по </w:t>
            </w:r>
            <w:r w:rsidR="006D3CE6">
              <w:rPr>
                <w:rFonts w:ascii="Times New Roman" w:hAnsi="Times New Roman" w:cs="Times New Roman"/>
                <w:sz w:val="24"/>
                <w:szCs w:val="24"/>
              </w:rPr>
              <w:t>3</w:t>
            </w:r>
            <w:r>
              <w:rPr>
                <w:rFonts w:ascii="Times New Roman" w:hAnsi="Times New Roman" w:cs="Times New Roman"/>
                <w:sz w:val="24"/>
                <w:szCs w:val="24"/>
              </w:rPr>
              <w:t>1</w:t>
            </w:r>
            <w:r w:rsidR="006D3CE6">
              <w:rPr>
                <w:rFonts w:ascii="Times New Roman" w:hAnsi="Times New Roman" w:cs="Times New Roman"/>
                <w:sz w:val="24"/>
                <w:szCs w:val="24"/>
              </w:rPr>
              <w:t xml:space="preserve"> январ</w:t>
            </w:r>
            <w:r w:rsidR="003C5665" w:rsidRPr="009047F3">
              <w:rPr>
                <w:rFonts w:ascii="Times New Roman" w:hAnsi="Times New Roman" w:cs="Times New Roman"/>
                <w:sz w:val="24"/>
                <w:szCs w:val="24"/>
              </w:rPr>
              <w:t>я</w:t>
            </w:r>
          </w:p>
        </w:tc>
      </w:tr>
      <w:tr w:rsidR="003C5665" w:rsidRPr="009047F3" w:rsidTr="006A4651">
        <w:trPr>
          <w:cantSplit/>
          <w:trHeight w:val="840"/>
        </w:trPr>
        <w:tc>
          <w:tcPr>
            <w:tcW w:w="562" w:type="dxa"/>
            <w:tcBorders>
              <w:top w:val="single" w:sz="6" w:space="0" w:color="auto"/>
              <w:left w:val="single" w:sz="6" w:space="0" w:color="auto"/>
              <w:bottom w:val="single" w:sz="6" w:space="0" w:color="auto"/>
              <w:right w:val="single" w:sz="6" w:space="0" w:color="auto"/>
            </w:tcBorders>
          </w:tcPr>
          <w:p w:rsidR="003C5665" w:rsidRPr="009047F3" w:rsidRDefault="003C5665" w:rsidP="006A4651">
            <w:pPr>
              <w:pStyle w:val="ConsPlusNormal"/>
              <w:ind w:firstLine="0"/>
              <w:jc w:val="center"/>
              <w:rPr>
                <w:rFonts w:ascii="Times New Roman" w:hAnsi="Times New Roman" w:cs="Times New Roman"/>
                <w:sz w:val="24"/>
                <w:szCs w:val="24"/>
              </w:rPr>
            </w:pPr>
            <w:r w:rsidRPr="009047F3">
              <w:rPr>
                <w:rFonts w:ascii="Times New Roman" w:hAnsi="Times New Roman" w:cs="Times New Roman"/>
                <w:sz w:val="24"/>
                <w:szCs w:val="24"/>
              </w:rPr>
              <w:t>1</w:t>
            </w:r>
            <w:r w:rsidR="00995A70">
              <w:rPr>
                <w:rFonts w:ascii="Times New Roman" w:hAnsi="Times New Roman" w:cs="Times New Roman"/>
                <w:sz w:val="24"/>
                <w:szCs w:val="24"/>
              </w:rPr>
              <w:t>2</w:t>
            </w:r>
          </w:p>
        </w:tc>
        <w:tc>
          <w:tcPr>
            <w:tcW w:w="5675" w:type="dxa"/>
            <w:tcBorders>
              <w:top w:val="single" w:sz="6" w:space="0" w:color="auto"/>
              <w:left w:val="single" w:sz="6" w:space="0" w:color="auto"/>
              <w:bottom w:val="single" w:sz="6" w:space="0" w:color="auto"/>
              <w:right w:val="single" w:sz="6" w:space="0" w:color="auto"/>
            </w:tcBorders>
          </w:tcPr>
          <w:p w:rsidR="003C5665" w:rsidRPr="009047F3" w:rsidRDefault="003C5665" w:rsidP="006A4651">
            <w:pPr>
              <w:pStyle w:val="ConsPlusNormal"/>
              <w:ind w:firstLine="0"/>
              <w:rPr>
                <w:rFonts w:ascii="Times New Roman" w:hAnsi="Times New Roman" w:cs="Times New Roman"/>
                <w:sz w:val="24"/>
                <w:szCs w:val="24"/>
              </w:rPr>
            </w:pPr>
            <w:proofErr w:type="gramStart"/>
            <w:r w:rsidRPr="009047F3">
              <w:rPr>
                <w:rFonts w:ascii="Times New Roman" w:hAnsi="Times New Roman" w:cs="Times New Roman"/>
                <w:sz w:val="24"/>
                <w:szCs w:val="24"/>
              </w:rPr>
              <w:t>Охота на соболя, норку американскую, колонка, белок, рысь, росомаху, куницу лесную, горностая, хоря степного, ласку, енотовидную собаку, лисицу, корсака, волка</w:t>
            </w:r>
            <w:proofErr w:type="gramEnd"/>
          </w:p>
        </w:tc>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3C5665" w:rsidRPr="009047F3" w:rsidRDefault="00995A70" w:rsidP="001E5B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 25 октября по </w:t>
            </w:r>
            <w:r w:rsidR="006D3CE6">
              <w:rPr>
                <w:rFonts w:ascii="Times New Roman" w:hAnsi="Times New Roman" w:cs="Times New Roman"/>
                <w:sz w:val="24"/>
                <w:szCs w:val="24"/>
              </w:rPr>
              <w:t>3</w:t>
            </w:r>
            <w:r>
              <w:rPr>
                <w:rFonts w:ascii="Times New Roman" w:hAnsi="Times New Roman" w:cs="Times New Roman"/>
                <w:sz w:val="24"/>
                <w:szCs w:val="24"/>
              </w:rPr>
              <w:t xml:space="preserve">1 </w:t>
            </w:r>
            <w:r w:rsidR="006D3CE6">
              <w:rPr>
                <w:rFonts w:ascii="Times New Roman" w:hAnsi="Times New Roman" w:cs="Times New Roman"/>
                <w:sz w:val="24"/>
                <w:szCs w:val="24"/>
              </w:rPr>
              <w:t>январ</w:t>
            </w:r>
            <w:r w:rsidR="003C5665" w:rsidRPr="009047F3">
              <w:rPr>
                <w:rFonts w:ascii="Times New Roman" w:hAnsi="Times New Roman" w:cs="Times New Roman"/>
                <w:sz w:val="24"/>
                <w:szCs w:val="24"/>
              </w:rPr>
              <w:t xml:space="preserve">я </w:t>
            </w:r>
          </w:p>
        </w:tc>
      </w:tr>
      <w:tr w:rsidR="00D72FE5" w:rsidRPr="009047F3" w:rsidTr="006A4651">
        <w:trPr>
          <w:cantSplit/>
          <w:trHeight w:val="840"/>
        </w:trPr>
        <w:tc>
          <w:tcPr>
            <w:tcW w:w="562" w:type="dxa"/>
            <w:tcBorders>
              <w:top w:val="single" w:sz="6" w:space="0" w:color="auto"/>
              <w:left w:val="single" w:sz="6" w:space="0" w:color="auto"/>
              <w:bottom w:val="single" w:sz="6" w:space="0" w:color="auto"/>
              <w:right w:val="single" w:sz="6" w:space="0" w:color="auto"/>
            </w:tcBorders>
          </w:tcPr>
          <w:p w:rsidR="00D72FE5" w:rsidRPr="009047F3" w:rsidRDefault="00D72FE5" w:rsidP="006A46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5675" w:type="dxa"/>
            <w:tcBorders>
              <w:top w:val="single" w:sz="6" w:space="0" w:color="auto"/>
              <w:left w:val="single" w:sz="6" w:space="0" w:color="auto"/>
              <w:bottom w:val="single" w:sz="6" w:space="0" w:color="auto"/>
              <w:right w:val="single" w:sz="6" w:space="0" w:color="auto"/>
            </w:tcBorders>
          </w:tcPr>
          <w:p w:rsidR="00D72FE5" w:rsidRPr="009047F3" w:rsidRDefault="00D72FE5" w:rsidP="006A4651">
            <w:pPr>
              <w:pStyle w:val="ConsPlusNormal"/>
              <w:ind w:firstLine="0"/>
              <w:rPr>
                <w:rFonts w:ascii="Times New Roman" w:hAnsi="Times New Roman" w:cs="Times New Roman"/>
                <w:sz w:val="24"/>
                <w:szCs w:val="24"/>
              </w:rPr>
            </w:pPr>
            <w:r>
              <w:rPr>
                <w:rFonts w:ascii="Times New Roman" w:hAnsi="Times New Roman" w:cs="Times New Roman"/>
                <w:sz w:val="24"/>
                <w:szCs w:val="24"/>
              </w:rPr>
              <w:t>Охота на бобра европейского</w:t>
            </w:r>
          </w:p>
        </w:tc>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D72FE5" w:rsidRDefault="00D72FE5" w:rsidP="001E5BAD">
            <w:pPr>
              <w:pStyle w:val="ConsPlusNormal"/>
              <w:ind w:firstLine="0"/>
              <w:rPr>
                <w:rFonts w:ascii="Times New Roman" w:hAnsi="Times New Roman" w:cs="Times New Roman"/>
                <w:sz w:val="24"/>
                <w:szCs w:val="24"/>
              </w:rPr>
            </w:pPr>
            <w:r>
              <w:rPr>
                <w:rFonts w:ascii="Times New Roman" w:hAnsi="Times New Roman" w:cs="Times New Roman"/>
                <w:sz w:val="24"/>
                <w:szCs w:val="24"/>
              </w:rPr>
              <w:t>с 1</w:t>
            </w:r>
            <w:bookmarkStart w:id="0" w:name="_GoBack"/>
            <w:bookmarkEnd w:id="0"/>
            <w:r>
              <w:rPr>
                <w:rFonts w:ascii="Times New Roman" w:hAnsi="Times New Roman" w:cs="Times New Roman"/>
                <w:sz w:val="24"/>
                <w:szCs w:val="24"/>
              </w:rPr>
              <w:t xml:space="preserve"> октября по 31 январ</w:t>
            </w:r>
            <w:r w:rsidRPr="009047F3">
              <w:rPr>
                <w:rFonts w:ascii="Times New Roman" w:hAnsi="Times New Roman" w:cs="Times New Roman"/>
                <w:sz w:val="24"/>
                <w:szCs w:val="24"/>
              </w:rPr>
              <w:t>я</w:t>
            </w:r>
          </w:p>
        </w:tc>
      </w:tr>
    </w:tbl>
    <w:p w:rsidR="009164FF" w:rsidRPr="009047F3" w:rsidRDefault="009164FF" w:rsidP="009132AD">
      <w:pPr>
        <w:spacing w:after="0" w:line="240" w:lineRule="auto"/>
        <w:ind w:firstLine="708"/>
        <w:jc w:val="both"/>
        <w:rPr>
          <w:rFonts w:ascii="Times New Roman" w:hAnsi="Times New Roman" w:cs="Times New Roman"/>
          <w:sz w:val="24"/>
          <w:szCs w:val="24"/>
        </w:rPr>
      </w:pPr>
    </w:p>
    <w:p w:rsidR="0006529F" w:rsidRPr="009047F3" w:rsidRDefault="009132AD" w:rsidP="009132AD">
      <w:pPr>
        <w:spacing w:after="0" w:line="240" w:lineRule="auto"/>
        <w:ind w:firstLine="708"/>
        <w:jc w:val="both"/>
        <w:rPr>
          <w:rFonts w:ascii="Times New Roman" w:hAnsi="Times New Roman" w:cs="Times New Roman"/>
          <w:sz w:val="24"/>
          <w:szCs w:val="24"/>
        </w:rPr>
      </w:pPr>
      <w:r w:rsidRPr="009047F3">
        <w:rPr>
          <w:rFonts w:ascii="Times New Roman" w:hAnsi="Times New Roman" w:cs="Times New Roman"/>
          <w:sz w:val="24"/>
          <w:szCs w:val="24"/>
        </w:rPr>
        <w:t>* </w:t>
      </w:r>
      <w:r w:rsidR="00632ED8" w:rsidRPr="009047F3">
        <w:rPr>
          <w:rFonts w:ascii="Times New Roman" w:hAnsi="Times New Roman" w:cs="Times New Roman"/>
          <w:sz w:val="24"/>
          <w:szCs w:val="24"/>
        </w:rPr>
        <w:t>С</w:t>
      </w:r>
      <w:r w:rsidR="0006529F" w:rsidRPr="009047F3">
        <w:rPr>
          <w:rFonts w:ascii="Times New Roman" w:hAnsi="Times New Roman" w:cs="Times New Roman"/>
          <w:sz w:val="24"/>
          <w:szCs w:val="24"/>
        </w:rPr>
        <w:t xml:space="preserve"> использованием охотничьего огнестрельного и</w:t>
      </w:r>
      <w:r w:rsidR="0006529F" w:rsidRPr="009047F3">
        <w:rPr>
          <w:rFonts w:ascii="Times New Roman" w:hAnsi="Times New Roman" w:cs="Times New Roman"/>
          <w:sz w:val="24"/>
          <w:szCs w:val="24"/>
          <w:lang w:val="en-US"/>
        </w:rPr>
        <w:t> </w:t>
      </w:r>
      <w:r w:rsidR="0006529F" w:rsidRPr="009047F3">
        <w:rPr>
          <w:rFonts w:ascii="Times New Roman" w:hAnsi="Times New Roman" w:cs="Times New Roman"/>
          <w:sz w:val="24"/>
          <w:szCs w:val="24"/>
        </w:rPr>
        <w:t>(или) пневматического оружия.</w:t>
      </w:r>
    </w:p>
    <w:p w:rsidR="009132AD" w:rsidRPr="009047F3" w:rsidRDefault="009132AD" w:rsidP="009132AD">
      <w:pPr>
        <w:spacing w:after="0" w:line="240" w:lineRule="auto"/>
        <w:ind w:firstLine="708"/>
        <w:jc w:val="both"/>
        <w:rPr>
          <w:rFonts w:ascii="Times New Roman" w:hAnsi="Times New Roman" w:cs="Times New Roman"/>
          <w:sz w:val="24"/>
          <w:szCs w:val="24"/>
        </w:rPr>
      </w:pPr>
      <w:r w:rsidRPr="009047F3">
        <w:rPr>
          <w:rFonts w:ascii="Times New Roman" w:hAnsi="Times New Roman" w:cs="Times New Roman"/>
          <w:sz w:val="24"/>
          <w:szCs w:val="24"/>
        </w:rPr>
        <w:t xml:space="preserve">** С 10 октября по 25 октября </w:t>
      </w:r>
      <w:r w:rsidR="009164FF" w:rsidRPr="009047F3">
        <w:rPr>
          <w:rFonts w:ascii="Times New Roman" w:hAnsi="Times New Roman" w:cs="Times New Roman"/>
          <w:sz w:val="24"/>
          <w:szCs w:val="24"/>
        </w:rPr>
        <w:t>только с собаками охотничьих пород с использованием охотничьего огнестрельного и</w:t>
      </w:r>
      <w:r w:rsidR="009164FF" w:rsidRPr="009047F3">
        <w:rPr>
          <w:rFonts w:ascii="Times New Roman" w:hAnsi="Times New Roman" w:cs="Times New Roman"/>
          <w:sz w:val="24"/>
          <w:szCs w:val="24"/>
          <w:lang w:val="en-US"/>
        </w:rPr>
        <w:t> </w:t>
      </w:r>
      <w:r w:rsidR="009164FF" w:rsidRPr="009047F3">
        <w:rPr>
          <w:rFonts w:ascii="Times New Roman" w:hAnsi="Times New Roman" w:cs="Times New Roman"/>
          <w:sz w:val="24"/>
          <w:szCs w:val="24"/>
        </w:rPr>
        <w:t>(или) пневматического оружия.</w:t>
      </w:r>
    </w:p>
    <w:p w:rsidR="0006529F" w:rsidRPr="009047F3" w:rsidRDefault="0006529F" w:rsidP="0006529F">
      <w:pPr>
        <w:spacing w:after="0" w:line="240" w:lineRule="auto"/>
        <w:jc w:val="center"/>
        <w:rPr>
          <w:rFonts w:ascii="Times New Roman" w:hAnsi="Times New Roman" w:cs="Times New Roman"/>
          <w:sz w:val="24"/>
          <w:szCs w:val="24"/>
        </w:rPr>
      </w:pPr>
      <w:r w:rsidRPr="009047F3">
        <w:rPr>
          <w:rFonts w:ascii="Times New Roman" w:hAnsi="Times New Roman" w:cs="Times New Roman"/>
          <w:sz w:val="24"/>
          <w:szCs w:val="24"/>
        </w:rPr>
        <w:t>_________</w:t>
      </w:r>
    </w:p>
    <w:p w:rsidR="009047F3" w:rsidRDefault="009047F3" w:rsidP="00C536B3">
      <w:pPr>
        <w:spacing w:after="240" w:line="240" w:lineRule="auto"/>
        <w:jc w:val="center"/>
        <w:rPr>
          <w:rFonts w:ascii="Verdana" w:eastAsia="Times New Roman" w:hAnsi="Verdana" w:cs="Times New Roman"/>
          <w:b/>
          <w:bCs/>
          <w:color w:val="000000"/>
          <w:sz w:val="27"/>
          <w:szCs w:val="27"/>
        </w:rPr>
      </w:pPr>
    </w:p>
    <w:p w:rsidR="009047F3" w:rsidRDefault="009047F3" w:rsidP="00C536B3">
      <w:pPr>
        <w:spacing w:after="240" w:line="240" w:lineRule="auto"/>
        <w:jc w:val="center"/>
        <w:rPr>
          <w:rFonts w:ascii="Verdana" w:eastAsia="Times New Roman" w:hAnsi="Verdana" w:cs="Times New Roman"/>
          <w:b/>
          <w:bCs/>
          <w:color w:val="000000"/>
          <w:sz w:val="27"/>
          <w:szCs w:val="27"/>
        </w:rPr>
      </w:pPr>
    </w:p>
    <w:p w:rsidR="009047F3" w:rsidRDefault="009047F3" w:rsidP="00C536B3">
      <w:pPr>
        <w:spacing w:after="240" w:line="240" w:lineRule="auto"/>
        <w:jc w:val="center"/>
        <w:rPr>
          <w:rFonts w:ascii="Verdana" w:eastAsia="Times New Roman" w:hAnsi="Verdana" w:cs="Times New Roman"/>
          <w:b/>
          <w:bCs/>
          <w:color w:val="000000"/>
          <w:sz w:val="27"/>
          <w:szCs w:val="27"/>
        </w:rPr>
      </w:pPr>
    </w:p>
    <w:p w:rsidR="009047F3" w:rsidRDefault="009047F3" w:rsidP="00C536B3">
      <w:pPr>
        <w:spacing w:after="240" w:line="240" w:lineRule="auto"/>
        <w:jc w:val="center"/>
        <w:rPr>
          <w:rFonts w:ascii="Verdana" w:eastAsia="Times New Roman" w:hAnsi="Verdana" w:cs="Times New Roman"/>
          <w:b/>
          <w:bCs/>
          <w:color w:val="000000"/>
          <w:sz w:val="27"/>
          <w:szCs w:val="27"/>
        </w:rPr>
      </w:pPr>
    </w:p>
    <w:p w:rsidR="009047F3" w:rsidRDefault="009047F3" w:rsidP="00C536B3">
      <w:pPr>
        <w:spacing w:after="240" w:line="240" w:lineRule="auto"/>
        <w:jc w:val="center"/>
        <w:rPr>
          <w:rFonts w:ascii="Verdana" w:eastAsia="Times New Roman" w:hAnsi="Verdana" w:cs="Times New Roman"/>
          <w:b/>
          <w:bCs/>
          <w:color w:val="000000"/>
          <w:sz w:val="27"/>
          <w:szCs w:val="27"/>
        </w:rPr>
      </w:pPr>
    </w:p>
    <w:p w:rsidR="009047F3" w:rsidRDefault="009047F3" w:rsidP="00C536B3">
      <w:pPr>
        <w:spacing w:after="240" w:line="240" w:lineRule="auto"/>
        <w:jc w:val="center"/>
        <w:rPr>
          <w:rFonts w:ascii="Verdana" w:eastAsia="Times New Roman" w:hAnsi="Verdana" w:cs="Times New Roman"/>
          <w:b/>
          <w:bCs/>
          <w:color w:val="000000"/>
          <w:sz w:val="27"/>
          <w:szCs w:val="27"/>
        </w:rPr>
      </w:pPr>
    </w:p>
    <w:p w:rsidR="003A42DF" w:rsidRDefault="003A42DF" w:rsidP="00C536B3">
      <w:pPr>
        <w:spacing w:after="240" w:line="240" w:lineRule="auto"/>
        <w:jc w:val="center"/>
        <w:rPr>
          <w:rFonts w:ascii="Verdana" w:eastAsia="Times New Roman" w:hAnsi="Verdana" w:cs="Times New Roman"/>
          <w:b/>
          <w:bCs/>
          <w:color w:val="000000"/>
          <w:sz w:val="27"/>
          <w:szCs w:val="27"/>
        </w:rPr>
      </w:pPr>
    </w:p>
    <w:p w:rsidR="00995A70" w:rsidRDefault="00995A70" w:rsidP="00C536B3">
      <w:pPr>
        <w:spacing w:after="240" w:line="240" w:lineRule="auto"/>
        <w:jc w:val="center"/>
        <w:rPr>
          <w:rFonts w:ascii="Verdana" w:eastAsia="Times New Roman" w:hAnsi="Verdana" w:cs="Times New Roman"/>
          <w:b/>
          <w:bCs/>
          <w:color w:val="000000"/>
          <w:sz w:val="27"/>
          <w:szCs w:val="27"/>
        </w:rPr>
      </w:pPr>
    </w:p>
    <w:p w:rsidR="00C536B3" w:rsidRPr="00C536B3" w:rsidRDefault="00C536B3" w:rsidP="00C536B3">
      <w:pPr>
        <w:spacing w:after="240" w:line="240" w:lineRule="auto"/>
        <w:jc w:val="center"/>
        <w:rPr>
          <w:rFonts w:ascii="Times New Roman" w:eastAsia="Times New Roman" w:hAnsi="Times New Roman" w:cs="Times New Roman"/>
          <w:color w:val="000000"/>
          <w:sz w:val="24"/>
          <w:szCs w:val="24"/>
        </w:rPr>
      </w:pPr>
      <w:r w:rsidRPr="00C536B3">
        <w:rPr>
          <w:rFonts w:ascii="Verdana" w:eastAsia="Times New Roman" w:hAnsi="Verdana" w:cs="Times New Roman"/>
          <w:b/>
          <w:bCs/>
          <w:color w:val="000000"/>
          <w:sz w:val="27"/>
          <w:szCs w:val="27"/>
        </w:rPr>
        <w:t>ПРАВИТЕЛЬСТВО НОВОСИБИРСКОЙ ОБЛАСТИ</w:t>
      </w:r>
      <w:r w:rsidRPr="00C536B3">
        <w:rPr>
          <w:rFonts w:ascii="Times New Roman" w:eastAsia="Times New Roman" w:hAnsi="Times New Roman" w:cs="Times New Roman"/>
          <w:color w:val="000000"/>
          <w:sz w:val="24"/>
          <w:szCs w:val="24"/>
        </w:rPr>
        <w:br/>
      </w:r>
      <w:r w:rsidRPr="00C536B3">
        <w:rPr>
          <w:rFonts w:ascii="Times New Roman" w:eastAsia="Times New Roman" w:hAnsi="Times New Roman" w:cs="Times New Roman"/>
          <w:color w:val="000000"/>
          <w:sz w:val="24"/>
          <w:szCs w:val="24"/>
        </w:rPr>
        <w:br/>
      </w:r>
      <w:r w:rsidRPr="00C536B3">
        <w:rPr>
          <w:rFonts w:ascii="Verdana" w:eastAsia="Times New Roman" w:hAnsi="Verdana" w:cs="Times New Roman"/>
          <w:b/>
          <w:bCs/>
          <w:color w:val="000000"/>
          <w:sz w:val="27"/>
          <w:szCs w:val="27"/>
        </w:rPr>
        <w:t>ПОСТАНОВЛЕНИЕ</w:t>
      </w:r>
      <w:r w:rsidRPr="00C536B3">
        <w:rPr>
          <w:rFonts w:ascii="Times New Roman" w:eastAsia="Times New Roman" w:hAnsi="Times New Roman" w:cs="Times New Roman"/>
          <w:color w:val="000000"/>
          <w:sz w:val="24"/>
          <w:szCs w:val="24"/>
        </w:rPr>
        <w:br/>
      </w:r>
      <w:r w:rsidRPr="00C536B3">
        <w:rPr>
          <w:rFonts w:ascii="Times New Roman" w:eastAsia="Times New Roman" w:hAnsi="Times New Roman" w:cs="Times New Roman"/>
          <w:color w:val="000000"/>
          <w:sz w:val="24"/>
          <w:szCs w:val="24"/>
        </w:rPr>
        <w:br/>
      </w:r>
      <w:r w:rsidRPr="00C536B3">
        <w:rPr>
          <w:rFonts w:ascii="Verdana" w:eastAsia="Times New Roman" w:hAnsi="Verdana" w:cs="Times New Roman"/>
          <w:color w:val="000000"/>
          <w:sz w:val="27"/>
          <w:szCs w:val="27"/>
        </w:rPr>
        <w:t>от 13.04.2015 № 142-п</w:t>
      </w:r>
      <w:proofErr w:type="gramStart"/>
      <w:r w:rsidRPr="00C536B3">
        <w:rPr>
          <w:rFonts w:ascii="Times New Roman" w:eastAsia="Times New Roman" w:hAnsi="Times New Roman" w:cs="Times New Roman"/>
          <w:color w:val="000000"/>
          <w:sz w:val="24"/>
          <w:szCs w:val="24"/>
        </w:rPr>
        <w:t xml:space="preserve"> </w:t>
      </w:r>
      <w:r w:rsidRPr="00C536B3">
        <w:rPr>
          <w:rFonts w:ascii="Times New Roman" w:eastAsia="Times New Roman" w:hAnsi="Times New Roman" w:cs="Times New Roman"/>
          <w:color w:val="000000"/>
          <w:sz w:val="24"/>
          <w:szCs w:val="24"/>
        </w:rPr>
        <w:br/>
      </w:r>
      <w:r w:rsidRPr="00C536B3">
        <w:rPr>
          <w:rFonts w:ascii="Verdana" w:eastAsia="Times New Roman" w:hAnsi="Verdana" w:cs="Times New Roman"/>
          <w:color w:val="000000"/>
          <w:sz w:val="27"/>
          <w:szCs w:val="27"/>
        </w:rPr>
        <w:t>О</w:t>
      </w:r>
      <w:proofErr w:type="gramEnd"/>
      <w:r w:rsidRPr="00C536B3">
        <w:rPr>
          <w:rFonts w:ascii="Verdana" w:eastAsia="Times New Roman" w:hAnsi="Verdana" w:cs="Times New Roman"/>
          <w:color w:val="000000"/>
          <w:sz w:val="27"/>
          <w:szCs w:val="27"/>
        </w:rPr>
        <w:t xml:space="preserve"> введении ограничений и запретов на использование охотничьих ресурсов на территории Новосибирской области</w:t>
      </w:r>
    </w:p>
    <w:p w:rsidR="00995A70" w:rsidRDefault="00C536B3" w:rsidP="00995A70">
      <w:pPr>
        <w:spacing w:after="0" w:line="240" w:lineRule="auto"/>
        <w:ind w:left="708" w:firstLine="708"/>
        <w:jc w:val="both"/>
        <w:rPr>
          <w:rFonts w:ascii="Times New Roman" w:eastAsia="Times New Roman" w:hAnsi="Times New Roman" w:cs="Times New Roman"/>
          <w:color w:val="000000"/>
          <w:sz w:val="36"/>
          <w:szCs w:val="36"/>
        </w:rPr>
      </w:pPr>
      <w:proofErr w:type="gramStart"/>
      <w:r w:rsidRPr="00C536B3">
        <w:rPr>
          <w:rFonts w:ascii="Times New Roman" w:eastAsia="Times New Roman" w:hAnsi="Times New Roman" w:cs="Times New Roman"/>
          <w:color w:val="000000"/>
          <w:sz w:val="36"/>
          <w:szCs w:val="36"/>
        </w:rPr>
        <w:t>В соответствии со статьями 6, 21 Федерального закона от 24.04.1995 № 52-ФЗ «О животном мире», статьей 22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приказом Министерства природных ресурсов и экологии Российской Федерации от 16.11.2010 № 512 «Об утверждении правил охоты», статьей 6 Закона Новосибирской области от 06.10.2010</w:t>
      </w:r>
      <w:proofErr w:type="gramEnd"/>
      <w:r w:rsidRPr="00C536B3">
        <w:rPr>
          <w:rFonts w:ascii="Times New Roman" w:eastAsia="Times New Roman" w:hAnsi="Times New Roman" w:cs="Times New Roman"/>
          <w:color w:val="000000"/>
          <w:sz w:val="36"/>
          <w:szCs w:val="36"/>
        </w:rPr>
        <w:t xml:space="preserve"> № 531-ОЗ «Об охоте и сохранении охотничьих ресурсов на территории Новосибирской области», по согласованию с Департаментом Федеральной службы по надзору в сфере природопользования по Сибирскому федеральному округу (письмо от 26.01.2015 № ЕК 0346) в целях обеспечения сохранения охотничьих ресурсов и их рационального использования Правительство Новосибирской области </w:t>
      </w:r>
      <w:proofErr w:type="gramStart"/>
      <w:r w:rsidRPr="00C536B3">
        <w:rPr>
          <w:rFonts w:ascii="Times New Roman" w:eastAsia="Times New Roman" w:hAnsi="Times New Roman" w:cs="Times New Roman"/>
          <w:b/>
          <w:bCs/>
          <w:color w:val="000000"/>
          <w:sz w:val="36"/>
          <w:szCs w:val="36"/>
        </w:rPr>
        <w:t>п</w:t>
      </w:r>
      <w:proofErr w:type="gramEnd"/>
      <w:r w:rsidRPr="00C536B3">
        <w:rPr>
          <w:rFonts w:ascii="Times New Roman" w:eastAsia="Times New Roman" w:hAnsi="Times New Roman" w:cs="Times New Roman"/>
          <w:b/>
          <w:bCs/>
          <w:color w:val="000000"/>
          <w:sz w:val="36"/>
          <w:szCs w:val="36"/>
        </w:rPr>
        <w:t xml:space="preserve"> о с т а н о в л я е т</w:t>
      </w:r>
      <w:r w:rsidRPr="00C536B3">
        <w:rPr>
          <w:rFonts w:ascii="Times New Roman" w:eastAsia="Times New Roman" w:hAnsi="Times New Roman" w:cs="Times New Roman"/>
          <w:color w:val="000000"/>
          <w:sz w:val="36"/>
          <w:szCs w:val="36"/>
        </w:rPr>
        <w:t>:</w:t>
      </w:r>
      <w:r w:rsidR="00995A70">
        <w:rPr>
          <w:rFonts w:ascii="Times New Roman" w:eastAsia="Times New Roman" w:hAnsi="Times New Roman" w:cs="Times New Roman"/>
          <w:color w:val="000000"/>
          <w:sz w:val="36"/>
          <w:szCs w:val="36"/>
        </w:rPr>
        <w:t xml:space="preserve"> </w:t>
      </w:r>
    </w:p>
    <w:p w:rsidR="00995A70" w:rsidRDefault="00C536B3" w:rsidP="00995A70">
      <w:pPr>
        <w:spacing w:after="0" w:line="240" w:lineRule="auto"/>
        <w:ind w:left="708" w:firstLine="708"/>
        <w:jc w:val="both"/>
        <w:rPr>
          <w:rFonts w:ascii="Times New Roman" w:eastAsia="Times New Roman" w:hAnsi="Times New Roman" w:cs="Times New Roman"/>
          <w:color w:val="000000"/>
          <w:sz w:val="36"/>
          <w:szCs w:val="36"/>
        </w:rPr>
      </w:pPr>
      <w:r w:rsidRPr="00C536B3">
        <w:rPr>
          <w:rFonts w:ascii="Times New Roman" w:eastAsia="Times New Roman" w:hAnsi="Times New Roman" w:cs="Times New Roman"/>
          <w:color w:val="000000"/>
          <w:sz w:val="36"/>
          <w:szCs w:val="36"/>
        </w:rPr>
        <w:t>1. Ввести на территории Новосибирской области, за исключением особо охраняемых природных территорий федерального значения, ограничения, установив сроки охоты на охотничьи ресурсы на территории Новосибирской области, за исключением особо охраняемых природных территорий федерального значения, согласно приложению к настоящему постановлению.</w:t>
      </w:r>
      <w:r w:rsidR="00995A70">
        <w:rPr>
          <w:rFonts w:ascii="Times New Roman" w:eastAsia="Times New Roman" w:hAnsi="Times New Roman" w:cs="Times New Roman"/>
          <w:color w:val="000000"/>
          <w:sz w:val="36"/>
          <w:szCs w:val="36"/>
        </w:rPr>
        <w:t xml:space="preserve"> </w:t>
      </w:r>
    </w:p>
    <w:p w:rsidR="00995A70" w:rsidRDefault="00C536B3" w:rsidP="00995A70">
      <w:pPr>
        <w:spacing w:after="0" w:line="240" w:lineRule="auto"/>
        <w:ind w:left="708" w:firstLine="708"/>
        <w:jc w:val="both"/>
        <w:rPr>
          <w:rFonts w:ascii="Times New Roman" w:eastAsia="Times New Roman" w:hAnsi="Times New Roman" w:cs="Times New Roman"/>
          <w:color w:val="000000"/>
          <w:sz w:val="36"/>
          <w:szCs w:val="36"/>
        </w:rPr>
      </w:pPr>
      <w:r w:rsidRPr="00C536B3">
        <w:rPr>
          <w:rFonts w:ascii="Times New Roman" w:eastAsia="Times New Roman" w:hAnsi="Times New Roman" w:cs="Times New Roman"/>
          <w:color w:val="000000"/>
          <w:sz w:val="36"/>
          <w:szCs w:val="36"/>
        </w:rPr>
        <w:lastRenderedPageBreak/>
        <w:t>2. Запретить на территории Новосибирской области, за исключением особо охраняемых природных территорий федерального значения:</w:t>
      </w:r>
      <w:r w:rsidR="00995A70">
        <w:rPr>
          <w:rFonts w:ascii="Times New Roman" w:eastAsia="Times New Roman" w:hAnsi="Times New Roman" w:cs="Times New Roman"/>
          <w:color w:val="000000"/>
          <w:sz w:val="36"/>
          <w:szCs w:val="36"/>
        </w:rPr>
        <w:t xml:space="preserve"> </w:t>
      </w:r>
    </w:p>
    <w:p w:rsidR="00995A70" w:rsidRDefault="00C536B3" w:rsidP="00995A70">
      <w:pPr>
        <w:spacing w:after="0" w:line="240" w:lineRule="auto"/>
        <w:ind w:left="708" w:firstLine="708"/>
        <w:jc w:val="both"/>
        <w:rPr>
          <w:rFonts w:ascii="Times New Roman" w:eastAsia="Times New Roman" w:hAnsi="Times New Roman" w:cs="Times New Roman"/>
          <w:b/>
          <w:i/>
          <w:color w:val="000000"/>
          <w:sz w:val="36"/>
          <w:szCs w:val="36"/>
        </w:rPr>
      </w:pPr>
      <w:r w:rsidRPr="00C536B3">
        <w:rPr>
          <w:rFonts w:ascii="Times New Roman" w:eastAsia="Times New Roman" w:hAnsi="Times New Roman" w:cs="Times New Roman"/>
          <w:color w:val="000000"/>
          <w:sz w:val="36"/>
          <w:szCs w:val="36"/>
        </w:rPr>
        <w:t>1) охоту на самок глухаря обыкновенного;</w:t>
      </w:r>
      <w:r w:rsidRPr="00C536B3">
        <w:rPr>
          <w:rFonts w:ascii="Times New Roman" w:eastAsia="Times New Roman" w:hAnsi="Times New Roman" w:cs="Times New Roman"/>
          <w:color w:val="000000"/>
          <w:sz w:val="27"/>
          <w:szCs w:val="27"/>
        </w:rPr>
        <w:br/>
      </w:r>
      <w:r w:rsidRPr="00995A70">
        <w:rPr>
          <w:rFonts w:ascii="Times New Roman" w:eastAsia="Times New Roman" w:hAnsi="Times New Roman" w:cs="Times New Roman"/>
          <w:b/>
          <w:i/>
          <w:color w:val="000000"/>
          <w:sz w:val="36"/>
          <w:szCs w:val="36"/>
        </w:rPr>
        <w:t>2) охоту на селезней уток, гуся белолобого на реках, озерах, прудах в весенний период;</w:t>
      </w:r>
      <w:r w:rsidR="00995A70">
        <w:rPr>
          <w:rFonts w:ascii="Times New Roman" w:eastAsia="Times New Roman" w:hAnsi="Times New Roman" w:cs="Times New Roman"/>
          <w:b/>
          <w:i/>
          <w:color w:val="000000"/>
          <w:sz w:val="36"/>
          <w:szCs w:val="36"/>
        </w:rPr>
        <w:t xml:space="preserve"> </w:t>
      </w:r>
    </w:p>
    <w:p w:rsidR="00995A70" w:rsidRDefault="00C536B3" w:rsidP="00995A70">
      <w:pPr>
        <w:spacing w:after="0" w:line="240" w:lineRule="auto"/>
        <w:ind w:left="708" w:firstLine="708"/>
        <w:jc w:val="both"/>
        <w:rPr>
          <w:rFonts w:ascii="Times New Roman" w:eastAsia="Times New Roman" w:hAnsi="Times New Roman" w:cs="Times New Roman"/>
          <w:color w:val="000000"/>
          <w:sz w:val="36"/>
          <w:szCs w:val="36"/>
        </w:rPr>
      </w:pPr>
      <w:r w:rsidRPr="00995A70">
        <w:rPr>
          <w:rFonts w:ascii="Times New Roman" w:eastAsia="Times New Roman" w:hAnsi="Times New Roman" w:cs="Times New Roman"/>
          <w:b/>
          <w:i/>
          <w:color w:val="000000"/>
          <w:sz w:val="36"/>
          <w:szCs w:val="36"/>
        </w:rPr>
        <w:t>3) охоту на вальдшнепа в весенний период;</w:t>
      </w:r>
      <w:r w:rsidRPr="00995A70">
        <w:rPr>
          <w:rFonts w:ascii="Times New Roman" w:eastAsia="Times New Roman" w:hAnsi="Times New Roman" w:cs="Times New Roman"/>
          <w:b/>
          <w:i/>
          <w:color w:val="000000"/>
          <w:sz w:val="27"/>
          <w:szCs w:val="27"/>
        </w:rPr>
        <w:br/>
      </w:r>
      <w:r w:rsidRPr="00C536B3">
        <w:rPr>
          <w:rFonts w:ascii="Times New Roman" w:eastAsia="Times New Roman" w:hAnsi="Times New Roman" w:cs="Times New Roman"/>
          <w:color w:val="000000"/>
          <w:sz w:val="36"/>
          <w:szCs w:val="36"/>
        </w:rPr>
        <w:t>4) охота на лося в возрасте до 1 года с 1 января по 15 января.</w:t>
      </w:r>
      <w:r w:rsidR="00995A70">
        <w:rPr>
          <w:rFonts w:ascii="Times New Roman" w:eastAsia="Times New Roman" w:hAnsi="Times New Roman" w:cs="Times New Roman"/>
          <w:color w:val="000000"/>
          <w:sz w:val="36"/>
          <w:szCs w:val="36"/>
        </w:rPr>
        <w:t xml:space="preserve"> </w:t>
      </w:r>
    </w:p>
    <w:p w:rsidR="00C536B3" w:rsidRPr="00C536B3" w:rsidRDefault="00C536B3" w:rsidP="00995A70">
      <w:pPr>
        <w:spacing w:after="0" w:line="240" w:lineRule="auto"/>
        <w:ind w:left="708" w:firstLine="708"/>
        <w:jc w:val="both"/>
        <w:rPr>
          <w:rFonts w:ascii="Times New Roman" w:eastAsia="Times New Roman" w:hAnsi="Times New Roman" w:cs="Times New Roman"/>
          <w:color w:val="000000"/>
          <w:sz w:val="27"/>
          <w:szCs w:val="27"/>
        </w:rPr>
      </w:pPr>
      <w:r w:rsidRPr="00C536B3">
        <w:rPr>
          <w:rFonts w:ascii="Times New Roman" w:eastAsia="Times New Roman" w:hAnsi="Times New Roman" w:cs="Times New Roman"/>
          <w:color w:val="000000"/>
          <w:sz w:val="36"/>
          <w:szCs w:val="36"/>
        </w:rPr>
        <w:t xml:space="preserve">3. </w:t>
      </w:r>
      <w:proofErr w:type="gramStart"/>
      <w:r w:rsidRPr="00C536B3">
        <w:rPr>
          <w:rFonts w:ascii="Times New Roman" w:eastAsia="Times New Roman" w:hAnsi="Times New Roman" w:cs="Times New Roman"/>
          <w:color w:val="000000"/>
          <w:sz w:val="36"/>
          <w:szCs w:val="36"/>
        </w:rPr>
        <w:t>Контроль за</w:t>
      </w:r>
      <w:proofErr w:type="gramEnd"/>
      <w:r w:rsidRPr="00C536B3">
        <w:rPr>
          <w:rFonts w:ascii="Times New Roman" w:eastAsia="Times New Roman" w:hAnsi="Times New Roman" w:cs="Times New Roman"/>
          <w:color w:val="000000"/>
          <w:sz w:val="36"/>
          <w:szCs w:val="36"/>
        </w:rPr>
        <w:t xml:space="preserve"> исполнением настоящего постановления возложить на заместителя Губернатора Новосибирской области </w:t>
      </w:r>
      <w:proofErr w:type="spellStart"/>
      <w:r w:rsidRPr="00C536B3">
        <w:rPr>
          <w:rFonts w:ascii="Times New Roman" w:eastAsia="Times New Roman" w:hAnsi="Times New Roman" w:cs="Times New Roman"/>
          <w:color w:val="000000"/>
          <w:sz w:val="36"/>
          <w:szCs w:val="36"/>
        </w:rPr>
        <w:t>Пронькина</w:t>
      </w:r>
      <w:proofErr w:type="spellEnd"/>
      <w:r w:rsidRPr="00C536B3">
        <w:rPr>
          <w:rFonts w:ascii="Times New Roman" w:eastAsia="Times New Roman" w:hAnsi="Times New Roman" w:cs="Times New Roman"/>
          <w:color w:val="000000"/>
          <w:sz w:val="36"/>
          <w:szCs w:val="36"/>
        </w:rPr>
        <w:t xml:space="preserve"> В.А.</w:t>
      </w:r>
      <w:r w:rsidRPr="00C536B3">
        <w:rPr>
          <w:rFonts w:ascii="Times New Roman" w:eastAsia="Times New Roman" w:hAnsi="Times New Roman" w:cs="Times New Roman"/>
          <w:color w:val="000000"/>
          <w:sz w:val="27"/>
          <w:szCs w:val="27"/>
        </w:rPr>
        <w:t xml:space="preserve"> </w:t>
      </w:r>
    </w:p>
    <w:p w:rsidR="00C536B3" w:rsidRPr="00C536B3" w:rsidRDefault="00C536B3" w:rsidP="00995A70">
      <w:pPr>
        <w:spacing w:after="0" w:line="240" w:lineRule="auto"/>
        <w:jc w:val="both"/>
        <w:rPr>
          <w:rFonts w:ascii="Times New Roman" w:eastAsia="Times New Roman" w:hAnsi="Times New Roman" w:cs="Times New Roman"/>
          <w:color w:val="000000"/>
          <w:sz w:val="27"/>
          <w:szCs w:val="27"/>
        </w:rPr>
      </w:pPr>
      <w:r w:rsidRPr="00C536B3">
        <w:rPr>
          <w:rFonts w:ascii="Times New Roman CYR" w:eastAsia="Times New Roman" w:hAnsi="Times New Roman CYR" w:cs="Times New Roman CYR"/>
          <w:color w:val="000000"/>
          <w:sz w:val="36"/>
          <w:szCs w:val="36"/>
        </w:rPr>
        <w:t>_________</w:t>
      </w:r>
    </w:p>
    <w:p w:rsidR="0006529F" w:rsidRDefault="00C536B3" w:rsidP="00995A70">
      <w:pPr>
        <w:jc w:val="both"/>
      </w:pPr>
      <w:r w:rsidRPr="00C536B3">
        <w:rPr>
          <w:rFonts w:ascii="Times New Roman" w:eastAsia="Times New Roman" w:hAnsi="Times New Roman" w:cs="Times New Roman"/>
          <w:color w:val="000000"/>
          <w:sz w:val="27"/>
          <w:szCs w:val="27"/>
        </w:rPr>
        <w:br/>
      </w:r>
      <w:hyperlink r:id="rId8" w:tooltip="Приложение.docx" w:history="1">
        <w:r>
          <w:rPr>
            <w:rFonts w:ascii="Times New Roman" w:eastAsia="Times New Roman" w:hAnsi="Times New Roman" w:cs="Times New Roman"/>
            <w:noProof/>
            <w:color w:val="0000FF"/>
            <w:sz w:val="27"/>
            <w:szCs w:val="27"/>
          </w:rPr>
          <w:drawing>
            <wp:inline distT="0" distB="0" distL="0" distR="0" wp14:anchorId="0397B769" wp14:editId="6E63E12D">
              <wp:extent cx="1257300" cy="323850"/>
              <wp:effectExtent l="19050" t="0" r="0" b="0"/>
              <wp:docPr id="1" name="Рисунок 1" descr="Приложение.docx">
                <a:hlinkClick xmlns:a="http://schemas.openxmlformats.org/drawingml/2006/main" r:id="rId8" tooltip="Приложение.doc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docx">
                        <a:hlinkClick r:id="rId8" tooltip="Приложение.docx"/>
                      </pic:cNvPr>
                      <pic:cNvPicPr>
                        <a:picLocks noChangeAspect="1" noChangeArrowheads="1"/>
                      </pic:cNvPicPr>
                    </pic:nvPicPr>
                    <pic:blipFill>
                      <a:blip r:embed="rId9"/>
                      <a:srcRect/>
                      <a:stretch>
                        <a:fillRect/>
                      </a:stretch>
                    </pic:blipFill>
                    <pic:spPr bwMode="auto">
                      <a:xfrm>
                        <a:off x="0" y="0"/>
                        <a:ext cx="1257300" cy="323850"/>
                      </a:xfrm>
                      <a:prstGeom prst="rect">
                        <a:avLst/>
                      </a:prstGeom>
                      <a:noFill/>
                      <a:ln w="9525">
                        <a:noFill/>
                        <a:miter lim="800000"/>
                        <a:headEnd/>
                        <a:tailEnd/>
                      </a:ln>
                    </pic:spPr>
                  </pic:pic>
                </a:graphicData>
              </a:graphic>
            </wp:inline>
          </w:drawing>
        </w:r>
        <w:r w:rsidRPr="00C536B3">
          <w:rPr>
            <w:rFonts w:ascii="Times New Roman" w:eastAsia="Times New Roman" w:hAnsi="Times New Roman" w:cs="Times New Roman"/>
            <w:color w:val="0000FF"/>
            <w:sz w:val="27"/>
            <w:u w:val="single"/>
          </w:rPr>
          <w:t>Приложение.docx</w:t>
        </w:r>
      </w:hyperlink>
    </w:p>
    <w:sectPr w:rsidR="0006529F" w:rsidSect="008E0B0E">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EA" w:rsidRDefault="00EF39EA" w:rsidP="00A36CBD">
      <w:pPr>
        <w:pStyle w:val="ConsPlusNonformat"/>
      </w:pPr>
      <w:r>
        <w:separator/>
      </w:r>
    </w:p>
  </w:endnote>
  <w:endnote w:type="continuationSeparator" w:id="0">
    <w:p w:rsidR="00EF39EA" w:rsidRDefault="00EF39EA" w:rsidP="00A36CBD">
      <w:pPr>
        <w:pStyle w:val="ConsPlusNonforma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EA" w:rsidRDefault="00EF39EA" w:rsidP="00A36CBD">
      <w:pPr>
        <w:pStyle w:val="ConsPlusNonformat"/>
      </w:pPr>
      <w:r>
        <w:separator/>
      </w:r>
    </w:p>
  </w:footnote>
  <w:footnote w:type="continuationSeparator" w:id="0">
    <w:p w:rsidR="00EF39EA" w:rsidRDefault="00EF39EA" w:rsidP="00A36CBD">
      <w:pPr>
        <w:pStyle w:val="ConsPlusNonforma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6359"/>
    </w:sdtPr>
    <w:sdtEndPr/>
    <w:sdtContent>
      <w:p w:rsidR="00725B61" w:rsidRDefault="00116AA7">
        <w:pPr>
          <w:pStyle w:val="a3"/>
          <w:jc w:val="center"/>
        </w:pPr>
        <w:r>
          <w:fldChar w:fldCharType="begin"/>
        </w:r>
        <w:r w:rsidR="00BC4137">
          <w:instrText xml:space="preserve"> PAGE   \* MERGEFORMAT </w:instrText>
        </w:r>
        <w:r>
          <w:fldChar w:fldCharType="separate"/>
        </w:r>
        <w:r w:rsidR="00D72FE5">
          <w:rPr>
            <w:noProof/>
          </w:rPr>
          <w:t>3</w:t>
        </w:r>
        <w:r>
          <w:rPr>
            <w:noProof/>
          </w:rPr>
          <w:fldChar w:fldCharType="end"/>
        </w:r>
      </w:p>
    </w:sdtContent>
  </w:sdt>
  <w:p w:rsidR="00725B61" w:rsidRDefault="00EF39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6917"/>
    <w:multiLevelType w:val="hybridMultilevel"/>
    <w:tmpl w:val="63AAD3C0"/>
    <w:lvl w:ilvl="0" w:tplc="0B60D350">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83A79B3"/>
    <w:multiLevelType w:val="hybridMultilevel"/>
    <w:tmpl w:val="F5F45CA2"/>
    <w:lvl w:ilvl="0" w:tplc="F37A4672">
      <w:numFmt w:val="bullet"/>
      <w:lvlText w:val=""/>
      <w:lvlJc w:val="left"/>
      <w:pPr>
        <w:ind w:left="1429" w:hanging="36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529F"/>
    <w:rsid w:val="0006529F"/>
    <w:rsid w:val="00116AA7"/>
    <w:rsid w:val="001D00DD"/>
    <w:rsid w:val="001E5BAD"/>
    <w:rsid w:val="00290C3B"/>
    <w:rsid w:val="003A42DF"/>
    <w:rsid w:val="003C5665"/>
    <w:rsid w:val="00480227"/>
    <w:rsid w:val="00545450"/>
    <w:rsid w:val="00590A5F"/>
    <w:rsid w:val="00625B96"/>
    <w:rsid w:val="00632ED8"/>
    <w:rsid w:val="0064351C"/>
    <w:rsid w:val="006D3CE6"/>
    <w:rsid w:val="00841A40"/>
    <w:rsid w:val="008C4D1D"/>
    <w:rsid w:val="009047F3"/>
    <w:rsid w:val="009132AD"/>
    <w:rsid w:val="009164FF"/>
    <w:rsid w:val="00995A70"/>
    <w:rsid w:val="00A36CBD"/>
    <w:rsid w:val="00A72E1C"/>
    <w:rsid w:val="00B15A0B"/>
    <w:rsid w:val="00BC4137"/>
    <w:rsid w:val="00C33F5F"/>
    <w:rsid w:val="00C536B3"/>
    <w:rsid w:val="00C86427"/>
    <w:rsid w:val="00CA3BCC"/>
    <w:rsid w:val="00D72FE5"/>
    <w:rsid w:val="00DA69EA"/>
    <w:rsid w:val="00DC753A"/>
    <w:rsid w:val="00DF7ECB"/>
    <w:rsid w:val="00E15F58"/>
    <w:rsid w:val="00E52723"/>
    <w:rsid w:val="00E95FA6"/>
    <w:rsid w:val="00EB0527"/>
    <w:rsid w:val="00EC252D"/>
    <w:rsid w:val="00EF0D2A"/>
    <w:rsid w:val="00EF3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29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6529F"/>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0652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29F"/>
  </w:style>
  <w:style w:type="paragraph" w:styleId="a5">
    <w:name w:val="Balloon Text"/>
    <w:basedOn w:val="a"/>
    <w:link w:val="a6"/>
    <w:uiPriority w:val="99"/>
    <w:semiHidden/>
    <w:unhideWhenUsed/>
    <w:rsid w:val="00065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529F"/>
    <w:rPr>
      <w:rFonts w:ascii="Tahoma" w:hAnsi="Tahoma" w:cs="Tahoma"/>
      <w:sz w:val="16"/>
      <w:szCs w:val="16"/>
    </w:rPr>
  </w:style>
  <w:style w:type="character" w:styleId="a7">
    <w:name w:val="Hyperlink"/>
    <w:basedOn w:val="a0"/>
    <w:uiPriority w:val="99"/>
    <w:semiHidden/>
    <w:unhideWhenUsed/>
    <w:rsid w:val="00C536B3"/>
    <w:rPr>
      <w:color w:val="0000FF"/>
      <w:u w:val="single"/>
    </w:rPr>
  </w:style>
  <w:style w:type="paragraph" w:styleId="a8">
    <w:name w:val="List Paragraph"/>
    <w:basedOn w:val="a"/>
    <w:uiPriority w:val="34"/>
    <w:qFormat/>
    <w:rsid w:val="00632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us-web.nso.ru/nso_doc.nsf/2d25e4eb50869255c6256b4300381451/a1206805b34dba6346257e270011a868/$FILE/%D0%9F%D1%80%D0%B8%D0%BB%D0%BE%D0%B6%D0%B5%D0%BD%D0%B8%D0%B5.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aw62</cp:lastModifiedBy>
  <cp:revision>25</cp:revision>
  <cp:lastPrinted>2016-03-24T05:08:00Z</cp:lastPrinted>
  <dcterms:created xsi:type="dcterms:W3CDTF">2015-07-29T06:05:00Z</dcterms:created>
  <dcterms:modified xsi:type="dcterms:W3CDTF">2016-05-16T04:35:00Z</dcterms:modified>
</cp:coreProperties>
</file>