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295" w:rsidRDefault="00F942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Arial" w:eastAsia="Arial" w:hAnsi="Arial" w:cs="Arial"/>
          <w:color w:val="000000"/>
        </w:rPr>
      </w:pPr>
    </w:p>
    <w:p w:rsidR="00F94295" w:rsidRDefault="009777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0" w:name="gjdgxs" w:colFirst="0" w:colLast="0"/>
      <w:bookmarkEnd w:id="0"/>
      <w:r>
        <w:rPr>
          <w:rFonts w:ascii="Arial" w:eastAsia="Arial" w:hAnsi="Arial" w:cs="Arial"/>
          <w:b/>
          <w:color w:val="000000"/>
          <w:sz w:val="24"/>
          <w:szCs w:val="24"/>
        </w:rPr>
        <w:t>КРИТЕРИИ</w:t>
      </w:r>
    </w:p>
    <w:p w:rsidR="00F94295" w:rsidRDefault="009777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ОТНЕСЕНИЯ ОБЪЕКТОВ, ОКАЗЫВАЮЩИХ НЕГАТИВНОЕ ВОЗДЕЙСТВИЕ</w:t>
      </w:r>
    </w:p>
    <w:p w:rsidR="00F94295" w:rsidRDefault="009777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НА ОКРУЖАЮЩУЮ СРЕДУ, К ОБЪЕКТАМ I, II, III</w:t>
      </w:r>
      <w:proofErr w:type="gramStart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И</w:t>
      </w:r>
      <w:proofErr w:type="gram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IV КАТЕГОРИЙ</w:t>
      </w:r>
    </w:p>
    <w:p w:rsidR="00F94295" w:rsidRDefault="00F942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5"/>
        <w:tblW w:w="15242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21"/>
        <w:gridCol w:w="7621"/>
      </w:tblGrid>
      <w:tr w:rsidR="00F94295">
        <w:tc>
          <w:tcPr>
            <w:tcW w:w="7621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1" w:name="30j0zll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Утверждены постановлением Правительства</w:t>
            </w:r>
          </w:p>
          <w:p w:rsidR="00BE4127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Российской Федерации от 28.09.2015 № 1029</w:t>
            </w:r>
          </w:p>
          <w:p w:rsidR="00F94295" w:rsidRDefault="00BE41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(01.01.2020 утратил силу)</w:t>
            </w:r>
          </w:p>
        </w:tc>
        <w:tc>
          <w:tcPr>
            <w:tcW w:w="7621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Утверждены постановлением Правительства</w:t>
            </w:r>
          </w:p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Российской Федерации от 31.12.2020 № 2398</w:t>
            </w:r>
          </w:p>
        </w:tc>
      </w:tr>
      <w:tr w:rsidR="00F94295">
        <w:tc>
          <w:tcPr>
            <w:tcW w:w="15242" w:type="dxa"/>
            <w:gridSpan w:val="2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I. Критерии отнесения объектов, оказывающих значительное негативное воздействие на окружающую среду и относящихся</w:t>
            </w:r>
          </w:p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 областям применения наилучших доступных технологий, к объектам I категории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Осуществление хозяйственной и (или) иной деятельности: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Осуществление 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на объекте, оказывающем негативное воздействие на окружающую среду,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хозяйственной и (или) иной деятельности: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по производству кокса;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по производству кокса;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по добыче сырой нефти и природного газа, включая переработку природного газа;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по добыче сырой нефти и 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(или)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природного газа, включая переработку природного газа;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по производству нефтепродуктов;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по производству нефтепродуктов;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 по добыче и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богащению железных руд;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по добыче и 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(или)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обогащению железных руд;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д) по добыче и подготовке руд цветных металлов - алюминия (боксита), меди, свинца, цинка, олова, марганца, хрома, никеля, кобальта, молибдена, тантала, ванадия, а также руд драгоценных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металлов (золота, серебра, платины), за исключением руд и песков драгоценных металлов, оловянных руд, титановых руд, хромовых руд на рассыпных месторождениях;</w:t>
            </w:r>
            <w:proofErr w:type="gramEnd"/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по добыче и 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(или)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подготовке руд цветных металлов 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алюминия (боксита), меди, свинца, цинка, 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ова, марганца, хрома, никеля, кобальта, молибдена, 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титана,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тантала, ванадия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>а также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руд драгоценных металлов (золота, серебра, платины), за исключением </w:t>
            </w:r>
            <w:r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 xml:space="preserve">руд и песков драгоценных металлов,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оловянных руд, титановых руд, хромовых руд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, руд и песков драгоценных металлов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рассыпных месторождениях;</w:t>
            </w:r>
            <w:proofErr w:type="gramEnd"/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е) по обеспечению электрической энергией, газом и паром с использованием оборудования (с установленной электрической мощностью 250 МВт и более при потреблении в качестве основного твердого и (или) жидкого топлива или с установленной электрической мощностью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500 МВт и более при потреблении в качестве основного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газообразного топлива);</w:t>
            </w:r>
            <w:proofErr w:type="gramEnd"/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lastRenderedPageBreak/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по обеспечению электрической энергией, газом и паром с использованием оборудования (с установленной электрической мощностью 250 МВт и более при потреблении в качестве основног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твердого и (или) жидкого топлива или с установленной электрической мощностью 500 МВт и более при потреблении в качестве основного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газообразного топлива);</w:t>
            </w:r>
            <w:proofErr w:type="gramEnd"/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ж) по металлургическому производству с использованием оборудования: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по металлургическому произво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дству с использованием оборудования: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производства чугуна или стали (первичной или вторичной плавки), включая установки непрерывной разливки (с производительностью 2,5 тонны в час и более);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производства чугуна или стали (первичной или вторичной пла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вки), включая установки непрерывной разливки (с производительностью 2,5 тонны в час и более);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обработки черных металлов с использованием станов горячей прокатки (с проектной производительностью 20 тонн нерафинированной стали в час и более);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обрабо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тки черных металлов с использованием станов горячей прокатки (с проектной производительностью 20 тонн нерафинированной стали в час и более);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нанесения защитных распыленных металлических покрытий (с подачей 2 тонн нерафинированной стали в час и более);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нанесения защитных распыленных металлических покрытий (с подачей 2 тонн нерафинированной стали в час и более);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литейного производства черных металлов (с проектной производительностью 20 тонн в сутки и более);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литейного производства черных мет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аллов (с проектной производительностью 20 тонн в сутки и более);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производства цветных металлов из руды, концентратов или вторичного сырья (с помощью металлургических, химических или электролитических процессов);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производства цветных металлов из 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ды, концентратов или вторичного сырья (с помощью металлургических, химических или электролитических процессов);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плавки, включая легирование, рафинирование, и разливки цветных металлов (с проектной производительностью (плавки) 4 тонны в сутки и более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 свинца и кадмия или 20 тонн в сутки и более для других металлов);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плавки, включая легирование, рафинирование, и разливки цветных металлов (с проектной производительностью (плавки) 4 тонны в сутки и более для свинца и кадмия или 20 тонн в сутки и бол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 для других металлов);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производства ферросплавов;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производства ферросплавов;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з) по производству следующей неметаллической минеральной продукции: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по производству следующей неметаллической минеральной продукции: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стекло и изделия из стекла, включая стекловолокно (с проектной производительностью 20 тонн в сутки и более);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стекло и изделия из стекла, включая стекловолокно (с проектной производительностью 20 тонн в сутки и более);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огнеупорные керамические изделия и 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роительные керамические материалы (с проектной мощностью 1 млн. штук в год и более);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огнеупорные керамические изделия и строительные керамические материалы (с проектной мощностью </w:t>
            </w:r>
            <w:r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>1 млн. штук в 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150 тонн в сутки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более);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керамические или фарфоровые изделия, кроме огнеупорных керамических изделий и строительных керамических материалов (с проектной мощностью 75 тонн в сутки и более и (или) с использованием обжиговых печей с плотностью садки на одну печь, превышающей 300 кг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1 куб. метр);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керамические или фарфоровые изделия, кроме огнеупорных керамических изделий и строительных керамических материалов (с проектной мощностью </w:t>
            </w:r>
            <w:r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>75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150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тонн в сутки и более и (или) с использованием обжиговых печей с плотностью садки на одну печь,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превышающей 300 кг на 1 куб. метр);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цементный клинкер во вращающихся печах или в других печах (с проектной мощностью 500 тонн в сутки и более);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цементный клинкер во вращающихся печах или в других печах (с проектной мощностью 500 тонн в сутки и более);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весть (негашеная, гашеная) при наличии печей (с проектной мощностью 50 тонн в сутки и более);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известь (негашеная, гашеная) при наличии печей (с проектной мощностью 50 тонн в сутки и более);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и) по производству химических веществ и химических продуктов след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ующих основных органических химических веществ: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по производству химических веществ и химических продуктов следующих основных органических химических веществ: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простые углеводороды (линейные или циклические, насыщенные или ненасыщенные, алифатические или ароматические);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простые углеводороды (линейные или циклические, насыщенные или ненасыщенные, алифатические или ароматические);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кислородсодержащие углеводороды - спирты, альдегиды, кетоны, карбоновые кислоты, сложные эфиры, ацетаты, простые эфиры, пероксиды, эпоксидные смолы;</w:t>
            </w:r>
            <w:proofErr w:type="gramEnd"/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кислородсодержащие углеводороды - спирты, альдегиды, кетоны, карбоновые кислоты, сложные эфиры, ацетаты,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остые эфиры, пероксиды, эпоксидные смолы;</w:t>
            </w:r>
            <w:proofErr w:type="gramEnd"/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серосодержащие углеводороды;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серосодержащие углеводороды;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азотсодержащие углеводороды - амиды, азотистые соединения,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нитросоединения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нитратные соединения, нитрилы,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цианаты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изоцианаты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азотсодержащие углеводо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роды - амиды, азотистые соединения,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нитросоединения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нитратные соединения, нитрилы,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цианаты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изоцианаты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фосфорсодержащие углеводороды;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фосфорсодержащие углеводороды;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галогенированные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углеводороды;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галогенированные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углеводороды;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полимеры, химические синтетические волокна и нити на основе целлюлозы;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полимеры, химические синтетические волокна и нити на основе целлюлозы;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синтетический каучук;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синтетический каучук;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синтетические красители и пигменты;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синтетические красители и пигменты;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поверхностно-активные вещества;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поверхностно-активные вещества;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к) по производству химических веществ и химических продуктов следующих неорганических веществ: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по производству химических веществ и химических продукт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следующих неорганических веществ: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газы - аммиак, хлор или хлористый водород, фтор или фтористый водород, оксиды углерода, соединения серы, оксиды азота, диоксид серы,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карбонилхлорид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(фосген);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газы - аммиак, хлор или хлористый водород, фтор или фтористы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водород, оксиды углерода, соединения серы, оксиды азота, диоксид серы,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карбонилхлорид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(фосген);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кислоты - хромовая кислота, фтористоводородная (плавиковая) кислота, фосфорная кислота, азотная кислота, соляная кислота, серная кислота, олеум, сернистая кислота;</w:t>
            </w:r>
            <w:proofErr w:type="gramEnd"/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кислоты - хромовая кислота, фтористоводородная (плавиковая) кислота, фосфорная кислота, азот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 кислота, соляная кислота, серная кислота, олеум, сернистая кислота;</w:t>
            </w:r>
            <w:proofErr w:type="gramEnd"/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основания - гидроксид аммония, гидроксид калия, гидроксид натрия;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основания - гидроксид аммония, гидроксид калия, гидроксид натрия;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соли - хлорид аммония, хлорат калия, карбонат калия, карбонат натрия,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перборат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нитрат серебра;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соли - хлорид аммония, хлорат калия, карбонат калия, карбонат натрия, </w:t>
            </w:r>
            <w:proofErr w:type="spellStart"/>
            <w:r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>перборат</w:t>
            </w:r>
            <w:proofErr w:type="spellEnd"/>
            <w:r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>, нитрат серебра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неметаллы, оксиды металлов или другие неорганические соединения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карбид кальция, кремний, карбид кремния;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неметаллы, оксиды металлов или другие неорганические соединения - карбид кальция, кремний, карбид кремния;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специальные неорганические химикаты - цианид натрия, цианид калия;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специальные неорганические химикаты - цианид натрия, цианид калия;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оксид магния (с проектной производительностью 50 тонн в сутки и более);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оксид магния (с проектной производительностью 50 тонн в сутки и более);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л) по производству пестицидов и прочих агро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химических продуктов в части, касающейся производства минеральных удобрений;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по производству </w:t>
            </w:r>
            <w:r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>пестицидов и прочих агрохимических продуктов в части, касающейся производства минеральных удобрений</w:t>
            </w:r>
            <w:proofErr w:type="gramStart"/>
            <w:r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:</w:t>
            </w:r>
            <w:proofErr w:type="gramEnd"/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F94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пестицидов;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F94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минеральных удобрений.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м) по производству фармацевтических субстанций;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>м) по производству фармацевтических субстанций;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н) по обработке и утилизации отходов в части, касающейся обезвреживания отходов производства и потребления с применением оборудования и (или) установок: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12) </w:t>
            </w:r>
            <w:r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>по обработке и утилизации отходов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 по обращению с отходами производства и потребления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части, касающейся </w:t>
            </w:r>
            <w:r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>обезвреживания отходов производства и потребления с применением оборудования и (или) установок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: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обезвреживанию отходов производства и потребления 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III классов опасности, включая пестициды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агрохимикаты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пришедшие в негодность и (или) запрещенные к применению;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>по обезвреживанию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утилизации, обезвреживания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отходов производства и потребления 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термическим способом (сжигание, пиролиз, газификация) с при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менением оборудования и (или) установок, за исключением мобильных установок:</w:t>
            </w:r>
          </w:p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ind w:left="7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отходов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– III классов опасности</w:t>
            </w:r>
            <w:r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 xml:space="preserve">, включая пестициды и </w:t>
            </w:r>
            <w:proofErr w:type="spellStart"/>
            <w:r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>агрохимикаты</w:t>
            </w:r>
            <w:proofErr w:type="spellEnd"/>
            <w:r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>, пришедшие в негодность и (или) запрещенные к применению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обезвреживанию отходов производства и потребления IV и V классов опасности (с проектной мощностью 3 тонны в час и более);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ind w:left="7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>по обезвреживанию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отходов </w:t>
            </w:r>
            <w:r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>производства и потребления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IV и V классов опасности (с проектной мощностью 3 тонны в час и более);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F94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утилизации, обезвреживания (кроме применения термических способов) отходов производства и потребления с применением оборудования и (или) установок, за исключением мобильных установок:</w:t>
            </w:r>
          </w:p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ind w:left="743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отходов I класса опасности (кроме применения термических способов) (с пр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оектной мощностью 0,1 тонны в час и более);</w:t>
            </w:r>
          </w:p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ind w:left="743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отходов II класса опасности (с проектной мощностью 0,3 тонны в час и более);</w:t>
            </w:r>
          </w:p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ind w:left="743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lastRenderedPageBreak/>
              <w:t>отходов III класса опасности (с проектной мощностью 1 тонна в час и более);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F94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ind w:left="743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обеззараживания (кроме применения термических способов) отходов IV и V классов опасности (с проектной мощностью 3 тонны в час и более), за исключением мобильных установок;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о) по обработке и утилизации отходов в части, касающейся обеззараживания и (или) 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езвреживания биологических и медицинских отходов (с проектной мощностью 10 тонн в сутки и более);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по </w:t>
            </w:r>
            <w:r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>обработке и утилизации отходов в части, касающейся обеззараживания и (или) обезвреживания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обеззараживанию и (или) обезвреживанию, в том числе термическ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им способом,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биологических и 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(или)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медицинских отходов (с проектной мощностью 10 тонн в сутки и более);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п) по захоронению следующих отходов производства и потребления: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14)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>захоронению следующих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размещению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отходов производства и потребления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 в части, касающейся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отходы I - III классов опасности;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размещения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отход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>-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и (или) 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 опасности;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F94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размещения отходов III классов опасности (с проектной мощностью 500 тонн в год и более);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отходы IV и V классов опасности, включая твердые коммунальные отходы (20 тыс. тонн в год и более);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захоронения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отход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IV и V классов опасности, включая твердые коммунальные отходы (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с проектной мощностью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тыс. тонн в год и более);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р) по сбору и обработке сточных вод в части, касающейся очистки сточных вод централизованных систем водоотведения (канализации) (с объемом 20 тыс. куб. метров в сутки отводимых сточных вод и более);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по сбору и обработке сточных вод в части, касающейся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очистки сточных вод централизованных систем водоотведения (канализации) (с объемом 20 тыс. куб. метров в сутки отводимых сточных вод и более);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с) по производству целлюлозы и древесной массы;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по производству </w:t>
            </w:r>
            <w:r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>целлюлозы и древесной массы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: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F94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целлюлозы и (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или) древесной массы;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т) по производству бумаги и картона (с проектной производительностью 20 тонн в сутки и более);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>по производству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бумаги и 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(или)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картона (с проектной производительностью 20 тонн в сутки и более);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у) по производству текстильных изделий с использованием оборудования для промывки, отбеливания, мерсеризации, окрашивания текстильных волокон и (или) отбеливания, окрашивания текстильной продукции (с проектной производительностью 10 тонн обработанного сырь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сутки и более);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по производству текстильных изделий с использованием оборудования для промывки, отбеливания, мерсеризации, окрашивания текстильных волокон и (или) отбеливания, окрашивания текстильной продукции (с проектной производительностью 10 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 обработанного сырья в сутки и более);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ф) по производству кожи и изделий из кожи с использованием оборудования для дубления, крашения, выделки шкур и кож (с проектной мощностью 12 тонн готовой продукции в сутки и более);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по производству кожи и издел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из кожи с использованием оборудования для дубления, крашения, выделки шкур и кож (с проектной мощностью 12 тонн готовой продукции в сутки и более);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х) по производству следующих пищевых продуктов: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по производству следующих пищевых продуктов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, за искл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ючением деятельности исключительно по их упаковке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мясо и мясопродукты (с проектной производительностью 50 тонн готовой продукции в сутки и более); </w:t>
            </w:r>
          </w:p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растительные и животные масла и жиры (с проектной производительностью 75 тонн готовой продукции в сутки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более);</w:t>
            </w:r>
          </w:p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продукция из картофеля, фруктов и овощей (с проектной производительностью 300 тонн готовой продукции в сутки (среднеквартальный показатель) и более);</w:t>
            </w:r>
          </w:p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молочная продукция (с проектной мощностью 200 тонн перерабатываемого молока в сутки (среднегодовой показатель) и более);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мясо и мясопродукты </w:t>
            </w:r>
            <w:r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>(с проектной производительностью 50 тонн готовой продукции в сутки и более)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животные жиры и масла </w:t>
            </w:r>
            <w:r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>(с проектной про</w:t>
            </w:r>
            <w:r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>изводительностью 75 тонн готовой продукции в сутки и более)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рыба, продукты из рыбы, морепродукты,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растительные жиры и масла </w:t>
            </w:r>
            <w:r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>(с проектной производительностью 75 тонн готовой продукции в сутки и более)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продукция из картофеля, фруктов и овощей 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(за исключени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ем продукции из сахарной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свеклы) </w:t>
            </w:r>
            <w:r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>(с проектной производительностью 300 тонн готовой продукции в сутки (среднеквартальный показатель) и более)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молочная продукция </w:t>
            </w:r>
            <w:r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>(с проектной мощностью 200 тонн перерабатываемого молока в сутки (среднегодовой показатель) и более)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(за исключением объектов, осуществляющих сбросы загрязняющих веществ в  составе сточных вод в централизованные системы водоотведения или в водные объекты с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 использованием локальных очистных сооружений, на которых обеспечивается очистка сточных вод в</w:t>
            </w:r>
            <w:proofErr w:type="gramEnd"/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соответствии</w:t>
            </w:r>
            <w:proofErr w:type="gramEnd"/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 с водным законодательством и законодательство в области охраны окружающей среды);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F94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продукция из сахарной свеклы с проектной производительностью 300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 тонн готовой продукции в сутки (среднеквартальный показатель) и более или 1500 тонн готовой продукции в сутки при осуществлении 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lastRenderedPageBreak/>
              <w:t>указанной деятельности не более 180 дней в году;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ц) по разведению сельскохозяйственной птицы (с проектной мощностью 40 тыс.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ицемест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более);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по разведению сельскохозяйственной птицы (с проектной мощностью </w:t>
            </w:r>
            <w:r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>40 тыс.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млн</w:t>
            </w:r>
            <w:proofErr w:type="gramEnd"/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птицемест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более);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ч) по выращиванию и разведению свиней (с проектной мощностью 2000 мест и более), свиноматок (с проектной мощностью 750 мест и более);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по выращиванию и разведению свиней </w:t>
            </w:r>
            <w:r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>(с проектной мощностью 2000 мест и более), свиноматок (с проектной мощностью 750 мест и более</w:t>
            </w:r>
            <w:proofErr w:type="gramStart"/>
            <w:r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>);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:</w:t>
            </w:r>
            <w:proofErr w:type="gramEnd"/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F94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с проектной мощностью 20 тыс. мест и более для свиней массой тела более 30 кг (для объектов, введенных в эксплуатацию до 1 января 2005 г.);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F94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с проектной мощностью 42 тыс. мест и более для свиней массой тела более 30 кг (для объектов, введенных в эксплуата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цию после 1 января 2005 г.);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ш) по переработке и консервированию мяса в части, касающейся выполнения работ по убою животных на мясокомбинатах, мясохладобойнях;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 xml:space="preserve">ш) по переработке и консервированию мяса в части, касающейся выполнения работ по убою животных </w:t>
            </w:r>
            <w:r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>на мясокомбинатах, мясохладобойнях;</w:t>
            </w:r>
          </w:p>
          <w:p w:rsidR="00F94295" w:rsidRDefault="00F94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F94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22) по выполнению работ по убою животных на мясокомбинатах, мясохладобойнях (за исключением объектов, осуществляющих сбросы загрязняющих веществ в составе сточных вод в централизованные системы водоотведения или в водные объекты с использованием локальных 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очистных сооружений, на которых обеспечивается очистка сточных вод в соответствии с водным законодательством и законодательством в области охраны окружающей среды);</w:t>
            </w:r>
            <w:proofErr w:type="gramEnd"/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щ) по добыче угля, включая добычу и обогащение каменного угля, антрацита и бурого угля (ли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гнита);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по добыче 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и (или) обогащению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угля, включая добычу и 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(иди)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обогащение каменного угля, антрацита и бурого угля (лигнита);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ы) связанной с обрабатывающим производством, на котором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выполняются работы: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lastRenderedPageBreak/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связанной с обрабатывающим производством,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котором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выполняются работы: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поверхностной обработке металлов и пластических материалов (с использованием электролитических или химических процессов в технологических ваннах суммарным объемом 30 куб. метров и более);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поверхностной обработке металлов и пластических материалов (с использованием электролитических или химических процессов в технологических ваннах суммарным объемом 30 куб. метров и более);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обработке поверхностей, предметов или продукции (с использова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нием органических растворителей, проектное потребление которых составляет 200 тонн в год и более).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обработке поверхностей, предметов или продукции (с использованием органических растворителей, проектное потребление которых составляет 200 тонн в год и более).</w:t>
            </w:r>
          </w:p>
        </w:tc>
      </w:tr>
      <w:tr w:rsidR="00F94295">
        <w:tc>
          <w:tcPr>
            <w:tcW w:w="15242" w:type="dxa"/>
            <w:gridSpan w:val="2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bookmarkStart w:id="3" w:name="1fob9te" w:colFirst="0" w:colLast="0"/>
            <w:bookmarkEnd w:id="3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II. Критерии отнесения объектов, оказывающих умеренное негативное воздействие на окружающую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среду,</w:t>
            </w:r>
          </w:p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 объектам II категории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Осуществление хозяйственной и (или) иной деятельности: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Осуществление 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на объекте, оказывающем негативное воздействие на окружающую среду,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хозяйственной и (или) иной деятельности: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по обеспечению электрической энергией, газом и паром с использованием оборудования (с установленной электрической мощностью менее 250 МВт при потреблении в качестве основного твердого и (или) жидкого топлива или с установленной электрической мощностью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енее 500 МВт при потреблении в качестве основного газообразного топлива);</w:t>
            </w:r>
            <w:proofErr w:type="gramEnd"/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>а) по обеспечению электрической энергией, газом и паром с использованием оборудования (с установленной электрической мощностью менее 250 МВт при потреблении в качестве основного твер</w:t>
            </w:r>
            <w:r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>дого и (или) жидкого топлива или с установленной электрической мощностью менее 500 МВт при потреблении в качестве основного газообразного топлива);</w:t>
            </w:r>
            <w:proofErr w:type="gramEnd"/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F94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1) по обеспечению:</w:t>
            </w:r>
          </w:p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электрической энергией, газом и паром с использованием оборудования с установленной генерирующей мощностью менее 250 МВт и более 3,5 МВт, работающего на твёрдом или жидком топливе в качестве основного, или с установленной генерирующей мощностью менее 500 М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Вт и более 7 МВт, работающего на газообразном топливе в качестве основного;</w:t>
            </w:r>
            <w:proofErr w:type="gramEnd"/>
          </w:p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паром и горячей водой (тепловой энергией) использованием установок по сжиганию топлива с проектной тепловой мощностью менее 20 Гкал/час и более 3 Гкал/час;</w:t>
            </w:r>
          </w:p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электрической энергией, 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газом и паром с использованием 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lastRenderedPageBreak/>
              <w:t>оборудования (с установленной электрической мощностью менее 250 МВт при потреблении в качестве основного твердого и (или) жидкого топлива или с установленной электрической мощностью менее 500 МВт при потреблении в качестве ос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новного газообразного топлива);</w:t>
            </w:r>
            <w:proofErr w:type="gramEnd"/>
          </w:p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паром и горячей водой (тепловой энергией) использованием установок по сжиганию топлива с проектной тепловой мощностью более 3,5 Гкал/час, работающих на твердом или жидком топливе в качестве основного, или с проектной мощност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ью более 7 Гкал/час, работающих на газообразном топливе в качестве основного;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б) по добыче и подготовке руд и песков драгоценных металлов, оловянных руд, титановых руд, хромовых руд на рассыпных месторождениях;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по добыче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:</w:t>
            </w:r>
          </w:p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>и подготовке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руд и песков драгоценных металлов, оловянных руд, титановых руд, хромовых руд на рассыпных месторождениях 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и (или) их подготовке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полезных ископаемых, не указанных в разделе I настоящего документа и не относящихся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 общераспространенным полезным ископаемым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по металлургическому производству с использованием оборудования: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по металлургическому производству с использованием оборудования: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производства чугуна или стали (первичной или вторичной плавки), включая установки непрерывной разливки (с производительностью менее 2,5 тонны в час);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производства чугуна или стали (первичной или вторичной плавки), включая установки непрерывной разл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ивки (с производительностью менее 2,5 тонны в час);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обработки черных металлов с использованием станов горячей прокатки (с проектной производительностью менее 20 тонн нерафинированной стали в час);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обработки черных металлов с использованием станов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горячей прокатки (с проектной производительностью менее 20 тонн нерафинированной стали в час);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нанесения защитных распыленных металлических покрытий (с подачей менее 2 тонн нерафинированной стали в час);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нанесения защитных распыленных металлических покрытий (с подачей менее 2 тонн нерафинированной стали в час);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литейного производства черных металлов (с проектной производительностью менее 20 тонн в сутки);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литейного производства черных металлов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(с проектной производительностью менее 20 тонн в сутки);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для плавки, включая легирование, рафинирование, и разливки цветных металлов (с проектной производительностью (плавки) менее 4 тонн в сутки для свинца и кадмия или менее 20 тонн в сутки для других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еталлов);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плавки, включая легирование, рафинирование, и разливки цветных металлов (с проектной производительностью (плавки) менее 4 тонн в сутки для свинца и кадмия или менее 20 тонн в сутки для других металлов);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 по производству следующей неметалли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ческой минеральной продукции: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по производству следующей неметаллической минеральной продукции: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стекло и изделия из стекла, включая стекловолокно (с проектной производительностью менее 20 тонн в сутки);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стекло и изделия из стекла, включая стекловолокно (с проектной производительностью менее 20 тонн в сутки);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огнеупорные керамические изделия и строительные керамические материалы (с проектной мощностью менее 1 млн. штук в год);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огнеупорные керамические изд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елия и строительные керамические материалы (с проектной мощностью менее </w:t>
            </w:r>
            <w:r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>1 млн. штук в 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150 тонн в сутки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керамические или фарфоровые изделия, кроме огнеупорных керамических изделий и строительных керамических материалов (с проектной мощностью менее 75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тонн в сутки и (или) с использованием обжиговых печей с плотностью садки на одну печь, не превышающей 300 кг на 1 куб. метр);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керамические или фарфоровые изделия, кроме огнеупорных керамических изделий и строительных керамических материалов (с проектной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ощностью менее </w:t>
            </w:r>
            <w:r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>75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тонн в сутки и (или) с использованием обжиговых печей с плотностью садки на одну печь, не превышающей 300 кг на 1 куб. метр);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цементный клинкер во вращающихся печах или в других печах (с проектной мощностью менее 500 тонн в сутки);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цементный клинкер во вращающихся печах или в других печах (с проектной мощностью менее 500 тонн в сутки);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известь (негашеная, гашеная) при наличии печей (с проектной мощностью менее 50 тонн в сутки);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известь (негашеная, гашеная) при наличии печей (с проектной мощностью менее 50 тонн в сутки);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д) по производству оксида магния (с проектной производительностью менее 50 тонн в сутки);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по производству оксида магния (с проектной производительностью менее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50 тонн в сутки);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е) по сбору и обработке сточных вод в части, касающейся очистки сточных вод централизованных систем водоотведения (канализации) (с объемом менее 20 тыс. куб. метров отводимых сточных вод в сутки);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по сбору и обработке сточных вод в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асти, касающейся очистки сточных вод централизованных систем водоотведения (канализации) (с объемом менее 20 тыс. куб. метров отводимых сточных вод в сутки);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ж) по производству бумаги и картона (с проектной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производительностью менее 20 тонн в сутки и боле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е);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lastRenderedPageBreak/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по производству бумаги и 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(или)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картона (с проектной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производительностью менее 20 тонн в сутки и более)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, фанеры, древесно-стружечных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древесно-волокнистых</w:t>
            </w:r>
            <w:proofErr w:type="gramEnd"/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 плит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з) по производству текстильных изделий с использованием оборудования для промывки, отбеливания, мерсеризации, окрашивания текстильных волокон и (или) отбеливания, окрашивания текстильной продукции (с проектной производительностью менее 10 тонн обработанног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сырья в сутки);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по производству текстильных изделий с использованием оборудования для промывки, отбеливания, мерсеризации, окрашивания текстильных волокон и (или) отбеливания, окрашивания текстильной продукции (с проектной производительностью менее 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тонн обработанного сырья в сутки);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и) по производству кожи и изделий из кожи с использованием оборудования для дубления, крашения, выделки шкур и кож (с проектной мощностью менее 12 тонн готовой продукции в сутки);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по производству кожи и изделий из 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 с использованием оборудования для дубления, крашения, выделки шкур и кож (с проектной мощностью менее 12 тонн готовой продукции в сутки);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к) по производству следующих пищевых продуктов: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по производству следующих пищевых продуктов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ха</w:t>
            </w:r>
            <w:proofErr w:type="gramEnd"/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 исключением де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ятельности исключительно по их упаковке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мясо и мясопродукты (с проектной производительностью менее 50 тонн готовой продукции в сутки); растительные и животные масла и жиры (с проектной производительностью менее 75 тонн готовой продукции в сутки); продукц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из картофеля, фруктов и овощей (с проектной производительностью менее 300 тонн готовой продукции в сутки (среднеквартальный показатель); молочная продукция (с проектной мощностью менее 200 тонн перерабатываемого молока в сутки (среднегодовой показатель)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мясо и мясопродукты </w:t>
            </w:r>
            <w:r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>(с проектной производительностью менее 50 тонн готовой продукции в сутки)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животные жиры и масла </w:t>
            </w:r>
            <w:r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>(с проектной производительностью менее 75 тонн готовой продукции в сутки)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рыба, продукты из рыбы, морепродукты,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растительные жиры и масла </w:t>
            </w:r>
            <w:r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>(с проектной производительностью менее 75 тонн готовой продукции в сутки)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продукция из картофеля, фруктов и овощей 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(за исключением продукции из сахарной свеклы) </w:t>
            </w:r>
            <w:r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>(с проектной</w:t>
            </w:r>
            <w:proofErr w:type="gramEnd"/>
            <w:r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>производительностью менее 300 тонн готовой продукции в</w:t>
            </w:r>
            <w:r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 xml:space="preserve"> сутки (среднеквартальный показатель))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молочная продукция </w:t>
            </w:r>
            <w:r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>(с проектной мощностью менее 200 тонн перерабатываемого молока в сутки (среднегодовой показатель))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(в случае осуществления сбросов загрязняющих веществ в  составе сточных вод в централизованные сис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темы водоотведения или в водные объекты с использованием локальных очистных сооружений, на которых обеспечивается очистка сточных вод в соответствии с водным законодательством и законодательство</w:t>
            </w:r>
            <w:proofErr w:type="gramEnd"/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 в области охраны окружающей среды);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F94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продукция из сахарной свеклы с проектной производительностью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мнее</w:t>
            </w:r>
            <w:proofErr w:type="spellEnd"/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 300 тонн готовой продукции в сутки (среднеквартальный показатель) 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lastRenderedPageBreak/>
              <w:t>или менее 1500 тонн готовой продукции в сутки при осуществлении указанной деятельности не более 180 дней в году;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л) по разв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едению сельскохозяйственной птицы (с проектной мощностью менее 40 тыс.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птицемест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по разведению сельскохозяйственной птицы (с проектной мощностью менее </w:t>
            </w:r>
            <w:r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>40 тыс.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2 млн.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птицемест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м) по выращиванию и разведению свиней (с проектной мощностью менее 2000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мест), свиноматок (с проектной мощностью менее 750 мест);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по выращиванию и разведению свиней </w:t>
            </w:r>
            <w:r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>(с проектной мощностью менее 2000 мест), свиноматок (с проектной мощностью менее 750 мест)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массой тела более 30 кг (за исключением хозяйственной и иной деятел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ьности, указанной в подпункте 21 пункта 1 настоящего документа)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н) связанной с обрабатывающим производством, на котором выполняются работы: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связанной с обрабатывающим производством, на котором выполняются работы: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поверхностной обработке металлов и пластических материалов (с использованием электролитических или химических процессов в технологических ваннах суммарным объемом менее 30 куб. метров);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поверхностной обработке металлов и пластических материалов (с 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пользованием электролитических или химических процессов в технологических ваннах суммарным объемом менее 30 куб. метров);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обработке поверхностей, предметов или продукции (с использованием органических растворителей, проектное потребление которых состав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ляет менее 200 тонн в год);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обработке поверхностей, предметов или продукции (с использованием органических растворителей, проектное потребление которых составляет 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5 тонн в год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менее 200 тонн в год);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о) по эксплуатации ядерных установок, в том числе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томных станций (за исключением исследовательских ядерных установок нулевой мощности);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по эксплуатации ядерных установок, в том числе атомных станций (за исключением исследовательских ядерных установок нулевой мощности);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п) по добыче урановой и ториево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руд, обогащению урановых и ториевых руд, производству ядерного топлива;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по добыче урановой и ториевой руд, обогащению урановых и ториевых руд, производству ядерного топлива;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р) по эксплуатации: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по эксплуатации: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радиационных источников (за исключением радиационных источников, содержащих в своем составе только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радионуклидные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источники четвертой и пятой категорий радиационной опасности) при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условии наличия на объекте источников выбросов и сбросов радиоактивных вещес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 в окружающую среду;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радиационных источников (за исключением радиационных источников, содержащих в своем составе только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радионуклидные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источники четвертой и пятой категорий радиационной опасности) при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условии наличия на объекте источников выбросов и сбро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 радиоактивных веществ в окружающую среду;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пунктов хранения ядерных материалов и радиоактивных веществ, пунктов хранения, хранилищ радиоактивных отходов, пунктов захоронения радиоактивных отходов;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пунктов хранения ядерных материалов и радиоактивных вещ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еств, пунктов хранения, хранилищ радиоактивных отходов, пунктов захоронения радиоактивных отходов;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с) по транспортированию по трубопроводам газа, продуктов переработки газа, нефти и нефтепродуктов с использованием магистральных трубопроводов;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по транс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портированию по трубопроводам газа, продуктов переработки газа, нефти и нефтепродуктов с использованием магистральных трубопроводов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, межпромысловых трубопроводов, а также по перегрузке нефти и нефтепродуктов, по сливу (наливу) нефти и нефтепродуктов на сли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воналивных железнодорожных путях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т) по производству искусственного графита;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по производству искусственного графита;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у) по производству газа путем газификации и (или) сжижения: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по производству газа путем газификации и (или) сжижения: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углей, включая антрацит, каменный уголь, бурый уголь (лигнит);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углей, включая антрацит, каменный уголь, бурый уголь (лигнит);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других твердых топлив (на установках номинальной проектной мощностью 20 МВт и более);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других твердых топлив (на установках номина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льной проектной мощностью 20 МВт и более);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ф) по производству сырой нефти из горючих (битуминозных) сланцев и песка;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по производству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:</w:t>
            </w:r>
          </w:p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сырой нефти из горючих (битуминозных) сланцев и песка;</w:t>
            </w:r>
          </w:p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резиновых изделий на основе резиновых смесей;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х) по производству обработанных асбестовых волокон, смесей на основе асбеста и изделий из них, изделий из асбестоцемента и волокнистого цемента;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по производству обработанных асбестовых волокон, смесей на основе асбеста и изделий из них, изделий из асбе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стоцемента и волокнистого цемента;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ц) по складированию и хранению: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по складированию и хранению: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нефти и продуктов ее переработки (с проектной вместимостью 200 тыс. тонн и более);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нефти и продуктов ее переработки (с проектной вместимостью </w:t>
            </w:r>
            <w:r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100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тонн и более);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пестицидов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агрохимикатов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(с проектной вместимостью 50 тонн и более);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пестицидов </w:t>
            </w:r>
            <w:r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>агрохимикатов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(с проектной вместимостью 50 тонн и более);</w:t>
            </w:r>
          </w:p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агрохимикатов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 (с проектной вместимостью 5 тыс. тонн и более);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ч) по сбору, обработке и утилизации отходов в части, касающейся: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по </w:t>
            </w:r>
            <w:r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>сбору, обработке и утилизации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обращению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отход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ами производства и потребления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части, касающейся: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хранения отходов производства и потребления I - III классов опасности; </w:t>
            </w:r>
          </w:p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хранения отх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одов производства и потребления IV и V классов опасности (50 тонн в сутки и более);</w:t>
            </w:r>
          </w:p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обезвреживания отходов производства и потребления IV и V классов опасности (с проектной мощностью менее 3 тонн в час);</w:t>
            </w:r>
          </w:p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обеззараживания и (или) обезвреживания биологических и медицинских отходов (с проектной мощностью менее 10 тонн в сутки);</w:t>
            </w:r>
          </w:p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захоронения отходов производства и потребления IV и V классов опасности, включая твердые коммунальные отходы (менее 20 тыс. тонн в 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 xml:space="preserve">хранения отходов производства и потребления I - III классов опасности; </w:t>
            </w:r>
          </w:p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>хранения отходов производства и потребления IV и V классов опасности (50 тонн в сутки и более);</w:t>
            </w:r>
          </w:p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>обезвреживания отходов производства и потребления IV и V классов опасности (с проектной мощностью менее 3 тонн в час);</w:t>
            </w:r>
          </w:p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>обеззараживания и (или) обезвреживания биологических и медицинских отходов (с проектной мощностью менее 10 тонн в сутки);</w:t>
            </w:r>
          </w:p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>захоронения отх</w:t>
            </w:r>
            <w:r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>одов производства и потребления IV и V классов опасности, включая твердые коммунальные отходы (менее 20 тыс. тонн в год);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F94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размещения отходов III классов опасности (с проектной мощностью менее 500 тонн в год);</w:t>
            </w:r>
          </w:p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хранения отходов IV и V классов опасности (с 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проектной мощностью менее 50 тонн в сутки и более);</w:t>
            </w:r>
          </w:p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захоронения отходов IV и V классов опасности, включая твердые коммунальные отходы (с проектной мощностью менее 20 тонн в год);</w:t>
            </w:r>
          </w:p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утилизации отходов IV и V классов опасности с применением термических способов (сжигание, пиролиз, газификация) (с проектной 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lastRenderedPageBreak/>
              <w:t>мощностью менее 3 тонн в час);</w:t>
            </w:r>
          </w:p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утилизации, обезвреживания отходов производства и потребления (кроме применения термических способов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) с применением оборудования и (или) установок, включая мобильные установки:</w:t>
            </w:r>
          </w:p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ind w:left="884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отходов I класса опасности (с проектной мощностью менее 0,1 тонны в час);</w:t>
            </w:r>
          </w:p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ind w:left="884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отходов II класса опасности (с проектной мощностью менее 0,3 тонны в час);</w:t>
            </w:r>
          </w:p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ind w:left="884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отходов III класса опасности (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с проектной мощностью менее 1 тонны в час);</w:t>
            </w:r>
          </w:p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обезвреживания (кроме применения термических способов) отходов IV и V классов опасности с применением оборудования и (или) установок, включая мобильные установки (с проектной мощностью менее 3 тонн в час);</w:t>
            </w:r>
          </w:p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утилиз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ации отходов IV и V классов опасности (кроме применения термических способов) с применением оборудования и (или) установок, включая мобильные установки;</w:t>
            </w:r>
          </w:p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обработка отходов производства и потребления I-III классов опасности;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ш) по производству изделий из бетона для использования в строительстве, включая производство силикатного кирпича с использованием автоклавов (с проектной мощностью 1 млн. штук в год и более);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по производству изделий из бетона для использования в строительстве, включая производство силикатного кирпича с использованием автоклавов (с проектной мощностью </w:t>
            </w:r>
            <w:r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>1 млн. штук в 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75 тонн в сутки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более)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, бетонного раствора (с проектной производительност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ью 25 куб. метров в часов и более), асфальтобетонной смеси (с проектной мощностью 20 тыс. куб. метров в год и более)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proofErr w:type="gramEnd"/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щ) по разведению крупного рогатого скота (с проектной мощностью 400 мест и более);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по разведению крупного рогатого скота (с проектной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мощностью 400 мест и более);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ы) по производству неметаллической минеральной продукции с использованием оборудования для расплава минеральных веществ, включая производство минеральных волокон (с проектным объемом плавки 20 тонн в сутки и более);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по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оизводству неметаллической минеральной продукции с использованием оборудования для расплава минеральных веществ, включая производство минеральных волокон (с проектным объемом плавки 20 тонн в сутки и более);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э) по хранению и (или) уничтожению химического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оружия.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по хранению и (или) уничтожению химического оружия.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F94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28) по выполнению работ по убою животных на мясокомбинатах, мясохладобойнях (в случае осуществления сбросов загрязняющих веществ в составе сточных вод в централизованные системы водоотведения или в водные объекты с использованием локальных очистных сооруже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ний, на которых обеспечивается очистка сточных вод в соответствии с водным законодательством и законодательством в области охраны окружающей среды);</w:t>
            </w:r>
            <w:proofErr w:type="gramEnd"/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F94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29) по обеззараживанию и (или) обезвреживанию биологических и (или) медицинских отходов (с проектной мощн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остью менее 10 тонн в сутки);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F94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30) по производству фармацевтических субстанций;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Объект является: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Объект является: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портом, расположенным на внутренних водных путях Российской Федерации (допускающим проход судов водоизмещением 1350 тонн и более);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объектом инфраструктуры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расположенн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внутренних водных путях Российской Федерации (допускающим проход судов водоизмещением 1350 тонн и более)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, не соответствующим критериям, установленным в разделе IV настоящего документа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морским портом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объектом инфраструктуры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морск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порт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а, не соответствующим критериям, установленным в разделе IV настоящего документа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объектом, предназначенным для приема, отправки воздушных судов и обслуживания воздушных перевозок (при наличии взлетно-посадочно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полосы длиной 2100 метров и более);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объектом, предназначенным для приема, отправки воздушных судов и обслуживания воздушных перевозок (при наличии взлетно-посадочной полосы длиной 2100 метров и более);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г) объектом инфраструктуры железнодорожного тран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спорта.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 объектом инфраструктуры железнодорожного транспорта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, не соответствующим критериям, установленным в разделе IV настоящего документа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94295">
        <w:tc>
          <w:tcPr>
            <w:tcW w:w="15242" w:type="dxa"/>
            <w:gridSpan w:val="2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III. Критерии отнесения объектов, оказывающих незначительное негативное воздействие на окружающую среду,</w:t>
            </w:r>
          </w:p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 объектам III категории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Эксплуатация исследовательских ядерных установок нулевой мощности, радиационных источников, содержащих в своем составе только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радионуклидные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источники четвертой и пятой категорий.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Эксплуатация исследовательских ядерных установок нулевой мощности, радиационных источников, содержащих в своем составе только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радионуклидные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источники четвертой и пятой категорий.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F94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5. Объект является: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F94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1) объектом размещения отходов производства и пот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ребления после полного выполнения работ по ликвидации и (или) рекультивации, исключающих негативное воздействие на окружающую среду, до снятия с государственного учета объектов, оказывающих негативное воздействие на окружающую среду;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F94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2) объектом обработк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и отходов производства и потребления IV и V классов опасности;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F94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6. Осуществление на объекте, оказывающем негативное воздействие на окружающую среду: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F94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1) хозяйственной и (или) иной деятельности на участке недр, предоставленных в пользование в соответствии с Законом Российской Федерации «О недрах», не указанной в I, II и IV разделах настоящего документа;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F94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2) хозяйственной и (или) иной деятельности с испо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льзованием водных объектов, предоставленных в пользование в соответствии с Водным кодексом Российской Федерации, не указанной в I, II разделах настоящего документа и не соответствующей критериям, установленным в разделе IV настоящего документа;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F94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3) хозяйс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твенной и (иной) деятельности по строительству объектов капитального строительства продолжительностью более 6 месяцев;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F94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4) хозяйственной и (или) иной деятельности исключительно по добыче подземных вод, за исключением деятельности, указанной в пункте 10 на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стоящего документа;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5. Осуществление хозяйственной и (или) иной деятельности, не указанной в </w:t>
            </w:r>
            <w:hyperlink w:anchor="3dy6vkm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I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w:anchor="1t3h5sf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II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hyperlink w:anchor="4d34og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IV разделах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настоящего документа и не соответствующей уровням воздействия на окружающую среду, определенным в </w:t>
            </w:r>
            <w:hyperlink w:anchor="4d34og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IV разделе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настоящего документа.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5) </w:t>
            </w:r>
            <w:r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>осуществление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хозяйственной и (или) иной деятельности, не указанной в </w:t>
            </w:r>
            <w:hyperlink w:anchor="3dy6vkm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I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w:anchor="1t3h5sf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II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hyperlink w:anchor="4d34og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IV разделах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настоящего документа и не соответствующей уровням воздействия на окружающую среду, определенным в </w:t>
            </w:r>
            <w:hyperlink w:anchor="4d34og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IV разделе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настоящего документа.</w:t>
            </w:r>
          </w:p>
        </w:tc>
      </w:tr>
      <w:tr w:rsidR="00F94295">
        <w:tc>
          <w:tcPr>
            <w:tcW w:w="15242" w:type="dxa"/>
            <w:gridSpan w:val="2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bookmarkStart w:id="4" w:name="3znysh7" w:colFirst="0" w:colLast="0"/>
            <w:bookmarkEnd w:id="4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IV. Критерии отнесения объектов, оказывающих негативное воздействие на окружающую среду, к объектам IV категории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5" w:name="2et92p0" w:colFirst="0" w:colLast="0"/>
            <w:bookmarkEnd w:id="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Наличие одновременно следующих критериев: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Наличие одновременно следующих критериев: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наличие на объекте стационарных источников загрязнения окружающей среды, масса загрязняющих веществ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выбросах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атмосферный воздух которых не превышает 10 тонн в год, при отсутствии в составе выбросов веществ I и II классов опасности, радиоактивных вещ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еств;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отсутствие выбросов загрязняющих веществ в атмосферный воздух или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наличие на объекте стационарных источников загрязнения окружающей среды, масса загрязняющих веществ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выбросах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атмосферный воздух которых не превышает 10 тонн в год, 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а также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тсутствии в составе выбросов веществ I и II классов опасности, радиоактивных веществ 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(за исключением случаев, предусмотренных пунктом 8 и 9 настоящего документа)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6" w:name="tyjcwt" w:colFirst="0" w:colLast="0"/>
            <w:bookmarkEnd w:id="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отсутствие сбросов загрязняющих веществ в составе сточных вод в централизованные системы водоотведения, другие сооружения и системы отведения и очистки сточных вод, за исключением сбросов загрязняющих веществ, образующихся в результате использования вод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бытовых нужд, а также отсутствие сбросов загрязняющих веществ в окружающую среду.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отсутствие сбросов загрязняющих веществ в составе сточных вод в централизованные системы водоотведения, другие сооружения и системы отведения и очистки сточных вод,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исключением сбросов загрязняющих веществ, образующихся в результате использования вод для бытовых нужд, а также отсутствие сбросов загрязняющих веществ в окружающую среду.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Осуществление на объекте деятельности по обеспечению электрической энергией,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азом и паром (с использованием оборудования с проектной тепловой мощностью менее 2 Гкал/час при потреблении газообразного топлива) при условии соответствия такого объекта критериям, предусмотренным </w:t>
            </w:r>
            <w:hyperlink w:anchor="2s8eyo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подпунктом "б" пункта 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оящего документа.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Осуществление на объекте деятельности по </w:t>
            </w:r>
            <w:r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>обеспечению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 производству, в том числе для собственных нужд,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электрической энергии 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(с использованием оборудования с проектной электрической мощностью менее 1 МВт)</w:t>
            </w:r>
            <w:proofErr w:type="gramStart"/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 xml:space="preserve"> газом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(или)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пара 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и горячей в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воды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(тепловой энергии)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(с использованием оборудования с проектной тепловой мощностью менее 2 Гкал/час </w:t>
            </w:r>
            <w:r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>при потреблении газообразного топлива)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 условии соответствия такого объекта критериям, предусмотренным </w:t>
            </w:r>
            <w:hyperlink w:anchor="2s8eyo1">
              <w:r>
                <w:rPr>
                  <w:rFonts w:ascii="Times New Roman" w:eastAsia="Times New Roman" w:hAnsi="Times New Roman" w:cs="Times New Roman"/>
                  <w:strike/>
                  <w:color w:val="FF0000"/>
                  <w:sz w:val="24"/>
                  <w:szCs w:val="24"/>
                </w:rPr>
                <w:t>подпунктом "б" пу</w:t>
              </w:r>
              <w:r>
                <w:rPr>
                  <w:rFonts w:ascii="Times New Roman" w:eastAsia="Times New Roman" w:hAnsi="Times New Roman" w:cs="Times New Roman"/>
                  <w:strike/>
                  <w:color w:val="FF0000"/>
                  <w:sz w:val="24"/>
                  <w:szCs w:val="24"/>
                </w:rPr>
                <w:t>нкта 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w:anchor="2s8eyo1">
              <w:r>
                <w:rPr>
                  <w:rFonts w:ascii="Times New Roman" w:eastAsia="Times New Roman" w:hAnsi="Times New Roman" w:cs="Times New Roman"/>
                  <w:color w:val="00B050"/>
                  <w:sz w:val="24"/>
                  <w:szCs w:val="24"/>
                </w:rPr>
                <w:t xml:space="preserve">подпунктом "2" пункта </w:t>
              </w:r>
            </w:hyperlink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настоящего документа.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 Использование на объекте оборудования исключительно для исследований, разработок и испытаний новой продукции и процессов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(предприятия опытного производства, научно-исследовательские институты, опытно-конструкторские бюро) при условии соответствия такого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объекта критериям, предусмотренным </w:t>
            </w:r>
            <w:hyperlink w:anchor="17dp8vu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пунктом 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настоящего документа.</w:t>
            </w: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lastRenderedPageBreak/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Использование на объекте оборудования исключительно для исследований, разработок и испытаний новой продукции и процессов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(предприятия опытного производства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научно-исследовательские институты, опытно-конструкторские бюро) при условии соответствия такого объекта критериям, предусмотренным пунктом </w:t>
            </w:r>
            <w:r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настоящего документа.</w:t>
            </w:r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F94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10. </w:t>
            </w:r>
            <w:proofErr w:type="gramStart"/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Осуществление на объекте, оказывающем негативное воздействие на окружающую среду, хозяйственной и (или) иной деятельности исключительно по добыче подземных вод при условии отсутствия выбросов загрязняющих веществ в атмосферных воздух, сбросов загрязняю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щих веществ в окружающую среду или для целей питьевого, хозяйственно-бытового водоснабжения и (или) технического водоснабжения (с объемом добычи менее 500 куб. метров в сутки).</w:t>
            </w:r>
            <w:proofErr w:type="gramEnd"/>
          </w:p>
        </w:tc>
      </w:tr>
      <w:tr w:rsidR="00F94295"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F94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7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95" w:rsidRDefault="00977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11. Осуществление на объекте, оказывающем негативное воздействие на окружающу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ю среду, хозяйственной и (или) иной деятельности исключительно по строительству объектов капитального строительства продолжительностью менее 6 месяцев.</w:t>
            </w:r>
          </w:p>
        </w:tc>
      </w:tr>
    </w:tbl>
    <w:p w:rsidR="00F94295" w:rsidRDefault="009777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>
        <w:pict>
          <v:rect id="_x0000_i1025" style="width:0;height:1.5pt" o:hralign="center" o:hrstd="t" o:hr="t" fillcolor="#a0a0a0" stroked="f"/>
        </w:pict>
      </w:r>
    </w:p>
    <w:sectPr w:rsidR="00F94295">
      <w:headerReference w:type="default" r:id="rId7"/>
      <w:footerReference w:type="default" r:id="rId8"/>
      <w:pgSz w:w="16838" w:h="11906" w:orient="landscape"/>
      <w:pgMar w:top="1133" w:right="952" w:bottom="566" w:left="709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723" w:rsidRDefault="00977723">
      <w:pPr>
        <w:spacing w:after="0" w:line="240" w:lineRule="auto"/>
      </w:pPr>
      <w:r>
        <w:separator/>
      </w:r>
    </w:p>
  </w:endnote>
  <w:endnote w:type="continuationSeparator" w:id="0">
    <w:p w:rsidR="00977723" w:rsidRDefault="00977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295" w:rsidRDefault="00F94295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0"/>
        <w:szCs w:val="10"/>
      </w:rPr>
    </w:pPr>
  </w:p>
  <w:p w:rsidR="00F94295" w:rsidRDefault="00977723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Times New Roman" w:eastAsia="Times New Roman" w:hAnsi="Times New Roman" w:cs="Times New Roman"/>
        <w:color w:val="000000"/>
        <w:sz w:val="10"/>
        <w:szCs w:val="10"/>
      </w:rPr>
    </w:pPr>
    <w:r>
      <w:pict>
        <v:rect id="_x0000_i1027" style="width:0;height:1.5pt" o:hralign="center" o:hrstd="t" o:hr="t" fillcolor="#a0a0a0" stroked="f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723" w:rsidRDefault="00977723">
      <w:pPr>
        <w:spacing w:after="0" w:line="240" w:lineRule="auto"/>
      </w:pPr>
      <w:r>
        <w:separator/>
      </w:r>
    </w:p>
  </w:footnote>
  <w:footnote w:type="continuationSeparator" w:id="0">
    <w:p w:rsidR="00977723" w:rsidRDefault="00977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295" w:rsidRDefault="00F94295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</w:rPr>
    </w:pPr>
  </w:p>
  <w:p w:rsidR="00F94295" w:rsidRDefault="00977723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Times New Roman" w:eastAsia="Times New Roman" w:hAnsi="Times New Roman" w:cs="Times New Roman"/>
        <w:color w:val="000000"/>
        <w:sz w:val="10"/>
        <w:szCs w:val="10"/>
      </w:rPr>
    </w:pPr>
    <w:r>
      <w:pict>
        <v:rect id="_x0000_i1026" style="width:0;height:1.5pt" o:hralign="center" o:hrstd="t" o:hr="t" fillcolor="#a0a0a0" stroked="f"/>
      </w:pict>
    </w:r>
    <w:r>
      <w:rPr>
        <w:rFonts w:ascii="Times New Roman" w:eastAsia="Times New Roman" w:hAnsi="Times New Roman" w:cs="Times New Roman"/>
        <w:color w:val="000000"/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94295"/>
    <w:rsid w:val="00977723"/>
    <w:rsid w:val="00BE4127"/>
    <w:rsid w:val="00F9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a4">
    <w:name w:val="Subtitle"/>
    <w:basedOn w:val="a"/>
    <w:next w:val="a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a4">
    <w:name w:val="Subtitle"/>
    <w:basedOn w:val="a"/>
    <w:next w:val="a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6608</Words>
  <Characters>37672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Черкесова Наталья Васильевна</dc:creator>
  <cp:lastModifiedBy>Черкесова Наталья Васильевна</cp:lastModifiedBy>
  <cp:revision>2</cp:revision>
  <dcterms:created xsi:type="dcterms:W3CDTF">2021-01-12T09:21:00Z</dcterms:created>
  <dcterms:modified xsi:type="dcterms:W3CDTF">2021-01-12T09:21:00Z</dcterms:modified>
</cp:coreProperties>
</file>